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1D1F5" w14:textId="77777777" w:rsidR="00145A87" w:rsidRPr="00917A47" w:rsidRDefault="00145A87">
      <w:pPr>
        <w:spacing w:after="0"/>
        <w:jc w:val="left"/>
        <w:rPr>
          <w:rFonts w:ascii="Arial" w:hAnsi="Arial" w:cs="Arial"/>
          <w:b/>
          <w:bCs/>
          <w:kern w:val="32"/>
          <w:sz w:val="32"/>
          <w:szCs w:val="32"/>
        </w:rPr>
      </w:pPr>
      <w:bookmarkStart w:id="0" w:name="_Toc496708653"/>
      <w:bookmarkStart w:id="1" w:name="_Toc496712249"/>
      <w:bookmarkStart w:id="2" w:name="_Toc71127144"/>
      <w:bookmarkStart w:id="3" w:name="_Toc499549961"/>
      <w:bookmarkStart w:id="4" w:name="_Toc499557118"/>
      <w:bookmarkStart w:id="5" w:name="_Toc499562886"/>
      <w:r w:rsidRPr="00917A47">
        <w:rPr>
          <w:noProof/>
          <w:lang w:eastAsia="fi-FI"/>
        </w:rPr>
        <mc:AlternateContent>
          <mc:Choice Requires="wps">
            <w:drawing>
              <wp:anchor distT="0" distB="0" distL="114300" distR="114300" simplePos="0" relativeHeight="251657216" behindDoc="0" locked="0" layoutInCell="1" allowOverlap="1" wp14:anchorId="2BB3BEEB" wp14:editId="29B00049">
                <wp:simplePos x="0" y="0"/>
                <wp:positionH relativeFrom="margin">
                  <wp:align>center</wp:align>
                </wp:positionH>
                <wp:positionV relativeFrom="paragraph">
                  <wp:posOffset>3610610</wp:posOffset>
                </wp:positionV>
                <wp:extent cx="4114800" cy="2856230"/>
                <wp:effectExtent l="0" t="0" r="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5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77D2C" w14:textId="77777777" w:rsidR="00724D60" w:rsidRPr="00D23C22" w:rsidRDefault="00724D60">
                            <w:pPr>
                              <w:rPr>
                                <w:rFonts w:ascii="Arial" w:hAnsi="Arial" w:cs="Arial"/>
                              </w:rPr>
                            </w:pPr>
                          </w:p>
                          <w:p w14:paraId="3219E610" w14:textId="77777777" w:rsidR="00724D60" w:rsidRDefault="00724D60" w:rsidP="004245C6">
                            <w:pPr>
                              <w:pStyle w:val="Otsikko"/>
                            </w:pPr>
                            <w:r>
                              <w:rPr>
                                <w:rFonts w:ascii="Arial" w:hAnsi="Arial" w:cs="Arial"/>
                                <w:i/>
                                <w:sz w:val="36"/>
                                <w:szCs w:val="36"/>
                              </w:rPr>
                              <w:t>Ekosysteemikuvaukset</w:t>
                            </w:r>
                            <w:r>
                              <w:t xml:space="preserve"> </w:t>
                            </w:r>
                          </w:p>
                          <w:p w14:paraId="269BCEED" w14:textId="77777777" w:rsidR="00724D60" w:rsidRPr="00ED293D" w:rsidRDefault="00724D60" w:rsidP="004245C6">
                            <w:pPr>
                              <w:pStyle w:val="Otsikko"/>
                              <w:rPr>
                                <w:rStyle w:val="Korostus"/>
                                <w:i w:val="0"/>
                                <w:iCs w:val="0"/>
                              </w:rPr>
                            </w:pPr>
                            <w:r>
                              <w:t>Rakennetun ympäristön ekosysteemi</w:t>
                            </w:r>
                          </w:p>
                          <w:p w14:paraId="425E2F24" w14:textId="77777777" w:rsidR="00724D60" w:rsidRPr="006372FD" w:rsidRDefault="00724D60" w:rsidP="00FB0407">
                            <w:pPr>
                              <w:jc w:val="left"/>
                              <w:rPr>
                                <w:rFonts w:ascii="Arial" w:hAnsi="Arial" w:cs="Arial"/>
                                <w:i/>
                              </w:rPr>
                            </w:pPr>
                            <w:r w:rsidRPr="006372FD">
                              <w:rPr>
                                <w:rFonts w:ascii="Arial" w:hAnsi="Arial" w:cs="Arial"/>
                                <w:i/>
                                <w:sz w:val="36"/>
                                <w:szCs w:val="36"/>
                              </w:rPr>
                              <w:br/>
                            </w:r>
                          </w:p>
                          <w:p w14:paraId="32435823" w14:textId="77777777" w:rsidR="00724D60" w:rsidRPr="00D23C22" w:rsidRDefault="00724D60">
                            <w:pPr>
                              <w:rPr>
                                <w:rFonts w:ascii="Arial" w:hAnsi="Arial" w:cs="Arial"/>
                              </w:rPr>
                            </w:pPr>
                          </w:p>
                          <w:p w14:paraId="5C990B4F" w14:textId="77777777" w:rsidR="00724D60" w:rsidRPr="00D23C22" w:rsidRDefault="00724D60" w:rsidP="00F51F4C">
                            <w:pPr>
                              <w:rPr>
                                <w:rFonts w:ascii="Arial" w:hAnsi="Arial" w:cs="Arial"/>
                                <w:sz w:val="28"/>
                                <w:szCs w:val="28"/>
                              </w:rPr>
                            </w:pPr>
                            <w:r>
                              <w:rPr>
                                <w:rFonts w:ascii="Arial" w:hAnsi="Arial" w:cs="Arial"/>
                                <w:sz w:val="28"/>
                                <w:szCs w:val="28"/>
                              </w:rPr>
                              <w:t xml:space="preserve">16.5.2018 </w:t>
                            </w:r>
                          </w:p>
                          <w:p w14:paraId="7653B24F" w14:textId="77777777" w:rsidR="00724D60" w:rsidRPr="00D23C22" w:rsidRDefault="00724D60">
                            <w:pPr>
                              <w:rPr>
                                <w:rFonts w:ascii="Arial" w:hAnsi="Arial" w:cs="Arial"/>
                              </w:rPr>
                            </w:pPr>
                          </w:p>
                          <w:p w14:paraId="03EC6E06" w14:textId="77777777" w:rsidR="00724D60" w:rsidRPr="00D23C22" w:rsidRDefault="00724D60" w:rsidP="00F945A3">
                            <w:pPr>
                              <w:rPr>
                                <w:rFonts w:ascii="Arial" w:hAnsi="Arial" w:cs="Arial"/>
                              </w:rPr>
                            </w:pPr>
                            <w:r>
                              <w:rPr>
                                <w:rFonts w:ascii="Arial" w:hAnsi="Arial" w:cs="Arial"/>
                              </w:rPr>
                              <w:br/>
                              <w:t>Versio: 0.0.4</w:t>
                            </w:r>
                          </w:p>
                          <w:p w14:paraId="20459042" w14:textId="77777777" w:rsidR="00724D60" w:rsidRDefault="00724D60">
                            <w:pPr>
                              <w:rPr>
                                <w:rFonts w:ascii="Arial" w:hAnsi="Arial" w:cs="Arial"/>
                              </w:rPr>
                            </w:pPr>
                          </w:p>
                          <w:p w14:paraId="27BBF0AC" w14:textId="77777777" w:rsidR="00724D60" w:rsidRDefault="00724D60"/>
                          <w:p w14:paraId="700CAEE7" w14:textId="77777777" w:rsidR="00724D60" w:rsidRPr="00BE585A" w:rsidRDefault="00724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3BEEB" id="_x0000_t202" coordsize="21600,21600" o:spt="202" path="m,l,21600r21600,l21600,xe">
                <v:stroke joinstyle="miter"/>
                <v:path gradientshapeok="t" o:connecttype="rect"/>
              </v:shapetype>
              <v:shape id="Text Box 7" o:spid="_x0000_s1026" type="#_x0000_t202" style="position:absolute;margin-left:0;margin-top:284.3pt;width:324pt;height:224.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HgwIAABA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" stroked="f">
                <v:textbox>
                  <w:txbxContent>
                    <w:p w14:paraId="5AC77D2C" w14:textId="77777777" w:rsidR="00724D60" w:rsidRPr="00D23C22" w:rsidRDefault="00724D60">
                      <w:pPr>
                        <w:rPr>
                          <w:rFonts w:ascii="Arial" w:hAnsi="Arial" w:cs="Arial"/>
                        </w:rPr>
                      </w:pPr>
                    </w:p>
                    <w:p w14:paraId="3219E610" w14:textId="77777777" w:rsidR="00724D60" w:rsidRDefault="00724D60" w:rsidP="004245C6">
                      <w:pPr>
                        <w:pStyle w:val="Otsikko"/>
                      </w:pPr>
                      <w:r>
                        <w:rPr>
                          <w:rFonts w:ascii="Arial" w:hAnsi="Arial" w:cs="Arial"/>
                          <w:i/>
                          <w:sz w:val="36"/>
                          <w:szCs w:val="36"/>
                        </w:rPr>
                        <w:t>Ekosysteemikuvaukset</w:t>
                      </w:r>
                      <w:r>
                        <w:t xml:space="preserve"> </w:t>
                      </w:r>
                    </w:p>
                    <w:p w14:paraId="269BCEED" w14:textId="77777777" w:rsidR="00724D60" w:rsidRPr="00ED293D" w:rsidRDefault="00724D60" w:rsidP="004245C6">
                      <w:pPr>
                        <w:pStyle w:val="Otsikko"/>
                        <w:rPr>
                          <w:rStyle w:val="Korostus"/>
                          <w:i w:val="0"/>
                          <w:iCs w:val="0"/>
                        </w:rPr>
                      </w:pPr>
                      <w:r>
                        <w:t>Rakennetun ympäristön ekosysteemi</w:t>
                      </w:r>
                    </w:p>
                    <w:p w14:paraId="425E2F24" w14:textId="77777777" w:rsidR="00724D60" w:rsidRPr="006372FD" w:rsidRDefault="00724D60" w:rsidP="00FB0407">
                      <w:pPr>
                        <w:jc w:val="left"/>
                        <w:rPr>
                          <w:rFonts w:ascii="Arial" w:hAnsi="Arial" w:cs="Arial"/>
                          <w:i/>
                        </w:rPr>
                      </w:pPr>
                      <w:r w:rsidRPr="006372FD">
                        <w:rPr>
                          <w:rFonts w:ascii="Arial" w:hAnsi="Arial" w:cs="Arial"/>
                          <w:i/>
                          <w:sz w:val="36"/>
                          <w:szCs w:val="36"/>
                        </w:rPr>
                        <w:br/>
                      </w:r>
                    </w:p>
                    <w:p w14:paraId="32435823" w14:textId="77777777" w:rsidR="00724D60" w:rsidRPr="00D23C22" w:rsidRDefault="00724D60">
                      <w:pPr>
                        <w:rPr>
                          <w:rFonts w:ascii="Arial" w:hAnsi="Arial" w:cs="Arial"/>
                        </w:rPr>
                      </w:pPr>
                    </w:p>
                    <w:p w14:paraId="5C990B4F" w14:textId="77777777" w:rsidR="00724D60" w:rsidRPr="00D23C22" w:rsidRDefault="00724D60" w:rsidP="00F51F4C">
                      <w:pPr>
                        <w:rPr>
                          <w:rFonts w:ascii="Arial" w:hAnsi="Arial" w:cs="Arial"/>
                          <w:sz w:val="28"/>
                          <w:szCs w:val="28"/>
                        </w:rPr>
                      </w:pPr>
                      <w:r>
                        <w:rPr>
                          <w:rFonts w:ascii="Arial" w:hAnsi="Arial" w:cs="Arial"/>
                          <w:sz w:val="28"/>
                          <w:szCs w:val="28"/>
                        </w:rPr>
                        <w:t xml:space="preserve">16.5.2018 </w:t>
                      </w:r>
                    </w:p>
                    <w:p w14:paraId="7653B24F" w14:textId="77777777" w:rsidR="00724D60" w:rsidRPr="00D23C22" w:rsidRDefault="00724D60">
                      <w:pPr>
                        <w:rPr>
                          <w:rFonts w:ascii="Arial" w:hAnsi="Arial" w:cs="Arial"/>
                        </w:rPr>
                      </w:pPr>
                    </w:p>
                    <w:p w14:paraId="03EC6E06" w14:textId="77777777" w:rsidR="00724D60" w:rsidRPr="00D23C22" w:rsidRDefault="00724D60" w:rsidP="00F945A3">
                      <w:pPr>
                        <w:rPr>
                          <w:rFonts w:ascii="Arial" w:hAnsi="Arial" w:cs="Arial"/>
                        </w:rPr>
                      </w:pPr>
                      <w:r>
                        <w:rPr>
                          <w:rFonts w:ascii="Arial" w:hAnsi="Arial" w:cs="Arial"/>
                        </w:rPr>
                        <w:br/>
                        <w:t>Versio: 0.0.4</w:t>
                      </w:r>
                    </w:p>
                    <w:p w14:paraId="20459042" w14:textId="77777777" w:rsidR="00724D60" w:rsidRDefault="00724D60">
                      <w:pPr>
                        <w:rPr>
                          <w:rFonts w:ascii="Arial" w:hAnsi="Arial" w:cs="Arial"/>
                        </w:rPr>
                      </w:pPr>
                    </w:p>
                    <w:p w14:paraId="27BBF0AC" w14:textId="77777777" w:rsidR="00724D60" w:rsidRDefault="00724D60"/>
                    <w:p w14:paraId="700CAEE7" w14:textId="77777777" w:rsidR="00724D60" w:rsidRPr="00BE585A" w:rsidRDefault="00724D60"/>
                  </w:txbxContent>
                </v:textbox>
                <w10:wrap anchorx="margin"/>
              </v:shape>
            </w:pict>
          </mc:Fallback>
        </mc:AlternateContent>
      </w:r>
      <w:r w:rsidRPr="00917A47">
        <w:br w:type="page"/>
      </w:r>
    </w:p>
    <w:p w14:paraId="7780718D" w14:textId="77777777" w:rsidR="007444FA" w:rsidRPr="00917A47" w:rsidRDefault="3E8AED6F" w:rsidP="3E8AED6F">
      <w:pPr>
        <w:pStyle w:val="Alaotsikko"/>
        <w:ind w:left="720"/>
        <w:rPr>
          <w:b/>
          <w:bCs/>
          <w:sz w:val="28"/>
          <w:szCs w:val="28"/>
        </w:rPr>
      </w:pPr>
      <w:bookmarkStart w:id="6" w:name="_Toc496712250"/>
      <w:bookmarkEnd w:id="0"/>
      <w:bookmarkEnd w:id="1"/>
      <w:bookmarkEnd w:id="2"/>
      <w:bookmarkEnd w:id="3"/>
      <w:bookmarkEnd w:id="4"/>
      <w:bookmarkEnd w:id="5"/>
      <w:bookmarkEnd w:id="6"/>
      <w:r w:rsidRPr="00917A47">
        <w:rPr>
          <w:b/>
          <w:bCs/>
          <w:sz w:val="28"/>
          <w:szCs w:val="28"/>
        </w:rPr>
        <w:lastRenderedPageBreak/>
        <w:t>Sisällysluettelo</w:t>
      </w:r>
    </w:p>
    <w:p w14:paraId="15912E5A" w14:textId="77777777" w:rsidR="007444FA" w:rsidRPr="00917A47" w:rsidRDefault="007444FA" w:rsidP="007444FA"/>
    <w:sdt>
      <w:sdtPr>
        <w:rPr>
          <w:rFonts w:ascii="Times New Roman" w:hAnsi="Times New Roman"/>
          <w:b/>
          <w:bCs w:val="0"/>
          <w:noProof w:val="0"/>
          <w:sz w:val="24"/>
          <w:szCs w:val="24"/>
        </w:rPr>
        <w:id w:val="697283054"/>
        <w:docPartObj>
          <w:docPartGallery w:val="Table of Contents"/>
          <w:docPartUnique/>
        </w:docPartObj>
      </w:sdtPr>
      <w:sdtEndPr>
        <w:rPr>
          <w:b w:val="0"/>
        </w:rPr>
      </w:sdtEndPr>
      <w:sdtContent>
        <w:p w14:paraId="7DABFD8C" w14:textId="3DE276F1" w:rsidR="00D5216C" w:rsidRDefault="00782D6E">
          <w:pPr>
            <w:pStyle w:val="Sisluet2"/>
            <w:rPr>
              <w:rFonts w:asciiTheme="minorHAnsi" w:eastAsiaTheme="minorEastAsia" w:hAnsiTheme="minorHAnsi" w:cstheme="minorBidi"/>
              <w:bCs w:val="0"/>
              <w:szCs w:val="22"/>
              <w:lang w:eastAsia="fi-FI"/>
            </w:rPr>
          </w:pPr>
          <w:r w:rsidRPr="00917A47">
            <w:rPr>
              <w:noProof w:val="0"/>
              <w:szCs w:val="22"/>
            </w:rPr>
            <w:fldChar w:fldCharType="begin"/>
          </w:r>
          <w:r w:rsidRPr="00917A47">
            <w:rPr>
              <w:noProof w:val="0"/>
            </w:rPr>
            <w:instrText xml:space="preserve"> TOC \o "1-3" \h \z \u </w:instrText>
          </w:r>
          <w:r w:rsidRPr="00917A47">
            <w:rPr>
              <w:noProof w:val="0"/>
              <w:szCs w:val="22"/>
            </w:rPr>
            <w:fldChar w:fldCharType="separate"/>
          </w:r>
          <w:hyperlink w:anchor="_Toc514230111" w:history="1">
            <w:r w:rsidR="00D5216C" w:rsidRPr="008B6D15">
              <w:rPr>
                <w:rStyle w:val="Hyperlinkki"/>
              </w:rPr>
              <w:t>Dokumentin versiohistoria</w:t>
            </w:r>
            <w:r w:rsidR="00D5216C">
              <w:rPr>
                <w:webHidden/>
              </w:rPr>
              <w:tab/>
            </w:r>
            <w:r w:rsidR="00D5216C">
              <w:rPr>
                <w:webHidden/>
              </w:rPr>
              <w:fldChar w:fldCharType="begin"/>
            </w:r>
            <w:r w:rsidR="00D5216C">
              <w:rPr>
                <w:webHidden/>
              </w:rPr>
              <w:instrText xml:space="preserve"> PAGEREF _Toc514230111 \h </w:instrText>
            </w:r>
            <w:r w:rsidR="00D5216C">
              <w:rPr>
                <w:webHidden/>
              </w:rPr>
            </w:r>
            <w:r w:rsidR="00D5216C">
              <w:rPr>
                <w:webHidden/>
              </w:rPr>
              <w:fldChar w:fldCharType="separate"/>
            </w:r>
            <w:r w:rsidR="00724D60">
              <w:rPr>
                <w:webHidden/>
              </w:rPr>
              <w:t>2</w:t>
            </w:r>
            <w:r w:rsidR="00D5216C">
              <w:rPr>
                <w:webHidden/>
              </w:rPr>
              <w:fldChar w:fldCharType="end"/>
            </w:r>
          </w:hyperlink>
        </w:p>
        <w:p w14:paraId="4A2ACF4E" w14:textId="2D1A48D3" w:rsidR="00D5216C" w:rsidRDefault="00724D60">
          <w:pPr>
            <w:pStyle w:val="Sisluet1"/>
            <w:rPr>
              <w:rFonts w:asciiTheme="minorHAnsi" w:eastAsiaTheme="minorEastAsia" w:hAnsiTheme="minorHAnsi" w:cstheme="minorBidi"/>
              <w:b w:val="0"/>
              <w:bCs w:val="0"/>
              <w:lang w:eastAsia="fi-FI"/>
            </w:rPr>
          </w:pPr>
          <w:hyperlink w:anchor="_Toc514230112" w:history="1">
            <w:r w:rsidR="00D5216C" w:rsidRPr="008B6D15">
              <w:rPr>
                <w:rStyle w:val="Hyperlinkki"/>
              </w:rPr>
              <w:t>1.</w:t>
            </w:r>
            <w:r w:rsidR="00D5216C">
              <w:rPr>
                <w:rFonts w:asciiTheme="minorHAnsi" w:eastAsiaTheme="minorEastAsia" w:hAnsiTheme="minorHAnsi" w:cstheme="minorBidi"/>
                <w:b w:val="0"/>
                <w:bCs w:val="0"/>
                <w:lang w:eastAsia="fi-FI"/>
              </w:rPr>
              <w:tab/>
            </w:r>
            <w:r w:rsidR="00D5216C" w:rsidRPr="008B6D15">
              <w:rPr>
                <w:rStyle w:val="Hyperlinkki"/>
              </w:rPr>
              <w:t>Saate</w:t>
            </w:r>
            <w:r w:rsidR="00D5216C">
              <w:rPr>
                <w:webHidden/>
              </w:rPr>
              <w:tab/>
            </w:r>
            <w:r w:rsidR="00D5216C">
              <w:rPr>
                <w:webHidden/>
              </w:rPr>
              <w:fldChar w:fldCharType="begin"/>
            </w:r>
            <w:r w:rsidR="00D5216C">
              <w:rPr>
                <w:webHidden/>
              </w:rPr>
              <w:instrText xml:space="preserve"> PAGEREF _Toc514230112 \h </w:instrText>
            </w:r>
            <w:r w:rsidR="00D5216C">
              <w:rPr>
                <w:webHidden/>
              </w:rPr>
            </w:r>
            <w:r w:rsidR="00D5216C">
              <w:rPr>
                <w:webHidden/>
              </w:rPr>
              <w:fldChar w:fldCharType="separate"/>
            </w:r>
            <w:r>
              <w:rPr>
                <w:webHidden/>
              </w:rPr>
              <w:t>4</w:t>
            </w:r>
            <w:r w:rsidR="00D5216C">
              <w:rPr>
                <w:webHidden/>
              </w:rPr>
              <w:fldChar w:fldCharType="end"/>
            </w:r>
          </w:hyperlink>
        </w:p>
        <w:p w14:paraId="675FCF75" w14:textId="1A389219" w:rsidR="00D5216C" w:rsidRDefault="00724D60">
          <w:pPr>
            <w:pStyle w:val="Sisluet1"/>
            <w:rPr>
              <w:rFonts w:asciiTheme="minorHAnsi" w:eastAsiaTheme="minorEastAsia" w:hAnsiTheme="minorHAnsi" w:cstheme="minorBidi"/>
              <w:b w:val="0"/>
              <w:bCs w:val="0"/>
              <w:lang w:eastAsia="fi-FI"/>
            </w:rPr>
          </w:pPr>
          <w:hyperlink w:anchor="_Toc514230113" w:history="1">
            <w:r w:rsidR="00D5216C" w:rsidRPr="008B6D15">
              <w:rPr>
                <w:rStyle w:val="Hyperlinkki"/>
              </w:rPr>
              <w:t>2.</w:t>
            </w:r>
            <w:r w:rsidR="00D5216C">
              <w:rPr>
                <w:rFonts w:asciiTheme="minorHAnsi" w:eastAsiaTheme="minorEastAsia" w:hAnsiTheme="minorHAnsi" w:cstheme="minorBidi"/>
                <w:b w:val="0"/>
                <w:bCs w:val="0"/>
                <w:lang w:eastAsia="fi-FI"/>
              </w:rPr>
              <w:tab/>
            </w:r>
            <w:r w:rsidR="00D5216C" w:rsidRPr="008B6D15">
              <w:rPr>
                <w:rStyle w:val="Hyperlinkki"/>
              </w:rPr>
              <w:t>Rakennetun ympäristön ekosysteemi</w:t>
            </w:r>
            <w:r w:rsidR="00D5216C">
              <w:rPr>
                <w:webHidden/>
              </w:rPr>
              <w:tab/>
            </w:r>
            <w:r w:rsidR="00D5216C">
              <w:rPr>
                <w:webHidden/>
              </w:rPr>
              <w:fldChar w:fldCharType="begin"/>
            </w:r>
            <w:r w:rsidR="00D5216C">
              <w:rPr>
                <w:webHidden/>
              </w:rPr>
              <w:instrText xml:space="preserve"> PAGEREF _Toc514230113 \h </w:instrText>
            </w:r>
            <w:r w:rsidR="00D5216C">
              <w:rPr>
                <w:webHidden/>
              </w:rPr>
            </w:r>
            <w:r w:rsidR="00D5216C">
              <w:rPr>
                <w:webHidden/>
              </w:rPr>
              <w:fldChar w:fldCharType="separate"/>
            </w:r>
            <w:r>
              <w:rPr>
                <w:webHidden/>
              </w:rPr>
              <w:t>6</w:t>
            </w:r>
            <w:r w:rsidR="00D5216C">
              <w:rPr>
                <w:webHidden/>
              </w:rPr>
              <w:fldChar w:fldCharType="end"/>
            </w:r>
          </w:hyperlink>
        </w:p>
        <w:p w14:paraId="61A69976" w14:textId="2BCE8E02" w:rsidR="00D5216C" w:rsidRDefault="00724D60">
          <w:pPr>
            <w:pStyle w:val="Sisluet2"/>
            <w:rPr>
              <w:rFonts w:asciiTheme="minorHAnsi" w:eastAsiaTheme="minorEastAsia" w:hAnsiTheme="minorHAnsi" w:cstheme="minorBidi"/>
              <w:bCs w:val="0"/>
              <w:szCs w:val="22"/>
              <w:lang w:eastAsia="fi-FI"/>
            </w:rPr>
          </w:pPr>
          <w:hyperlink w:anchor="_Toc514230114" w:history="1">
            <w:r w:rsidR="00D5216C" w:rsidRPr="008B6D15">
              <w:rPr>
                <w:rStyle w:val="Hyperlinkki"/>
              </w:rPr>
              <w:t>2.1.</w:t>
            </w:r>
            <w:r w:rsidR="00D5216C">
              <w:rPr>
                <w:rFonts w:asciiTheme="minorHAnsi" w:eastAsiaTheme="minorEastAsia" w:hAnsiTheme="minorHAnsi" w:cstheme="minorBidi"/>
                <w:bCs w:val="0"/>
                <w:szCs w:val="22"/>
                <w:lang w:eastAsia="fi-FI"/>
              </w:rPr>
              <w:tab/>
            </w:r>
            <w:r w:rsidR="00D5216C" w:rsidRPr="008B6D15">
              <w:rPr>
                <w:rStyle w:val="Hyperlinkki"/>
              </w:rPr>
              <w:t>Ekosysteemin omistaja tai koordinoija</w:t>
            </w:r>
            <w:r w:rsidR="00D5216C">
              <w:rPr>
                <w:webHidden/>
              </w:rPr>
              <w:tab/>
            </w:r>
            <w:r w:rsidR="00D5216C">
              <w:rPr>
                <w:webHidden/>
              </w:rPr>
              <w:fldChar w:fldCharType="begin"/>
            </w:r>
            <w:r w:rsidR="00D5216C">
              <w:rPr>
                <w:webHidden/>
              </w:rPr>
              <w:instrText xml:space="preserve"> PAGEREF _Toc514230114 \h </w:instrText>
            </w:r>
            <w:r w:rsidR="00D5216C">
              <w:rPr>
                <w:webHidden/>
              </w:rPr>
            </w:r>
            <w:r w:rsidR="00D5216C">
              <w:rPr>
                <w:webHidden/>
              </w:rPr>
              <w:fldChar w:fldCharType="separate"/>
            </w:r>
            <w:r>
              <w:rPr>
                <w:webHidden/>
              </w:rPr>
              <w:t>6</w:t>
            </w:r>
            <w:r w:rsidR="00D5216C">
              <w:rPr>
                <w:webHidden/>
              </w:rPr>
              <w:fldChar w:fldCharType="end"/>
            </w:r>
          </w:hyperlink>
        </w:p>
        <w:p w14:paraId="4F5A3B87" w14:textId="350D20D4" w:rsidR="00D5216C" w:rsidRDefault="00724D60">
          <w:pPr>
            <w:pStyle w:val="Sisluet2"/>
            <w:rPr>
              <w:rFonts w:asciiTheme="minorHAnsi" w:eastAsiaTheme="minorEastAsia" w:hAnsiTheme="minorHAnsi" w:cstheme="minorBidi"/>
              <w:bCs w:val="0"/>
              <w:szCs w:val="22"/>
              <w:lang w:eastAsia="fi-FI"/>
            </w:rPr>
          </w:pPr>
          <w:hyperlink w:anchor="_Toc514230115" w:history="1">
            <w:r w:rsidR="00D5216C" w:rsidRPr="008B6D15">
              <w:rPr>
                <w:rStyle w:val="Hyperlinkki"/>
              </w:rPr>
              <w:t>2.2.</w:t>
            </w:r>
            <w:r w:rsidR="00D5216C">
              <w:rPr>
                <w:rFonts w:asciiTheme="minorHAnsi" w:eastAsiaTheme="minorEastAsia" w:hAnsiTheme="minorHAnsi" w:cstheme="minorBidi"/>
                <w:bCs w:val="0"/>
                <w:szCs w:val="22"/>
                <w:lang w:eastAsia="fi-FI"/>
              </w:rPr>
              <w:tab/>
            </w:r>
            <w:r w:rsidR="00D5216C" w:rsidRPr="008B6D15">
              <w:rPr>
                <w:rStyle w:val="Hyperlinkki"/>
              </w:rPr>
              <w:t>Ekosysteemin kuvaus ja tarkoitus</w:t>
            </w:r>
            <w:r w:rsidR="00D5216C">
              <w:rPr>
                <w:webHidden/>
              </w:rPr>
              <w:tab/>
            </w:r>
            <w:r w:rsidR="00D5216C">
              <w:rPr>
                <w:webHidden/>
              </w:rPr>
              <w:fldChar w:fldCharType="begin"/>
            </w:r>
            <w:r w:rsidR="00D5216C">
              <w:rPr>
                <w:webHidden/>
              </w:rPr>
              <w:instrText xml:space="preserve"> PAGEREF _Toc514230115 \h </w:instrText>
            </w:r>
            <w:r w:rsidR="00D5216C">
              <w:rPr>
                <w:webHidden/>
              </w:rPr>
            </w:r>
            <w:r w:rsidR="00D5216C">
              <w:rPr>
                <w:webHidden/>
              </w:rPr>
              <w:fldChar w:fldCharType="separate"/>
            </w:r>
            <w:r>
              <w:rPr>
                <w:webHidden/>
              </w:rPr>
              <w:t>7</w:t>
            </w:r>
            <w:r w:rsidR="00D5216C">
              <w:rPr>
                <w:webHidden/>
              </w:rPr>
              <w:fldChar w:fldCharType="end"/>
            </w:r>
          </w:hyperlink>
        </w:p>
        <w:p w14:paraId="53AA86F4" w14:textId="4F8922F7" w:rsidR="00D5216C" w:rsidRDefault="00724D60">
          <w:pPr>
            <w:pStyle w:val="Sisluet2"/>
            <w:rPr>
              <w:rFonts w:asciiTheme="minorHAnsi" w:eastAsiaTheme="minorEastAsia" w:hAnsiTheme="minorHAnsi" w:cstheme="minorBidi"/>
              <w:bCs w:val="0"/>
              <w:szCs w:val="22"/>
              <w:lang w:eastAsia="fi-FI"/>
            </w:rPr>
          </w:pPr>
          <w:hyperlink w:anchor="_Toc514230116" w:history="1">
            <w:r w:rsidR="00D5216C" w:rsidRPr="008B6D15">
              <w:rPr>
                <w:rStyle w:val="Hyperlinkki"/>
              </w:rPr>
              <w:t>2.3.</w:t>
            </w:r>
            <w:r w:rsidR="00D5216C">
              <w:rPr>
                <w:rFonts w:asciiTheme="minorHAnsi" w:eastAsiaTheme="minorEastAsia" w:hAnsiTheme="minorHAnsi" w:cstheme="minorBidi"/>
                <w:bCs w:val="0"/>
                <w:szCs w:val="22"/>
                <w:lang w:eastAsia="fi-FI"/>
              </w:rPr>
              <w:tab/>
            </w:r>
            <w:r w:rsidR="00D5216C" w:rsidRPr="008B6D15">
              <w:rPr>
                <w:rStyle w:val="Hyperlinkki"/>
              </w:rPr>
              <w:t>Ekosysteemin loppuasiakkaat</w:t>
            </w:r>
            <w:r w:rsidR="00D5216C">
              <w:rPr>
                <w:webHidden/>
              </w:rPr>
              <w:tab/>
            </w:r>
            <w:r w:rsidR="00D5216C">
              <w:rPr>
                <w:webHidden/>
              </w:rPr>
              <w:fldChar w:fldCharType="begin"/>
            </w:r>
            <w:r w:rsidR="00D5216C">
              <w:rPr>
                <w:webHidden/>
              </w:rPr>
              <w:instrText xml:space="preserve"> PAGEREF _Toc514230116 \h </w:instrText>
            </w:r>
            <w:r w:rsidR="00D5216C">
              <w:rPr>
                <w:webHidden/>
              </w:rPr>
            </w:r>
            <w:r w:rsidR="00D5216C">
              <w:rPr>
                <w:webHidden/>
              </w:rPr>
              <w:fldChar w:fldCharType="separate"/>
            </w:r>
            <w:r>
              <w:rPr>
                <w:webHidden/>
              </w:rPr>
              <w:t>8</w:t>
            </w:r>
            <w:r w:rsidR="00D5216C">
              <w:rPr>
                <w:webHidden/>
              </w:rPr>
              <w:fldChar w:fldCharType="end"/>
            </w:r>
          </w:hyperlink>
        </w:p>
        <w:p w14:paraId="50082178" w14:textId="73ED3586" w:rsidR="00D5216C" w:rsidRDefault="00724D60">
          <w:pPr>
            <w:pStyle w:val="Sisluet2"/>
            <w:rPr>
              <w:rFonts w:asciiTheme="minorHAnsi" w:eastAsiaTheme="minorEastAsia" w:hAnsiTheme="minorHAnsi" w:cstheme="minorBidi"/>
              <w:bCs w:val="0"/>
              <w:szCs w:val="22"/>
              <w:lang w:eastAsia="fi-FI"/>
            </w:rPr>
          </w:pPr>
          <w:hyperlink w:anchor="_Toc514230117" w:history="1">
            <w:r w:rsidR="00D5216C" w:rsidRPr="008B6D15">
              <w:rPr>
                <w:rStyle w:val="Hyperlinkki"/>
              </w:rPr>
              <w:t>2.4.</w:t>
            </w:r>
            <w:r w:rsidR="00D5216C">
              <w:rPr>
                <w:rFonts w:asciiTheme="minorHAnsi" w:eastAsiaTheme="minorEastAsia" w:hAnsiTheme="minorHAnsi" w:cstheme="minorBidi"/>
                <w:bCs w:val="0"/>
                <w:szCs w:val="22"/>
                <w:lang w:eastAsia="fi-FI"/>
              </w:rPr>
              <w:tab/>
            </w:r>
            <w:r w:rsidR="00D5216C" w:rsidRPr="008B6D15">
              <w:rPr>
                <w:rStyle w:val="Hyperlinkki"/>
              </w:rPr>
              <w:t>Säädökset ja sopimukset, joita ekosysteemissä sovelletaan</w:t>
            </w:r>
            <w:r w:rsidR="00D5216C">
              <w:rPr>
                <w:webHidden/>
              </w:rPr>
              <w:tab/>
            </w:r>
            <w:r w:rsidR="00D5216C">
              <w:rPr>
                <w:webHidden/>
              </w:rPr>
              <w:fldChar w:fldCharType="begin"/>
            </w:r>
            <w:r w:rsidR="00D5216C">
              <w:rPr>
                <w:webHidden/>
              </w:rPr>
              <w:instrText xml:space="preserve"> PAGEREF _Toc514230117 \h </w:instrText>
            </w:r>
            <w:r w:rsidR="00D5216C">
              <w:rPr>
                <w:webHidden/>
              </w:rPr>
            </w:r>
            <w:r w:rsidR="00D5216C">
              <w:rPr>
                <w:webHidden/>
              </w:rPr>
              <w:fldChar w:fldCharType="separate"/>
            </w:r>
            <w:r>
              <w:rPr>
                <w:webHidden/>
              </w:rPr>
              <w:t>9</w:t>
            </w:r>
            <w:r w:rsidR="00D5216C">
              <w:rPr>
                <w:webHidden/>
              </w:rPr>
              <w:fldChar w:fldCharType="end"/>
            </w:r>
          </w:hyperlink>
        </w:p>
        <w:p w14:paraId="62F8E8D6" w14:textId="0EF7F75F"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18" w:history="1">
            <w:r w:rsidR="00D5216C" w:rsidRPr="008B6D15">
              <w:rPr>
                <w:rStyle w:val="Hyperlinkki"/>
              </w:rPr>
              <w:t>2.4.1. Tietohallintalaki (</w:t>
            </w:r>
            <w:r w:rsidR="00D5216C" w:rsidRPr="008B6D15">
              <w:rPr>
                <w:rStyle w:val="Hyperlinkki"/>
                <w:rFonts w:eastAsia="Calibri"/>
              </w:rPr>
              <w:t>634/2011</w:t>
            </w:r>
            <w:r w:rsidR="00D5216C" w:rsidRPr="008B6D15">
              <w:rPr>
                <w:rStyle w:val="Hyperlinkki"/>
              </w:rPr>
              <w:t>)</w:t>
            </w:r>
            <w:r w:rsidR="00D5216C">
              <w:rPr>
                <w:webHidden/>
              </w:rPr>
              <w:tab/>
            </w:r>
            <w:r w:rsidR="00D5216C">
              <w:rPr>
                <w:webHidden/>
              </w:rPr>
              <w:fldChar w:fldCharType="begin"/>
            </w:r>
            <w:r w:rsidR="00D5216C">
              <w:rPr>
                <w:webHidden/>
              </w:rPr>
              <w:instrText xml:space="preserve"> PAGEREF _Toc514230118 \h </w:instrText>
            </w:r>
            <w:r w:rsidR="00D5216C">
              <w:rPr>
                <w:webHidden/>
              </w:rPr>
            </w:r>
            <w:r w:rsidR="00D5216C">
              <w:rPr>
                <w:webHidden/>
              </w:rPr>
              <w:fldChar w:fldCharType="separate"/>
            </w:r>
            <w:r>
              <w:rPr>
                <w:webHidden/>
              </w:rPr>
              <w:t>9</w:t>
            </w:r>
            <w:r w:rsidR="00D5216C">
              <w:rPr>
                <w:webHidden/>
              </w:rPr>
              <w:fldChar w:fldCharType="end"/>
            </w:r>
          </w:hyperlink>
        </w:p>
        <w:p w14:paraId="02093755" w14:textId="11335E8C"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19" w:history="1">
            <w:r w:rsidR="00D5216C" w:rsidRPr="008B6D15">
              <w:rPr>
                <w:rStyle w:val="Hyperlinkki"/>
              </w:rPr>
              <w:t>2.4.2. Maankäyttö- ja rakennuslaki (132/1999) ja Maankäyttö- ja rakennusasetus (895/1999)</w:t>
            </w:r>
            <w:r w:rsidR="00D5216C">
              <w:rPr>
                <w:webHidden/>
              </w:rPr>
              <w:tab/>
            </w:r>
            <w:r w:rsidR="00D5216C">
              <w:rPr>
                <w:webHidden/>
              </w:rPr>
              <w:fldChar w:fldCharType="begin"/>
            </w:r>
            <w:r w:rsidR="00D5216C">
              <w:rPr>
                <w:webHidden/>
              </w:rPr>
              <w:instrText xml:space="preserve"> PAGEREF _Toc514230119 \h </w:instrText>
            </w:r>
            <w:r w:rsidR="00D5216C">
              <w:rPr>
                <w:webHidden/>
              </w:rPr>
            </w:r>
            <w:r w:rsidR="00D5216C">
              <w:rPr>
                <w:webHidden/>
              </w:rPr>
              <w:fldChar w:fldCharType="separate"/>
            </w:r>
            <w:r>
              <w:rPr>
                <w:webHidden/>
              </w:rPr>
              <w:t>9</w:t>
            </w:r>
            <w:r w:rsidR="00D5216C">
              <w:rPr>
                <w:webHidden/>
              </w:rPr>
              <w:fldChar w:fldCharType="end"/>
            </w:r>
          </w:hyperlink>
        </w:p>
        <w:p w14:paraId="369C6656" w14:textId="07156B36"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0" w:history="1">
            <w:r w:rsidR="00D5216C" w:rsidRPr="008B6D15">
              <w:rPr>
                <w:rStyle w:val="Hyperlinkki"/>
              </w:rPr>
              <w:t>2.4.3. Maankäyttö- ja rakennuslain kokonaisuudistus</w:t>
            </w:r>
            <w:r w:rsidR="00D5216C">
              <w:rPr>
                <w:webHidden/>
              </w:rPr>
              <w:tab/>
            </w:r>
            <w:r w:rsidR="00D5216C">
              <w:rPr>
                <w:webHidden/>
              </w:rPr>
              <w:fldChar w:fldCharType="begin"/>
            </w:r>
            <w:r w:rsidR="00D5216C">
              <w:rPr>
                <w:webHidden/>
              </w:rPr>
              <w:instrText xml:space="preserve"> PAGEREF _Toc514230120 \h </w:instrText>
            </w:r>
            <w:r w:rsidR="00D5216C">
              <w:rPr>
                <w:webHidden/>
              </w:rPr>
            </w:r>
            <w:r w:rsidR="00D5216C">
              <w:rPr>
                <w:webHidden/>
              </w:rPr>
              <w:fldChar w:fldCharType="separate"/>
            </w:r>
            <w:r>
              <w:rPr>
                <w:webHidden/>
              </w:rPr>
              <w:t>10</w:t>
            </w:r>
            <w:r w:rsidR="00D5216C">
              <w:rPr>
                <w:webHidden/>
              </w:rPr>
              <w:fldChar w:fldCharType="end"/>
            </w:r>
          </w:hyperlink>
        </w:p>
        <w:p w14:paraId="290EBC66" w14:textId="3A45C6C6"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1" w:history="1">
            <w:r w:rsidR="00D5216C" w:rsidRPr="008B6D15">
              <w:rPr>
                <w:rStyle w:val="Hyperlinkki"/>
              </w:rPr>
              <w:t>2.4.4. Rakennettua ympäristöä ohjaava muu kansallinen lainsäädäntö</w:t>
            </w:r>
            <w:r w:rsidR="00D5216C">
              <w:rPr>
                <w:webHidden/>
              </w:rPr>
              <w:tab/>
            </w:r>
            <w:r w:rsidR="00D5216C">
              <w:rPr>
                <w:webHidden/>
              </w:rPr>
              <w:fldChar w:fldCharType="begin"/>
            </w:r>
            <w:r w:rsidR="00D5216C">
              <w:rPr>
                <w:webHidden/>
              </w:rPr>
              <w:instrText xml:space="preserve"> PAGEREF _Toc514230121 \h </w:instrText>
            </w:r>
            <w:r w:rsidR="00D5216C">
              <w:rPr>
                <w:webHidden/>
              </w:rPr>
            </w:r>
            <w:r w:rsidR="00D5216C">
              <w:rPr>
                <w:webHidden/>
              </w:rPr>
              <w:fldChar w:fldCharType="separate"/>
            </w:r>
            <w:r>
              <w:rPr>
                <w:webHidden/>
              </w:rPr>
              <w:t>10</w:t>
            </w:r>
            <w:r w:rsidR="00D5216C">
              <w:rPr>
                <w:webHidden/>
              </w:rPr>
              <w:fldChar w:fldCharType="end"/>
            </w:r>
          </w:hyperlink>
        </w:p>
        <w:p w14:paraId="355E66A7" w14:textId="46C164B4"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2" w:history="1">
            <w:r w:rsidR="00D5216C" w:rsidRPr="008B6D15">
              <w:rPr>
                <w:rStyle w:val="Hyperlinkki"/>
              </w:rPr>
              <w:t>2.4.5. Rakennettua ympäristöä ohjaava kansainvälinen lainsäädäntö</w:t>
            </w:r>
            <w:r w:rsidR="00D5216C">
              <w:rPr>
                <w:webHidden/>
              </w:rPr>
              <w:tab/>
            </w:r>
            <w:r w:rsidR="00D5216C">
              <w:rPr>
                <w:webHidden/>
              </w:rPr>
              <w:fldChar w:fldCharType="begin"/>
            </w:r>
            <w:r w:rsidR="00D5216C">
              <w:rPr>
                <w:webHidden/>
              </w:rPr>
              <w:instrText xml:space="preserve"> PAGEREF _Toc514230122 \h </w:instrText>
            </w:r>
            <w:r w:rsidR="00D5216C">
              <w:rPr>
                <w:webHidden/>
              </w:rPr>
            </w:r>
            <w:r w:rsidR="00D5216C">
              <w:rPr>
                <w:webHidden/>
              </w:rPr>
              <w:fldChar w:fldCharType="separate"/>
            </w:r>
            <w:r>
              <w:rPr>
                <w:webHidden/>
              </w:rPr>
              <w:t>11</w:t>
            </w:r>
            <w:r w:rsidR="00D5216C">
              <w:rPr>
                <w:webHidden/>
              </w:rPr>
              <w:fldChar w:fldCharType="end"/>
            </w:r>
          </w:hyperlink>
        </w:p>
        <w:p w14:paraId="0194E718" w14:textId="549BBC4F"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3" w:history="1">
            <w:r w:rsidR="00D5216C" w:rsidRPr="008B6D15">
              <w:rPr>
                <w:rStyle w:val="Hyperlinkki"/>
                <w:rFonts w:eastAsia="Calibri"/>
              </w:rPr>
              <w:t>2.4.6. Julkisen hallinnon suositukset</w:t>
            </w:r>
            <w:r w:rsidR="00D5216C">
              <w:rPr>
                <w:webHidden/>
              </w:rPr>
              <w:tab/>
            </w:r>
            <w:r w:rsidR="00D5216C">
              <w:rPr>
                <w:webHidden/>
              </w:rPr>
              <w:fldChar w:fldCharType="begin"/>
            </w:r>
            <w:r w:rsidR="00D5216C">
              <w:rPr>
                <w:webHidden/>
              </w:rPr>
              <w:instrText xml:space="preserve"> PAGEREF _Toc514230123 \h </w:instrText>
            </w:r>
            <w:r w:rsidR="00D5216C">
              <w:rPr>
                <w:webHidden/>
              </w:rPr>
            </w:r>
            <w:r w:rsidR="00D5216C">
              <w:rPr>
                <w:webHidden/>
              </w:rPr>
              <w:fldChar w:fldCharType="separate"/>
            </w:r>
            <w:r>
              <w:rPr>
                <w:webHidden/>
              </w:rPr>
              <w:t>11</w:t>
            </w:r>
            <w:r w:rsidR="00D5216C">
              <w:rPr>
                <w:webHidden/>
              </w:rPr>
              <w:fldChar w:fldCharType="end"/>
            </w:r>
          </w:hyperlink>
        </w:p>
        <w:p w14:paraId="48722FB4" w14:textId="4A93BD10"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4" w:history="1">
            <w:r w:rsidR="00D5216C" w:rsidRPr="008B6D15">
              <w:rPr>
                <w:rStyle w:val="Hyperlinkki"/>
                <w:rFonts w:eastAsia="Calibri"/>
              </w:rPr>
              <w:t>2.4.7. Säädösten arviointimekanismit</w:t>
            </w:r>
            <w:r w:rsidR="00D5216C">
              <w:rPr>
                <w:webHidden/>
              </w:rPr>
              <w:tab/>
            </w:r>
            <w:r w:rsidR="00D5216C">
              <w:rPr>
                <w:webHidden/>
              </w:rPr>
              <w:fldChar w:fldCharType="begin"/>
            </w:r>
            <w:r w:rsidR="00D5216C">
              <w:rPr>
                <w:webHidden/>
              </w:rPr>
              <w:instrText xml:space="preserve"> PAGEREF _Toc514230124 \h </w:instrText>
            </w:r>
            <w:r w:rsidR="00D5216C">
              <w:rPr>
                <w:webHidden/>
              </w:rPr>
            </w:r>
            <w:r w:rsidR="00D5216C">
              <w:rPr>
                <w:webHidden/>
              </w:rPr>
              <w:fldChar w:fldCharType="separate"/>
            </w:r>
            <w:r>
              <w:rPr>
                <w:webHidden/>
              </w:rPr>
              <w:t>11</w:t>
            </w:r>
            <w:r w:rsidR="00D5216C">
              <w:rPr>
                <w:webHidden/>
              </w:rPr>
              <w:fldChar w:fldCharType="end"/>
            </w:r>
          </w:hyperlink>
        </w:p>
        <w:p w14:paraId="5F9CD7C5" w14:textId="5516B169" w:rsidR="00D5216C" w:rsidRDefault="00724D60">
          <w:pPr>
            <w:pStyle w:val="Sisluet2"/>
            <w:rPr>
              <w:rFonts w:asciiTheme="minorHAnsi" w:eastAsiaTheme="minorEastAsia" w:hAnsiTheme="minorHAnsi" w:cstheme="minorBidi"/>
              <w:bCs w:val="0"/>
              <w:szCs w:val="22"/>
              <w:lang w:eastAsia="fi-FI"/>
            </w:rPr>
          </w:pPr>
          <w:hyperlink w:anchor="_Toc514230125" w:history="1">
            <w:r w:rsidR="00D5216C" w:rsidRPr="008B6D15">
              <w:rPr>
                <w:rStyle w:val="Hyperlinkki"/>
              </w:rPr>
              <w:t>2.5.</w:t>
            </w:r>
            <w:r w:rsidR="00D5216C">
              <w:rPr>
                <w:rFonts w:asciiTheme="minorHAnsi" w:eastAsiaTheme="minorEastAsia" w:hAnsiTheme="minorHAnsi" w:cstheme="minorBidi"/>
                <w:bCs w:val="0"/>
                <w:szCs w:val="22"/>
                <w:lang w:eastAsia="fi-FI"/>
              </w:rPr>
              <w:tab/>
            </w:r>
            <w:r w:rsidR="00D5216C" w:rsidRPr="008B6D15">
              <w:rPr>
                <w:rStyle w:val="Hyperlinkki"/>
              </w:rPr>
              <w:t>Toimijat ja ekosysteemiin liittymisen ehdot</w:t>
            </w:r>
            <w:r w:rsidR="00D5216C">
              <w:rPr>
                <w:webHidden/>
              </w:rPr>
              <w:tab/>
            </w:r>
            <w:r w:rsidR="00D5216C">
              <w:rPr>
                <w:webHidden/>
              </w:rPr>
              <w:fldChar w:fldCharType="begin"/>
            </w:r>
            <w:r w:rsidR="00D5216C">
              <w:rPr>
                <w:webHidden/>
              </w:rPr>
              <w:instrText xml:space="preserve"> PAGEREF _Toc514230125 \h </w:instrText>
            </w:r>
            <w:r w:rsidR="00D5216C">
              <w:rPr>
                <w:webHidden/>
              </w:rPr>
            </w:r>
            <w:r w:rsidR="00D5216C">
              <w:rPr>
                <w:webHidden/>
              </w:rPr>
              <w:fldChar w:fldCharType="separate"/>
            </w:r>
            <w:r>
              <w:rPr>
                <w:webHidden/>
              </w:rPr>
              <w:t>12</w:t>
            </w:r>
            <w:r w:rsidR="00D5216C">
              <w:rPr>
                <w:webHidden/>
              </w:rPr>
              <w:fldChar w:fldCharType="end"/>
            </w:r>
          </w:hyperlink>
        </w:p>
        <w:p w14:paraId="1F0E7B88" w14:textId="5227E419"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6" w:history="1">
            <w:r w:rsidR="00D5216C" w:rsidRPr="008B6D15">
              <w:rPr>
                <w:rStyle w:val="Hyperlinkki"/>
              </w:rPr>
              <w:t>2.5.1. Yleistä</w:t>
            </w:r>
            <w:r w:rsidR="00D5216C">
              <w:rPr>
                <w:webHidden/>
              </w:rPr>
              <w:tab/>
            </w:r>
            <w:r w:rsidR="00D5216C">
              <w:rPr>
                <w:webHidden/>
              </w:rPr>
              <w:fldChar w:fldCharType="begin"/>
            </w:r>
            <w:r w:rsidR="00D5216C">
              <w:rPr>
                <w:webHidden/>
              </w:rPr>
              <w:instrText xml:space="preserve"> PAGEREF _Toc514230126 \h </w:instrText>
            </w:r>
            <w:r w:rsidR="00D5216C">
              <w:rPr>
                <w:webHidden/>
              </w:rPr>
            </w:r>
            <w:r w:rsidR="00D5216C">
              <w:rPr>
                <w:webHidden/>
              </w:rPr>
              <w:fldChar w:fldCharType="separate"/>
            </w:r>
            <w:r>
              <w:rPr>
                <w:webHidden/>
              </w:rPr>
              <w:t>12</w:t>
            </w:r>
            <w:r w:rsidR="00D5216C">
              <w:rPr>
                <w:webHidden/>
              </w:rPr>
              <w:fldChar w:fldCharType="end"/>
            </w:r>
          </w:hyperlink>
        </w:p>
        <w:p w14:paraId="09A5D784" w14:textId="75FD7BF5"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27" w:history="1">
            <w:r w:rsidR="00D5216C" w:rsidRPr="008B6D15">
              <w:rPr>
                <w:rStyle w:val="Hyperlinkki"/>
              </w:rPr>
              <w:t>2.5.2. Toimijat ja keskeiset prosessialueet sekä näiden välinen vuorovaikutus</w:t>
            </w:r>
            <w:r w:rsidR="00D5216C">
              <w:rPr>
                <w:webHidden/>
              </w:rPr>
              <w:tab/>
            </w:r>
            <w:r w:rsidR="00D5216C">
              <w:rPr>
                <w:webHidden/>
              </w:rPr>
              <w:fldChar w:fldCharType="begin"/>
            </w:r>
            <w:r w:rsidR="00D5216C">
              <w:rPr>
                <w:webHidden/>
              </w:rPr>
              <w:instrText xml:space="preserve"> PAGEREF _Toc514230127 \h </w:instrText>
            </w:r>
            <w:r w:rsidR="00D5216C">
              <w:rPr>
                <w:webHidden/>
              </w:rPr>
            </w:r>
            <w:r w:rsidR="00D5216C">
              <w:rPr>
                <w:webHidden/>
              </w:rPr>
              <w:fldChar w:fldCharType="separate"/>
            </w:r>
            <w:r>
              <w:rPr>
                <w:webHidden/>
              </w:rPr>
              <w:t>12</w:t>
            </w:r>
            <w:r w:rsidR="00D5216C">
              <w:rPr>
                <w:webHidden/>
              </w:rPr>
              <w:fldChar w:fldCharType="end"/>
            </w:r>
          </w:hyperlink>
        </w:p>
        <w:p w14:paraId="3A49A4E4" w14:textId="68A1A254" w:rsidR="00D5216C" w:rsidRDefault="00724D60">
          <w:pPr>
            <w:pStyle w:val="Sisluet2"/>
            <w:rPr>
              <w:rFonts w:asciiTheme="minorHAnsi" w:eastAsiaTheme="minorEastAsia" w:hAnsiTheme="minorHAnsi" w:cstheme="minorBidi"/>
              <w:bCs w:val="0"/>
              <w:szCs w:val="22"/>
              <w:lang w:eastAsia="fi-FI"/>
            </w:rPr>
          </w:pPr>
          <w:hyperlink w:anchor="_Toc514230128" w:history="1">
            <w:r w:rsidR="00D5216C" w:rsidRPr="008B6D15">
              <w:rPr>
                <w:rStyle w:val="Hyperlinkki"/>
                <w:highlight w:val="yellow"/>
              </w:rPr>
              <w:t>2.6.</w:t>
            </w:r>
            <w:r w:rsidR="00D5216C">
              <w:rPr>
                <w:rFonts w:asciiTheme="minorHAnsi" w:eastAsiaTheme="minorEastAsia" w:hAnsiTheme="minorHAnsi" w:cstheme="minorBidi"/>
                <w:bCs w:val="0"/>
                <w:szCs w:val="22"/>
                <w:lang w:eastAsia="fi-FI"/>
              </w:rPr>
              <w:tab/>
            </w:r>
            <w:r w:rsidR="00D5216C" w:rsidRPr="008B6D15">
              <w:rPr>
                <w:rStyle w:val="Hyperlinkki"/>
                <w:highlight w:val="yellow"/>
              </w:rPr>
              <w:t>Ekosysteemin tarvitsemat mahdollistajat</w:t>
            </w:r>
            <w:r w:rsidR="00D5216C">
              <w:rPr>
                <w:webHidden/>
              </w:rPr>
              <w:tab/>
            </w:r>
            <w:r w:rsidR="00D5216C">
              <w:rPr>
                <w:webHidden/>
              </w:rPr>
              <w:fldChar w:fldCharType="begin"/>
            </w:r>
            <w:r w:rsidR="00D5216C">
              <w:rPr>
                <w:webHidden/>
              </w:rPr>
              <w:instrText xml:space="preserve"> PAGEREF _Toc514230128 \h </w:instrText>
            </w:r>
            <w:r w:rsidR="00D5216C">
              <w:rPr>
                <w:webHidden/>
              </w:rPr>
            </w:r>
            <w:r w:rsidR="00D5216C">
              <w:rPr>
                <w:webHidden/>
              </w:rPr>
              <w:fldChar w:fldCharType="separate"/>
            </w:r>
            <w:r>
              <w:rPr>
                <w:webHidden/>
              </w:rPr>
              <w:t>13</w:t>
            </w:r>
            <w:r w:rsidR="00D5216C">
              <w:rPr>
                <w:webHidden/>
              </w:rPr>
              <w:fldChar w:fldCharType="end"/>
            </w:r>
          </w:hyperlink>
        </w:p>
        <w:p w14:paraId="364792AC" w14:textId="16B9115C" w:rsidR="00D5216C" w:rsidRDefault="00724D60">
          <w:pPr>
            <w:pStyle w:val="Sisluet2"/>
            <w:rPr>
              <w:rFonts w:asciiTheme="minorHAnsi" w:eastAsiaTheme="minorEastAsia" w:hAnsiTheme="minorHAnsi" w:cstheme="minorBidi"/>
              <w:bCs w:val="0"/>
              <w:szCs w:val="22"/>
              <w:lang w:eastAsia="fi-FI"/>
            </w:rPr>
          </w:pPr>
          <w:hyperlink w:anchor="_Toc514230129" w:history="1">
            <w:r w:rsidR="00D5216C" w:rsidRPr="008B6D15">
              <w:rPr>
                <w:rStyle w:val="Hyperlinkki"/>
                <w:highlight w:val="yellow"/>
              </w:rPr>
              <w:t>2.7.</w:t>
            </w:r>
            <w:r w:rsidR="00D5216C">
              <w:rPr>
                <w:rFonts w:asciiTheme="minorHAnsi" w:eastAsiaTheme="minorEastAsia" w:hAnsiTheme="minorHAnsi" w:cstheme="minorBidi"/>
                <w:bCs w:val="0"/>
                <w:szCs w:val="22"/>
                <w:lang w:eastAsia="fi-FI"/>
              </w:rPr>
              <w:tab/>
            </w:r>
            <w:r w:rsidR="00D5216C" w:rsidRPr="008B6D15">
              <w:rPr>
                <w:rStyle w:val="Hyperlinkki"/>
                <w:highlight w:val="yellow"/>
              </w:rPr>
              <w:t>Yhteiset kansalliset alustat ja rekisterit joita ekosysteemi tarjoaa eli Mahdollistajat</w:t>
            </w:r>
            <w:r w:rsidR="00D5216C">
              <w:rPr>
                <w:webHidden/>
              </w:rPr>
              <w:tab/>
            </w:r>
            <w:r w:rsidR="00D5216C">
              <w:rPr>
                <w:webHidden/>
              </w:rPr>
              <w:fldChar w:fldCharType="begin"/>
            </w:r>
            <w:r w:rsidR="00D5216C">
              <w:rPr>
                <w:webHidden/>
              </w:rPr>
              <w:instrText xml:space="preserve"> PAGEREF _Toc514230129 \h </w:instrText>
            </w:r>
            <w:r w:rsidR="00D5216C">
              <w:rPr>
                <w:webHidden/>
              </w:rPr>
            </w:r>
            <w:r w:rsidR="00D5216C">
              <w:rPr>
                <w:webHidden/>
              </w:rPr>
              <w:fldChar w:fldCharType="separate"/>
            </w:r>
            <w:r>
              <w:rPr>
                <w:webHidden/>
              </w:rPr>
              <w:t>14</w:t>
            </w:r>
            <w:r w:rsidR="00D5216C">
              <w:rPr>
                <w:webHidden/>
              </w:rPr>
              <w:fldChar w:fldCharType="end"/>
            </w:r>
          </w:hyperlink>
        </w:p>
        <w:p w14:paraId="72D2B423" w14:textId="09BE51FB" w:rsidR="00D5216C" w:rsidRDefault="00724D60">
          <w:pPr>
            <w:pStyle w:val="Sisluet2"/>
            <w:rPr>
              <w:rFonts w:asciiTheme="minorHAnsi" w:eastAsiaTheme="minorEastAsia" w:hAnsiTheme="minorHAnsi" w:cstheme="minorBidi"/>
              <w:bCs w:val="0"/>
              <w:szCs w:val="22"/>
              <w:lang w:eastAsia="fi-FI"/>
            </w:rPr>
          </w:pPr>
          <w:hyperlink w:anchor="_Toc514230130" w:history="1">
            <w:r w:rsidR="00D5216C" w:rsidRPr="008B6D15">
              <w:rPr>
                <w:rStyle w:val="Hyperlinkki"/>
              </w:rPr>
              <w:t>2.8.</w:t>
            </w:r>
            <w:r w:rsidR="00D5216C">
              <w:rPr>
                <w:rFonts w:asciiTheme="minorHAnsi" w:eastAsiaTheme="minorEastAsia" w:hAnsiTheme="minorHAnsi" w:cstheme="minorBidi"/>
                <w:bCs w:val="0"/>
                <w:szCs w:val="22"/>
                <w:lang w:eastAsia="fi-FI"/>
              </w:rPr>
              <w:tab/>
            </w:r>
            <w:r w:rsidR="00D5216C" w:rsidRPr="008B6D15">
              <w:rPr>
                <w:rStyle w:val="Hyperlinkki"/>
              </w:rPr>
              <w:t>Palvelut, joita ekosysteemi tarjoaa</w:t>
            </w:r>
            <w:r w:rsidR="00D5216C">
              <w:rPr>
                <w:webHidden/>
              </w:rPr>
              <w:tab/>
            </w:r>
            <w:r w:rsidR="00D5216C">
              <w:rPr>
                <w:webHidden/>
              </w:rPr>
              <w:fldChar w:fldCharType="begin"/>
            </w:r>
            <w:r w:rsidR="00D5216C">
              <w:rPr>
                <w:webHidden/>
              </w:rPr>
              <w:instrText xml:space="preserve"> PAGEREF _Toc514230130 \h </w:instrText>
            </w:r>
            <w:r w:rsidR="00D5216C">
              <w:rPr>
                <w:webHidden/>
              </w:rPr>
            </w:r>
            <w:r w:rsidR="00D5216C">
              <w:rPr>
                <w:webHidden/>
              </w:rPr>
              <w:fldChar w:fldCharType="separate"/>
            </w:r>
            <w:r>
              <w:rPr>
                <w:webHidden/>
              </w:rPr>
              <w:t>15</w:t>
            </w:r>
            <w:r w:rsidR="00D5216C">
              <w:rPr>
                <w:webHidden/>
              </w:rPr>
              <w:fldChar w:fldCharType="end"/>
            </w:r>
          </w:hyperlink>
        </w:p>
        <w:p w14:paraId="185592E3" w14:textId="0C202737" w:rsidR="00D5216C" w:rsidRDefault="00724D60">
          <w:pPr>
            <w:pStyle w:val="Sisluet2"/>
            <w:rPr>
              <w:rFonts w:asciiTheme="minorHAnsi" w:eastAsiaTheme="minorEastAsia" w:hAnsiTheme="minorHAnsi" w:cstheme="minorBidi"/>
              <w:bCs w:val="0"/>
              <w:szCs w:val="22"/>
              <w:lang w:eastAsia="fi-FI"/>
            </w:rPr>
          </w:pPr>
          <w:hyperlink w:anchor="_Toc514230131" w:history="1">
            <w:r w:rsidR="00D5216C" w:rsidRPr="008B6D15">
              <w:rPr>
                <w:rStyle w:val="Hyperlinkki"/>
              </w:rPr>
              <w:t>2.9.</w:t>
            </w:r>
            <w:r w:rsidR="00D5216C">
              <w:rPr>
                <w:rFonts w:asciiTheme="minorHAnsi" w:eastAsiaTheme="minorEastAsia" w:hAnsiTheme="minorHAnsi" w:cstheme="minorBidi"/>
                <w:bCs w:val="0"/>
                <w:szCs w:val="22"/>
                <w:lang w:eastAsia="fi-FI"/>
              </w:rPr>
              <w:tab/>
            </w:r>
            <w:r w:rsidR="00D5216C" w:rsidRPr="008B6D15">
              <w:rPr>
                <w:rStyle w:val="Hyperlinkki"/>
              </w:rPr>
              <w:t>Tietosisällöt ja tietovarannot, joita ekosysteemissä voidaan hyödyntää</w:t>
            </w:r>
            <w:r w:rsidR="00D5216C">
              <w:rPr>
                <w:webHidden/>
              </w:rPr>
              <w:tab/>
            </w:r>
            <w:r w:rsidR="00D5216C">
              <w:rPr>
                <w:webHidden/>
              </w:rPr>
              <w:fldChar w:fldCharType="begin"/>
            </w:r>
            <w:r w:rsidR="00D5216C">
              <w:rPr>
                <w:webHidden/>
              </w:rPr>
              <w:instrText xml:space="preserve"> PAGEREF _Toc514230131 \h </w:instrText>
            </w:r>
            <w:r w:rsidR="00D5216C">
              <w:rPr>
                <w:webHidden/>
              </w:rPr>
            </w:r>
            <w:r w:rsidR="00D5216C">
              <w:rPr>
                <w:webHidden/>
              </w:rPr>
              <w:fldChar w:fldCharType="separate"/>
            </w:r>
            <w:r>
              <w:rPr>
                <w:webHidden/>
              </w:rPr>
              <w:t>17</w:t>
            </w:r>
            <w:r w:rsidR="00D5216C">
              <w:rPr>
                <w:webHidden/>
              </w:rPr>
              <w:fldChar w:fldCharType="end"/>
            </w:r>
          </w:hyperlink>
        </w:p>
        <w:p w14:paraId="25F0BECC" w14:textId="6A3B92A5" w:rsidR="00D5216C" w:rsidRDefault="00724D60">
          <w:pPr>
            <w:pStyle w:val="Sisluet2"/>
            <w:rPr>
              <w:rFonts w:asciiTheme="minorHAnsi" w:eastAsiaTheme="minorEastAsia" w:hAnsiTheme="minorHAnsi" w:cstheme="minorBidi"/>
              <w:bCs w:val="0"/>
              <w:szCs w:val="22"/>
              <w:lang w:eastAsia="fi-FI"/>
            </w:rPr>
          </w:pPr>
          <w:hyperlink w:anchor="_Toc514230132" w:history="1">
            <w:r w:rsidR="00D5216C" w:rsidRPr="008B6D15">
              <w:rPr>
                <w:rStyle w:val="Hyperlinkki"/>
              </w:rPr>
              <w:t>2.10.</w:t>
            </w:r>
            <w:r w:rsidR="00D5216C">
              <w:rPr>
                <w:rFonts w:asciiTheme="minorHAnsi" w:eastAsiaTheme="minorEastAsia" w:hAnsiTheme="minorHAnsi" w:cstheme="minorBidi"/>
                <w:bCs w:val="0"/>
                <w:szCs w:val="22"/>
                <w:lang w:eastAsia="fi-FI"/>
              </w:rPr>
              <w:tab/>
            </w:r>
            <w:r w:rsidR="00D5216C" w:rsidRPr="008B6D15">
              <w:rPr>
                <w:rStyle w:val="Hyperlinkki"/>
              </w:rPr>
              <w:t>Järjestelmät ja rajapinnat, joita ekosysteemissä voidaan hyödyntää</w:t>
            </w:r>
            <w:r w:rsidR="00D5216C">
              <w:rPr>
                <w:webHidden/>
              </w:rPr>
              <w:tab/>
            </w:r>
            <w:r w:rsidR="00D5216C">
              <w:rPr>
                <w:webHidden/>
              </w:rPr>
              <w:fldChar w:fldCharType="begin"/>
            </w:r>
            <w:r w:rsidR="00D5216C">
              <w:rPr>
                <w:webHidden/>
              </w:rPr>
              <w:instrText xml:space="preserve"> PAGEREF _Toc514230132 \h </w:instrText>
            </w:r>
            <w:r w:rsidR="00D5216C">
              <w:rPr>
                <w:webHidden/>
              </w:rPr>
            </w:r>
            <w:r w:rsidR="00D5216C">
              <w:rPr>
                <w:webHidden/>
              </w:rPr>
              <w:fldChar w:fldCharType="separate"/>
            </w:r>
            <w:r>
              <w:rPr>
                <w:webHidden/>
              </w:rPr>
              <w:t>17</w:t>
            </w:r>
            <w:r w:rsidR="00D5216C">
              <w:rPr>
                <w:webHidden/>
              </w:rPr>
              <w:fldChar w:fldCharType="end"/>
            </w:r>
          </w:hyperlink>
        </w:p>
        <w:p w14:paraId="1FD451A8" w14:textId="619C8080" w:rsidR="00D5216C" w:rsidRDefault="00724D60">
          <w:pPr>
            <w:pStyle w:val="Sisluet2"/>
            <w:rPr>
              <w:rFonts w:asciiTheme="minorHAnsi" w:eastAsiaTheme="minorEastAsia" w:hAnsiTheme="minorHAnsi" w:cstheme="minorBidi"/>
              <w:bCs w:val="0"/>
              <w:szCs w:val="22"/>
              <w:lang w:eastAsia="fi-FI"/>
            </w:rPr>
          </w:pPr>
          <w:hyperlink w:anchor="_Toc514230133" w:history="1">
            <w:r w:rsidR="00D5216C" w:rsidRPr="008B6D15">
              <w:rPr>
                <w:rStyle w:val="Hyperlinkki"/>
              </w:rPr>
              <w:t>2.11.</w:t>
            </w:r>
            <w:r w:rsidR="00D5216C">
              <w:rPr>
                <w:rFonts w:asciiTheme="minorHAnsi" w:eastAsiaTheme="minorEastAsia" w:hAnsiTheme="minorHAnsi" w:cstheme="minorBidi"/>
                <w:bCs w:val="0"/>
                <w:szCs w:val="22"/>
                <w:lang w:eastAsia="fi-FI"/>
              </w:rPr>
              <w:tab/>
            </w:r>
            <w:r w:rsidR="00D5216C" w:rsidRPr="008B6D15">
              <w:rPr>
                <w:rStyle w:val="Hyperlinkki"/>
              </w:rPr>
              <w:t>Ekosysteemin yhteistyön välineet ja dokumenttipankki</w:t>
            </w:r>
            <w:r w:rsidR="00D5216C">
              <w:rPr>
                <w:webHidden/>
              </w:rPr>
              <w:tab/>
            </w:r>
            <w:r w:rsidR="00D5216C">
              <w:rPr>
                <w:webHidden/>
              </w:rPr>
              <w:fldChar w:fldCharType="begin"/>
            </w:r>
            <w:r w:rsidR="00D5216C">
              <w:rPr>
                <w:webHidden/>
              </w:rPr>
              <w:instrText xml:space="preserve"> PAGEREF _Toc514230133 \h </w:instrText>
            </w:r>
            <w:r w:rsidR="00D5216C">
              <w:rPr>
                <w:webHidden/>
              </w:rPr>
            </w:r>
            <w:r w:rsidR="00D5216C">
              <w:rPr>
                <w:webHidden/>
              </w:rPr>
              <w:fldChar w:fldCharType="separate"/>
            </w:r>
            <w:r>
              <w:rPr>
                <w:webHidden/>
              </w:rPr>
              <w:t>18</w:t>
            </w:r>
            <w:r w:rsidR="00D5216C">
              <w:rPr>
                <w:webHidden/>
              </w:rPr>
              <w:fldChar w:fldCharType="end"/>
            </w:r>
          </w:hyperlink>
        </w:p>
        <w:p w14:paraId="2F4D60B1" w14:textId="69BCB031"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34" w:history="1">
            <w:r w:rsidR="00D5216C" w:rsidRPr="008B6D15">
              <w:rPr>
                <w:rStyle w:val="Hyperlinkki"/>
              </w:rPr>
              <w:t>2.11.1. Yhteistyön välineet</w:t>
            </w:r>
            <w:r w:rsidR="00D5216C">
              <w:rPr>
                <w:webHidden/>
              </w:rPr>
              <w:tab/>
            </w:r>
            <w:r w:rsidR="00D5216C">
              <w:rPr>
                <w:webHidden/>
              </w:rPr>
              <w:fldChar w:fldCharType="begin"/>
            </w:r>
            <w:r w:rsidR="00D5216C">
              <w:rPr>
                <w:webHidden/>
              </w:rPr>
              <w:instrText xml:space="preserve"> PAGEREF _Toc514230134 \h </w:instrText>
            </w:r>
            <w:r w:rsidR="00D5216C">
              <w:rPr>
                <w:webHidden/>
              </w:rPr>
            </w:r>
            <w:r w:rsidR="00D5216C">
              <w:rPr>
                <w:webHidden/>
              </w:rPr>
              <w:fldChar w:fldCharType="separate"/>
            </w:r>
            <w:r>
              <w:rPr>
                <w:webHidden/>
              </w:rPr>
              <w:t>18</w:t>
            </w:r>
            <w:r w:rsidR="00D5216C">
              <w:rPr>
                <w:webHidden/>
              </w:rPr>
              <w:fldChar w:fldCharType="end"/>
            </w:r>
          </w:hyperlink>
        </w:p>
        <w:p w14:paraId="468324CA" w14:textId="170A9D65" w:rsidR="00D5216C" w:rsidRDefault="00724D60">
          <w:pPr>
            <w:pStyle w:val="Sisluet3"/>
            <w:rPr>
              <w:rFonts w:asciiTheme="minorHAnsi" w:eastAsiaTheme="minorEastAsia" w:hAnsiTheme="minorHAnsi" w:cstheme="minorBidi"/>
              <w:bCs w:val="0"/>
              <w:i w:val="0"/>
              <w:iCs w:val="0"/>
              <w:sz w:val="22"/>
              <w:szCs w:val="22"/>
              <w:lang w:eastAsia="fi-FI"/>
            </w:rPr>
          </w:pPr>
          <w:hyperlink w:anchor="_Toc514230135" w:history="1">
            <w:r w:rsidR="00D5216C" w:rsidRPr="008B6D15">
              <w:rPr>
                <w:rStyle w:val="Hyperlinkki"/>
              </w:rPr>
              <w:t>2.11.2. Dokumenttipankki</w:t>
            </w:r>
            <w:r w:rsidR="00D5216C">
              <w:rPr>
                <w:webHidden/>
              </w:rPr>
              <w:tab/>
            </w:r>
            <w:r w:rsidR="00D5216C">
              <w:rPr>
                <w:webHidden/>
              </w:rPr>
              <w:fldChar w:fldCharType="begin"/>
            </w:r>
            <w:r w:rsidR="00D5216C">
              <w:rPr>
                <w:webHidden/>
              </w:rPr>
              <w:instrText xml:space="preserve"> PAGEREF _Toc514230135 \h </w:instrText>
            </w:r>
            <w:r w:rsidR="00D5216C">
              <w:rPr>
                <w:webHidden/>
              </w:rPr>
            </w:r>
            <w:r w:rsidR="00D5216C">
              <w:rPr>
                <w:webHidden/>
              </w:rPr>
              <w:fldChar w:fldCharType="separate"/>
            </w:r>
            <w:r>
              <w:rPr>
                <w:webHidden/>
              </w:rPr>
              <w:t>20</w:t>
            </w:r>
            <w:r w:rsidR="00D5216C">
              <w:rPr>
                <w:webHidden/>
              </w:rPr>
              <w:fldChar w:fldCharType="end"/>
            </w:r>
          </w:hyperlink>
        </w:p>
        <w:p w14:paraId="302745F5" w14:textId="28574D98" w:rsidR="00D5216C" w:rsidRDefault="00724D60">
          <w:pPr>
            <w:pStyle w:val="Sisluet1"/>
            <w:rPr>
              <w:rFonts w:asciiTheme="minorHAnsi" w:eastAsiaTheme="minorEastAsia" w:hAnsiTheme="minorHAnsi" w:cstheme="minorBidi"/>
              <w:b w:val="0"/>
              <w:bCs w:val="0"/>
              <w:lang w:eastAsia="fi-FI"/>
            </w:rPr>
          </w:pPr>
          <w:hyperlink w:anchor="_Toc514230136" w:history="1">
            <w:r w:rsidR="00D5216C" w:rsidRPr="008B6D15">
              <w:rPr>
                <w:rStyle w:val="Hyperlinkki"/>
              </w:rPr>
              <w:t>3.</w:t>
            </w:r>
            <w:r w:rsidR="00D5216C">
              <w:rPr>
                <w:rFonts w:asciiTheme="minorHAnsi" w:eastAsiaTheme="minorEastAsia" w:hAnsiTheme="minorHAnsi" w:cstheme="minorBidi"/>
                <w:b w:val="0"/>
                <w:bCs w:val="0"/>
                <w:lang w:eastAsia="fi-FI"/>
              </w:rPr>
              <w:tab/>
            </w:r>
            <w:r w:rsidR="00D5216C" w:rsidRPr="008B6D15">
              <w:rPr>
                <w:rStyle w:val="Hyperlinkki"/>
              </w:rPr>
              <w:t>Rakennetun ympäristön ekosysteemin kytkeytyminen maakuntauudistukseen</w:t>
            </w:r>
            <w:r w:rsidR="00D5216C">
              <w:rPr>
                <w:webHidden/>
              </w:rPr>
              <w:tab/>
            </w:r>
            <w:r w:rsidR="00D5216C">
              <w:rPr>
                <w:webHidden/>
              </w:rPr>
              <w:fldChar w:fldCharType="begin"/>
            </w:r>
            <w:r w:rsidR="00D5216C">
              <w:rPr>
                <w:webHidden/>
              </w:rPr>
              <w:instrText xml:space="preserve"> PAGEREF _Toc514230136 \h </w:instrText>
            </w:r>
            <w:r w:rsidR="00D5216C">
              <w:rPr>
                <w:webHidden/>
              </w:rPr>
            </w:r>
            <w:r w:rsidR="00D5216C">
              <w:rPr>
                <w:webHidden/>
              </w:rPr>
              <w:fldChar w:fldCharType="separate"/>
            </w:r>
            <w:r>
              <w:rPr>
                <w:webHidden/>
              </w:rPr>
              <w:t>22</w:t>
            </w:r>
            <w:r w:rsidR="00D5216C">
              <w:rPr>
                <w:webHidden/>
              </w:rPr>
              <w:fldChar w:fldCharType="end"/>
            </w:r>
          </w:hyperlink>
        </w:p>
        <w:p w14:paraId="6DB3830C" w14:textId="5140062B" w:rsidR="00D5216C" w:rsidRDefault="00724D60">
          <w:pPr>
            <w:pStyle w:val="Sisluet2"/>
            <w:rPr>
              <w:rFonts w:asciiTheme="minorHAnsi" w:eastAsiaTheme="minorEastAsia" w:hAnsiTheme="minorHAnsi" w:cstheme="minorBidi"/>
              <w:bCs w:val="0"/>
              <w:szCs w:val="22"/>
              <w:lang w:eastAsia="fi-FI"/>
            </w:rPr>
          </w:pPr>
          <w:hyperlink w:anchor="_Toc514230137" w:history="1">
            <w:r w:rsidR="00D5216C" w:rsidRPr="008B6D15">
              <w:rPr>
                <w:rStyle w:val="Hyperlinkki"/>
              </w:rPr>
              <w:t>3.1.</w:t>
            </w:r>
            <w:r w:rsidR="00D5216C">
              <w:rPr>
                <w:rFonts w:asciiTheme="minorHAnsi" w:eastAsiaTheme="minorEastAsia" w:hAnsiTheme="minorHAnsi" w:cstheme="minorBidi"/>
                <w:bCs w:val="0"/>
                <w:szCs w:val="22"/>
                <w:lang w:eastAsia="fi-FI"/>
              </w:rPr>
              <w:tab/>
            </w:r>
            <w:r w:rsidR="00D5216C" w:rsidRPr="008B6D15">
              <w:rPr>
                <w:rStyle w:val="Hyperlinkki"/>
              </w:rPr>
              <w:t>Ekosysteemin omistaja tai koordinoija</w:t>
            </w:r>
            <w:r w:rsidR="00D5216C">
              <w:rPr>
                <w:webHidden/>
              </w:rPr>
              <w:tab/>
            </w:r>
            <w:r w:rsidR="00D5216C">
              <w:rPr>
                <w:webHidden/>
              </w:rPr>
              <w:fldChar w:fldCharType="begin"/>
            </w:r>
            <w:r w:rsidR="00D5216C">
              <w:rPr>
                <w:webHidden/>
              </w:rPr>
              <w:instrText xml:space="preserve"> PAGEREF _Toc514230137 \h </w:instrText>
            </w:r>
            <w:r w:rsidR="00D5216C">
              <w:rPr>
                <w:webHidden/>
              </w:rPr>
            </w:r>
            <w:r w:rsidR="00D5216C">
              <w:rPr>
                <w:webHidden/>
              </w:rPr>
              <w:fldChar w:fldCharType="separate"/>
            </w:r>
            <w:r>
              <w:rPr>
                <w:webHidden/>
              </w:rPr>
              <w:t>22</w:t>
            </w:r>
            <w:r w:rsidR="00D5216C">
              <w:rPr>
                <w:webHidden/>
              </w:rPr>
              <w:fldChar w:fldCharType="end"/>
            </w:r>
          </w:hyperlink>
        </w:p>
        <w:p w14:paraId="1AB7424C" w14:textId="77777777" w:rsidR="00782D6E" w:rsidRPr="00917A47" w:rsidRDefault="00782D6E">
          <w:r w:rsidRPr="00917A47">
            <w:rPr>
              <w:b/>
              <w:bCs/>
            </w:rPr>
            <w:fldChar w:fldCharType="end"/>
          </w:r>
        </w:p>
      </w:sdtContent>
    </w:sdt>
    <w:p w14:paraId="0377167C" w14:textId="77777777" w:rsidR="00093930" w:rsidRPr="00917A47" w:rsidRDefault="00093930" w:rsidP="00155CEE">
      <w:pPr>
        <w:pStyle w:val="Leipteksti"/>
      </w:pPr>
    </w:p>
    <w:p w14:paraId="0AA6415B" w14:textId="77777777" w:rsidR="00155CEE" w:rsidRPr="00917A47" w:rsidRDefault="3E8AED6F" w:rsidP="3E8AED6F">
      <w:pPr>
        <w:pStyle w:val="Subheading"/>
        <w:ind w:left="720"/>
      </w:pPr>
      <w:bookmarkStart w:id="7" w:name="_Toc496712251"/>
      <w:bookmarkStart w:id="8" w:name="_Toc499549962"/>
      <w:bookmarkStart w:id="9" w:name="_Toc499557119"/>
      <w:bookmarkStart w:id="10" w:name="_Toc499562887"/>
      <w:bookmarkStart w:id="11" w:name="_Toc503815332"/>
      <w:bookmarkStart w:id="12" w:name="_Toc503815914"/>
      <w:bookmarkStart w:id="13" w:name="_Toc503888637"/>
      <w:bookmarkStart w:id="14" w:name="_Toc503948605"/>
      <w:bookmarkStart w:id="15" w:name="_Toc503971387"/>
      <w:bookmarkStart w:id="16" w:name="_Toc503975281"/>
      <w:bookmarkStart w:id="17" w:name="_Toc503976385"/>
      <w:bookmarkStart w:id="18" w:name="_Toc503977014"/>
      <w:bookmarkStart w:id="19" w:name="_Toc504041158"/>
      <w:bookmarkStart w:id="20" w:name="_Toc504899913"/>
      <w:bookmarkStart w:id="21" w:name="_Toc514230111"/>
      <w:r w:rsidRPr="00917A47">
        <w:t>Dokumentin versiohistoria</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87"/>
        <w:gridCol w:w="1012"/>
        <w:gridCol w:w="1276"/>
        <w:gridCol w:w="5193"/>
      </w:tblGrid>
      <w:tr w:rsidR="00155CEE" w:rsidRPr="00917A47" w14:paraId="469C7E76" w14:textId="77777777" w:rsidTr="004245C6">
        <w:tc>
          <w:tcPr>
            <w:tcW w:w="8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tcPr>
          <w:p w14:paraId="2725FD47" w14:textId="77777777" w:rsidR="00155CEE" w:rsidRPr="004245C6" w:rsidRDefault="3E8AED6F" w:rsidP="3E8AED6F">
            <w:pPr>
              <w:rPr>
                <w:i/>
                <w:iCs/>
                <w:sz w:val="20"/>
                <w:szCs w:val="20"/>
              </w:rPr>
            </w:pPr>
            <w:r w:rsidRPr="004245C6">
              <w:rPr>
                <w:i/>
                <w:iCs/>
                <w:sz w:val="20"/>
                <w:szCs w:val="20"/>
              </w:rPr>
              <w:t>Versio</w:t>
            </w:r>
          </w:p>
        </w:tc>
        <w:tc>
          <w:tcPr>
            <w:tcW w:w="10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tcPr>
          <w:p w14:paraId="77724FA0" w14:textId="77777777" w:rsidR="00155CEE" w:rsidRPr="004245C6" w:rsidRDefault="3E8AED6F" w:rsidP="3E8AED6F">
            <w:pPr>
              <w:rPr>
                <w:i/>
                <w:iCs/>
                <w:sz w:val="20"/>
                <w:szCs w:val="20"/>
              </w:rPr>
            </w:pPr>
            <w:r w:rsidRPr="004245C6">
              <w:rPr>
                <w:i/>
                <w:iCs/>
                <w:sz w:val="20"/>
                <w:szCs w:val="20"/>
              </w:rPr>
              <w:t>Päiväys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tcPr>
          <w:p w14:paraId="7765AE39" w14:textId="77777777" w:rsidR="00155CEE" w:rsidRPr="004245C6" w:rsidRDefault="3E8AED6F" w:rsidP="3E8AED6F">
            <w:pPr>
              <w:rPr>
                <w:i/>
                <w:iCs/>
                <w:sz w:val="20"/>
                <w:szCs w:val="20"/>
              </w:rPr>
            </w:pPr>
            <w:r w:rsidRPr="004245C6">
              <w:rPr>
                <w:i/>
                <w:iCs/>
                <w:sz w:val="20"/>
                <w:szCs w:val="20"/>
              </w:rPr>
              <w:t>Laatija</w:t>
            </w:r>
          </w:p>
        </w:tc>
        <w:tc>
          <w:tcPr>
            <w:tcW w:w="51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tcPr>
          <w:p w14:paraId="12D9BFB7" w14:textId="77777777" w:rsidR="00155CEE" w:rsidRPr="004245C6" w:rsidRDefault="3E8AED6F" w:rsidP="3E8AED6F">
            <w:pPr>
              <w:rPr>
                <w:i/>
                <w:iCs/>
                <w:sz w:val="20"/>
                <w:szCs w:val="20"/>
              </w:rPr>
            </w:pPr>
            <w:r w:rsidRPr="004245C6">
              <w:rPr>
                <w:i/>
                <w:iCs/>
                <w:sz w:val="20"/>
                <w:szCs w:val="20"/>
              </w:rPr>
              <w:t>Muutoksen kuvaus</w:t>
            </w:r>
          </w:p>
        </w:tc>
      </w:tr>
      <w:tr w:rsidR="006372FD" w:rsidRPr="00917A47" w14:paraId="5A44B932" w14:textId="77777777" w:rsidTr="004245C6">
        <w:tc>
          <w:tcPr>
            <w:tcW w:w="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C4A6F" w14:textId="77777777" w:rsidR="006372FD" w:rsidRPr="004245C6" w:rsidRDefault="006372FD" w:rsidP="6BFAB198">
            <w:pPr>
              <w:rPr>
                <w:rFonts w:ascii="Arial" w:hAnsi="Arial" w:cs="Arial"/>
                <w:sz w:val="20"/>
                <w:szCs w:val="20"/>
              </w:rPr>
            </w:pPr>
            <w:r w:rsidRPr="004245C6">
              <w:rPr>
                <w:rFonts w:ascii="Arial" w:hAnsi="Arial" w:cs="Arial"/>
                <w:sz w:val="20"/>
                <w:szCs w:val="20"/>
              </w:rPr>
              <w:t>0.</w:t>
            </w:r>
            <w:r w:rsidR="00CF00C4" w:rsidRPr="004245C6">
              <w:rPr>
                <w:rFonts w:ascii="Arial" w:hAnsi="Arial" w:cs="Arial"/>
                <w:sz w:val="20"/>
                <w:szCs w:val="20"/>
              </w:rPr>
              <w:t>0.</w:t>
            </w:r>
            <w:r w:rsidR="00057F37" w:rsidRPr="004245C6">
              <w:rPr>
                <w:rFonts w:ascii="Arial" w:hAnsi="Arial" w:cs="Arial"/>
                <w:sz w:val="20"/>
                <w:szCs w:val="20"/>
              </w:rPr>
              <w:t>1</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06ECB" w14:textId="77777777" w:rsidR="006372FD" w:rsidRPr="004245C6" w:rsidRDefault="004245C6" w:rsidP="004245C6">
            <w:pPr>
              <w:rPr>
                <w:rFonts w:ascii="Arial" w:hAnsi="Arial" w:cs="Arial"/>
                <w:sz w:val="20"/>
                <w:szCs w:val="20"/>
              </w:rPr>
            </w:pPr>
            <w:r w:rsidRPr="004245C6">
              <w:rPr>
                <w:rFonts w:ascii="Arial" w:hAnsi="Arial" w:cs="Arial"/>
                <w:sz w:val="20"/>
                <w:szCs w:val="20"/>
              </w:rPr>
              <w:t>26</w:t>
            </w:r>
            <w:r w:rsidR="00057F37" w:rsidRPr="004245C6">
              <w:rPr>
                <w:rFonts w:ascii="Arial" w:hAnsi="Arial" w:cs="Arial"/>
                <w:sz w:val="20"/>
                <w:szCs w:val="20"/>
              </w:rPr>
              <w:t>.</w:t>
            </w:r>
            <w:r w:rsidRPr="004245C6">
              <w:rPr>
                <w:rFonts w:ascii="Arial" w:hAnsi="Arial" w:cs="Arial"/>
                <w:sz w:val="20"/>
                <w:szCs w:val="20"/>
              </w:rPr>
              <w:t>3</w:t>
            </w:r>
            <w:r w:rsidR="00057F37" w:rsidRPr="004245C6">
              <w:rPr>
                <w:rFonts w:ascii="Arial" w:hAnsi="Arial" w:cs="Arial"/>
                <w:sz w:val="20"/>
                <w:szCs w:val="20"/>
              </w:rPr>
              <w:t>.18</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7664C" w14:textId="77777777" w:rsidR="006372FD" w:rsidRPr="004245C6" w:rsidRDefault="004245C6" w:rsidP="3E8AED6F">
            <w:pPr>
              <w:rPr>
                <w:rFonts w:ascii="Arial" w:hAnsi="Arial" w:cs="Arial"/>
                <w:sz w:val="20"/>
                <w:szCs w:val="20"/>
              </w:rPr>
            </w:pPr>
            <w:r w:rsidRPr="004245C6">
              <w:rPr>
                <w:rFonts w:ascii="Arial" w:hAnsi="Arial" w:cs="Arial"/>
                <w:sz w:val="20"/>
                <w:szCs w:val="20"/>
              </w:rPr>
              <w:t>Perähuhta, Taskinen</w:t>
            </w:r>
          </w:p>
        </w:tc>
        <w:tc>
          <w:tcPr>
            <w:tcW w:w="51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C3187" w14:textId="77777777" w:rsidR="006372FD" w:rsidRPr="004245C6" w:rsidRDefault="004245C6" w:rsidP="3E8AED6F">
            <w:pPr>
              <w:rPr>
                <w:rFonts w:ascii="Arial Narrow" w:hAnsi="Arial Narrow" w:cs="Arial"/>
                <w:sz w:val="20"/>
                <w:szCs w:val="20"/>
              </w:rPr>
            </w:pPr>
            <w:r>
              <w:rPr>
                <w:rFonts w:ascii="Arial Narrow" w:hAnsi="Arial Narrow" w:cs="Arial"/>
                <w:sz w:val="20"/>
                <w:szCs w:val="20"/>
              </w:rPr>
              <w:t>Pohjaluonnos</w:t>
            </w:r>
          </w:p>
        </w:tc>
      </w:tr>
      <w:tr w:rsidR="004245C6" w:rsidRPr="00917A47" w14:paraId="523B4F48" w14:textId="77777777" w:rsidTr="004245C6">
        <w:tc>
          <w:tcPr>
            <w:tcW w:w="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19301" w14:textId="77777777" w:rsidR="004245C6" w:rsidRPr="004245C6" w:rsidRDefault="004245C6" w:rsidP="6BFAB198">
            <w:pPr>
              <w:rPr>
                <w:rFonts w:ascii="Arial" w:hAnsi="Arial" w:cs="Arial"/>
                <w:sz w:val="20"/>
                <w:szCs w:val="20"/>
              </w:rPr>
            </w:pPr>
            <w:r>
              <w:rPr>
                <w:rFonts w:ascii="Arial" w:hAnsi="Arial" w:cs="Arial"/>
                <w:sz w:val="20"/>
                <w:szCs w:val="20"/>
              </w:rPr>
              <w:t>0.0.2</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13DB2" w14:textId="77777777" w:rsidR="004245C6" w:rsidRPr="004245C6" w:rsidRDefault="004245C6" w:rsidP="004245C6">
            <w:pPr>
              <w:rPr>
                <w:rFonts w:ascii="Arial" w:hAnsi="Arial" w:cs="Arial"/>
                <w:sz w:val="20"/>
                <w:szCs w:val="20"/>
              </w:rPr>
            </w:pPr>
            <w:r>
              <w:rPr>
                <w:rFonts w:ascii="Arial" w:hAnsi="Arial" w:cs="Arial"/>
                <w:sz w:val="20"/>
                <w:szCs w:val="20"/>
              </w:rPr>
              <w:t>12.4.18</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88F36" w14:textId="77777777" w:rsidR="004245C6" w:rsidRPr="004245C6" w:rsidRDefault="004245C6" w:rsidP="3E8AED6F">
            <w:pPr>
              <w:rPr>
                <w:rFonts w:ascii="Arial" w:hAnsi="Arial" w:cs="Arial"/>
                <w:sz w:val="20"/>
                <w:szCs w:val="20"/>
              </w:rPr>
            </w:pPr>
            <w:r>
              <w:rPr>
                <w:rFonts w:ascii="Arial" w:hAnsi="Arial" w:cs="Arial"/>
                <w:sz w:val="20"/>
                <w:szCs w:val="20"/>
              </w:rPr>
              <w:t>JP Maijala</w:t>
            </w:r>
          </w:p>
        </w:tc>
        <w:tc>
          <w:tcPr>
            <w:tcW w:w="51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AD147" w14:textId="77777777" w:rsidR="004245C6" w:rsidRDefault="004245C6" w:rsidP="3E8AED6F">
            <w:pPr>
              <w:rPr>
                <w:rFonts w:ascii="Arial Narrow" w:hAnsi="Arial Narrow" w:cs="Arial"/>
                <w:sz w:val="20"/>
                <w:szCs w:val="20"/>
              </w:rPr>
            </w:pPr>
            <w:r w:rsidRPr="004245C6">
              <w:rPr>
                <w:rFonts w:ascii="Arial Narrow" w:hAnsi="Arial Narrow" w:cs="Arial"/>
                <w:sz w:val="20"/>
                <w:szCs w:val="20"/>
              </w:rPr>
              <w:t>jäsennysehdotuksia pohjaluonnokseen</w:t>
            </w:r>
          </w:p>
        </w:tc>
      </w:tr>
      <w:tr w:rsidR="004245C6" w:rsidRPr="00917A47" w14:paraId="02FB4022" w14:textId="77777777" w:rsidTr="004245C6">
        <w:tc>
          <w:tcPr>
            <w:tcW w:w="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D69BA" w14:textId="77777777" w:rsidR="004245C6" w:rsidRPr="004245C6" w:rsidRDefault="004245C6" w:rsidP="6BFAB198">
            <w:pPr>
              <w:rPr>
                <w:rFonts w:ascii="Arial" w:hAnsi="Arial" w:cs="Arial"/>
                <w:sz w:val="20"/>
                <w:szCs w:val="20"/>
              </w:rPr>
            </w:pPr>
            <w:r>
              <w:rPr>
                <w:rFonts w:ascii="Arial" w:hAnsi="Arial" w:cs="Arial"/>
                <w:sz w:val="20"/>
                <w:szCs w:val="20"/>
              </w:rPr>
              <w:lastRenderedPageBreak/>
              <w:t>0.0.3</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DE5FA" w14:textId="77777777" w:rsidR="004245C6" w:rsidRPr="004245C6" w:rsidRDefault="004245C6" w:rsidP="004245C6">
            <w:pPr>
              <w:rPr>
                <w:rFonts w:ascii="Arial" w:hAnsi="Arial" w:cs="Arial"/>
                <w:sz w:val="20"/>
                <w:szCs w:val="20"/>
              </w:rPr>
            </w:pPr>
            <w:r>
              <w:rPr>
                <w:rFonts w:ascii="Arial" w:hAnsi="Arial" w:cs="Arial"/>
                <w:sz w:val="20"/>
                <w:szCs w:val="20"/>
              </w:rPr>
              <w:t>25.4.18</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5C86C2" w14:textId="77777777" w:rsidR="004245C6" w:rsidRPr="004245C6" w:rsidRDefault="004245C6" w:rsidP="3E8AED6F">
            <w:pPr>
              <w:rPr>
                <w:rFonts w:ascii="Arial" w:hAnsi="Arial" w:cs="Arial"/>
                <w:sz w:val="20"/>
                <w:szCs w:val="20"/>
              </w:rPr>
            </w:pPr>
            <w:r>
              <w:rPr>
                <w:rFonts w:ascii="Arial" w:hAnsi="Arial" w:cs="Arial"/>
                <w:sz w:val="20"/>
                <w:szCs w:val="20"/>
              </w:rPr>
              <w:t>Taskinen</w:t>
            </w:r>
          </w:p>
        </w:tc>
        <w:tc>
          <w:tcPr>
            <w:tcW w:w="51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A7947" w14:textId="77777777" w:rsidR="004245C6" w:rsidRDefault="004245C6" w:rsidP="3E8AED6F">
            <w:pPr>
              <w:rPr>
                <w:rFonts w:ascii="Arial Narrow" w:hAnsi="Arial Narrow" w:cs="Arial"/>
                <w:sz w:val="20"/>
                <w:szCs w:val="20"/>
              </w:rPr>
            </w:pPr>
            <w:r w:rsidRPr="004245C6">
              <w:rPr>
                <w:rFonts w:ascii="Arial Narrow" w:hAnsi="Arial Narrow" w:cs="Arial"/>
                <w:sz w:val="20"/>
                <w:szCs w:val="20"/>
              </w:rPr>
              <w:t>dokumentin muokkaus JPM jäsenehdotusten mukaiseksi, pohjaluonnokseen pieniä täydennyksiä mm. kuvat.</w:t>
            </w:r>
          </w:p>
        </w:tc>
      </w:tr>
      <w:tr w:rsidR="004245C6" w:rsidRPr="00917A47" w14:paraId="51912036" w14:textId="77777777" w:rsidTr="004245C6">
        <w:tc>
          <w:tcPr>
            <w:tcW w:w="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819B0" w14:textId="77777777" w:rsidR="004245C6" w:rsidRDefault="004245C6" w:rsidP="6BFAB198">
            <w:pPr>
              <w:rPr>
                <w:rFonts w:ascii="Arial" w:hAnsi="Arial" w:cs="Arial"/>
                <w:sz w:val="20"/>
                <w:szCs w:val="20"/>
              </w:rPr>
            </w:pPr>
            <w:r>
              <w:rPr>
                <w:rFonts w:ascii="Arial" w:hAnsi="Arial" w:cs="Arial"/>
                <w:sz w:val="20"/>
                <w:szCs w:val="20"/>
              </w:rPr>
              <w:t>0.0.4</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E5DC4" w14:textId="77777777" w:rsidR="004245C6" w:rsidRDefault="004245C6" w:rsidP="004245C6">
            <w:pPr>
              <w:rPr>
                <w:rFonts w:ascii="Arial" w:hAnsi="Arial" w:cs="Arial"/>
                <w:sz w:val="20"/>
                <w:szCs w:val="20"/>
              </w:rPr>
            </w:pPr>
            <w:r>
              <w:rPr>
                <w:rFonts w:ascii="Arial" w:hAnsi="Arial" w:cs="Arial"/>
                <w:sz w:val="20"/>
                <w:szCs w:val="20"/>
              </w:rPr>
              <w:t>4.5.18</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FF71A" w14:textId="77777777" w:rsidR="004245C6" w:rsidRDefault="004245C6" w:rsidP="3E8AED6F">
            <w:pPr>
              <w:rPr>
                <w:rFonts w:ascii="Arial" w:hAnsi="Arial" w:cs="Arial"/>
                <w:sz w:val="20"/>
                <w:szCs w:val="20"/>
              </w:rPr>
            </w:pPr>
            <w:r>
              <w:rPr>
                <w:rFonts w:ascii="Arial" w:hAnsi="Arial" w:cs="Arial"/>
                <w:sz w:val="20"/>
                <w:szCs w:val="20"/>
              </w:rPr>
              <w:t>Taskinen,</w:t>
            </w:r>
          </w:p>
          <w:p w14:paraId="1FF7848D" w14:textId="77777777" w:rsidR="004245C6" w:rsidRDefault="004245C6" w:rsidP="3E8AED6F">
            <w:pPr>
              <w:rPr>
                <w:rFonts w:ascii="Arial" w:hAnsi="Arial" w:cs="Arial"/>
                <w:sz w:val="20"/>
                <w:szCs w:val="20"/>
              </w:rPr>
            </w:pPr>
            <w:r>
              <w:rPr>
                <w:rFonts w:ascii="Arial" w:hAnsi="Arial" w:cs="Arial"/>
                <w:sz w:val="20"/>
                <w:szCs w:val="20"/>
              </w:rPr>
              <w:t>Perähuhta</w:t>
            </w:r>
          </w:p>
        </w:tc>
        <w:tc>
          <w:tcPr>
            <w:tcW w:w="51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A4E279" w14:textId="77777777" w:rsidR="004245C6" w:rsidRPr="004245C6" w:rsidRDefault="004245C6" w:rsidP="3E8AED6F">
            <w:pPr>
              <w:rPr>
                <w:rFonts w:ascii="Arial Narrow" w:hAnsi="Arial Narrow" w:cs="Arial"/>
                <w:sz w:val="20"/>
                <w:szCs w:val="20"/>
              </w:rPr>
            </w:pPr>
            <w:r>
              <w:rPr>
                <w:rFonts w:ascii="Arial Narrow" w:hAnsi="Arial Narrow" w:cs="Arial"/>
                <w:sz w:val="20"/>
                <w:szCs w:val="20"/>
              </w:rPr>
              <w:t>dokumentin täydennys</w:t>
            </w:r>
          </w:p>
        </w:tc>
      </w:tr>
      <w:tr w:rsidR="00545D26" w:rsidRPr="00917A47" w14:paraId="661EF598" w14:textId="77777777" w:rsidTr="004245C6">
        <w:tc>
          <w:tcPr>
            <w:tcW w:w="8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D92F4" w14:textId="77777777" w:rsidR="00545D26" w:rsidRDefault="00545D26" w:rsidP="6BFAB198">
            <w:pPr>
              <w:rPr>
                <w:rFonts w:ascii="Arial" w:hAnsi="Arial" w:cs="Arial"/>
                <w:sz w:val="20"/>
                <w:szCs w:val="20"/>
              </w:rPr>
            </w:pPr>
            <w:r>
              <w:rPr>
                <w:rFonts w:ascii="Arial" w:hAnsi="Arial" w:cs="Arial"/>
                <w:sz w:val="20"/>
                <w:szCs w:val="20"/>
              </w:rPr>
              <w:t>0.0.5</w:t>
            </w:r>
          </w:p>
        </w:tc>
        <w:tc>
          <w:tcPr>
            <w:tcW w:w="10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B8497" w14:textId="77777777" w:rsidR="00545D26" w:rsidRDefault="00545D26" w:rsidP="004245C6">
            <w:pPr>
              <w:rPr>
                <w:rFonts w:ascii="Arial" w:hAnsi="Arial" w:cs="Arial"/>
                <w:sz w:val="20"/>
                <w:szCs w:val="20"/>
              </w:rPr>
            </w:pPr>
            <w:r>
              <w:rPr>
                <w:rFonts w:ascii="Arial" w:hAnsi="Arial" w:cs="Arial"/>
                <w:sz w:val="20"/>
                <w:szCs w:val="20"/>
              </w:rPr>
              <w:t>16.5.18</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A688C" w14:textId="77777777" w:rsidR="00545D26" w:rsidRDefault="00545D26" w:rsidP="3E8AED6F">
            <w:pPr>
              <w:rPr>
                <w:rFonts w:ascii="Arial" w:hAnsi="Arial" w:cs="Arial"/>
                <w:sz w:val="20"/>
                <w:szCs w:val="20"/>
              </w:rPr>
            </w:pPr>
            <w:r>
              <w:rPr>
                <w:rFonts w:ascii="Arial" w:hAnsi="Arial" w:cs="Arial"/>
                <w:sz w:val="20"/>
                <w:szCs w:val="20"/>
              </w:rPr>
              <w:t>Taskinen</w:t>
            </w:r>
          </w:p>
        </w:tc>
        <w:tc>
          <w:tcPr>
            <w:tcW w:w="51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9BEF0" w14:textId="77777777" w:rsidR="00545D26" w:rsidRDefault="00545D26" w:rsidP="3E8AED6F">
            <w:pPr>
              <w:rPr>
                <w:rFonts w:ascii="Arial Narrow" w:hAnsi="Arial Narrow" w:cs="Arial"/>
                <w:sz w:val="20"/>
                <w:szCs w:val="20"/>
              </w:rPr>
            </w:pPr>
            <w:r>
              <w:rPr>
                <w:rFonts w:ascii="Arial Narrow" w:hAnsi="Arial Narrow" w:cs="Arial"/>
                <w:sz w:val="20"/>
                <w:szCs w:val="20"/>
              </w:rPr>
              <w:t>dokumentin täydennys</w:t>
            </w:r>
          </w:p>
        </w:tc>
      </w:tr>
    </w:tbl>
    <w:p w14:paraId="4CC0C486" w14:textId="77777777" w:rsidR="00452F59" w:rsidRPr="00CF00C4" w:rsidRDefault="00452F59" w:rsidP="00057F37">
      <w:pPr>
        <w:pStyle w:val="Leipteksti"/>
        <w:ind w:left="1440"/>
      </w:pPr>
      <w:bookmarkStart w:id="22" w:name="_Toc157403914"/>
      <w:bookmarkStart w:id="23" w:name="_Toc163273015"/>
      <w:bookmarkStart w:id="24" w:name="_Toc503815333"/>
      <w:bookmarkStart w:id="25" w:name="_Toc503815915"/>
      <w:bookmarkStart w:id="26" w:name="_Toc503888638"/>
      <w:bookmarkStart w:id="27" w:name="_Toc503971388"/>
      <w:bookmarkStart w:id="28" w:name="_Toc503975282"/>
      <w:bookmarkStart w:id="29" w:name="_Toc503976386"/>
      <w:bookmarkStart w:id="30" w:name="_Toc503977015"/>
      <w:bookmarkStart w:id="31" w:name="_Toc504041159"/>
      <w:bookmarkStart w:id="32" w:name="_Toc504899914"/>
    </w:p>
    <w:p w14:paraId="1A402FA2" w14:textId="77777777" w:rsidR="00CF00C4" w:rsidRPr="00CF00C4" w:rsidRDefault="00CF00C4" w:rsidP="00CF00C4">
      <w:pPr>
        <w:pStyle w:val="Leipteksti"/>
      </w:pPr>
    </w:p>
    <w:p w14:paraId="2B70235C" w14:textId="77777777" w:rsidR="00EF6FEC" w:rsidRDefault="004245C6" w:rsidP="00D5384A">
      <w:pPr>
        <w:pStyle w:val="Otsikko1"/>
      </w:pPr>
      <w:bookmarkStart w:id="33" w:name="_Toc514230112"/>
      <w:r w:rsidRPr="00D5384A">
        <w:lastRenderedPageBreak/>
        <w:t>Saate</w:t>
      </w:r>
      <w:bookmarkEnd w:id="33"/>
    </w:p>
    <w:p w14:paraId="08093B2B" w14:textId="77777777" w:rsidR="004245C6" w:rsidRPr="004245C6" w:rsidRDefault="004245C6" w:rsidP="004245C6">
      <w:pPr>
        <w:rPr>
          <w:rStyle w:val="Korostus"/>
          <w:rFonts w:asciiTheme="minorHAnsi" w:hAnsiTheme="minorHAnsi" w:cstheme="minorHAnsi"/>
          <w:color w:val="FF0000"/>
          <w:sz w:val="22"/>
          <w:szCs w:val="22"/>
        </w:rPr>
      </w:pPr>
      <w:r w:rsidRPr="004245C6">
        <w:rPr>
          <w:rStyle w:val="Korostus"/>
          <w:rFonts w:asciiTheme="minorHAnsi" w:hAnsiTheme="minorHAnsi" w:cstheme="minorHAnsi"/>
          <w:b/>
          <w:i w:val="0"/>
          <w:sz w:val="22"/>
          <w:szCs w:val="22"/>
        </w:rPr>
        <w:t>Ekosysteemillä</w:t>
      </w:r>
      <w:r w:rsidRPr="004245C6">
        <w:rPr>
          <w:rStyle w:val="Korostus"/>
          <w:rFonts w:asciiTheme="minorHAnsi" w:hAnsiTheme="minorHAnsi" w:cstheme="minorHAnsi"/>
          <w:i w:val="0"/>
          <w:sz w:val="22"/>
          <w:szCs w:val="22"/>
        </w:rPr>
        <w:t xml:space="preserve"> tarkoitetaan joustavaa kokonaisuutta, jossa yhteisöt, ihmiset, palvelut ja teknologiat kytkeytyvät luontevan asiakastarpeen kautta yhteen hyödyntäen kaikkia ekosysteemiin kuuluvia toimijoita </w:t>
      </w:r>
      <w:r w:rsidRPr="004245C6">
        <w:rPr>
          <w:rStyle w:val="Korostus"/>
          <w:rFonts w:asciiTheme="minorHAnsi" w:hAnsiTheme="minorHAnsi" w:cstheme="minorHAnsi"/>
          <w:sz w:val="22"/>
          <w:szCs w:val="22"/>
        </w:rPr>
        <w:t xml:space="preserve">(HUOM </w:t>
      </w:r>
      <w:proofErr w:type="spellStart"/>
      <w:r w:rsidRPr="004245C6">
        <w:rPr>
          <w:rStyle w:val="Korostus"/>
          <w:rFonts w:asciiTheme="minorHAnsi" w:hAnsiTheme="minorHAnsi" w:cstheme="minorHAnsi"/>
          <w:sz w:val="22"/>
          <w:szCs w:val="22"/>
        </w:rPr>
        <w:t>JHKA:lle</w:t>
      </w:r>
      <w:proofErr w:type="spellEnd"/>
      <w:r w:rsidRPr="004245C6">
        <w:rPr>
          <w:rStyle w:val="Korostus"/>
          <w:rFonts w:asciiTheme="minorHAnsi" w:hAnsiTheme="minorHAnsi" w:cstheme="minorHAnsi"/>
          <w:sz w:val="22"/>
          <w:szCs w:val="22"/>
        </w:rPr>
        <w:t>; määritelmällisesti ekosysteemi sisältää sekä julkisen että yksityisen sektorin toiminnan tietyllä aihealueella. Rakennetun ympäristön ekosysteemikuvaus pyrkii huomioimaan tämän).</w:t>
      </w:r>
    </w:p>
    <w:p w14:paraId="652FA3AE" w14:textId="77777777" w:rsidR="004245C6" w:rsidRDefault="004245C6" w:rsidP="004245C6">
      <w:pPr>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Alustaekosysteemi tarjoaa valmiin kehitysalustan, jonka avulla eri toimijat voivat kehittää, ottaa käyttöön ja jakaa omia palvelujaan. Alusta yhdistää palveluntarjoajat ja asiakkaat ja huolehtii vuorovaikutuksesta.</w:t>
      </w:r>
    </w:p>
    <w:p w14:paraId="6FA739DA" w14:textId="77777777" w:rsidR="004245C6" w:rsidRPr="004245C6" w:rsidRDefault="004245C6" w:rsidP="004245C6">
      <w:pPr>
        <w:rPr>
          <w:rFonts w:asciiTheme="minorHAnsi" w:hAnsiTheme="minorHAnsi" w:cstheme="minorHAnsi"/>
          <w:iCs/>
          <w:sz w:val="22"/>
          <w:szCs w:val="22"/>
        </w:rPr>
      </w:pPr>
    </w:p>
    <w:p w14:paraId="7D6352C2" w14:textId="77777777" w:rsidR="004245C6" w:rsidRPr="004245C6" w:rsidRDefault="004245C6" w:rsidP="004245C6">
      <w:pPr>
        <w:rPr>
          <w:rStyle w:val="Korostus"/>
          <w:rFonts w:asciiTheme="minorHAnsi" w:hAnsiTheme="minorHAnsi" w:cstheme="minorHAnsi"/>
          <w:b/>
          <w:i w:val="0"/>
          <w:sz w:val="22"/>
          <w:szCs w:val="22"/>
        </w:rPr>
      </w:pPr>
      <w:r w:rsidRPr="004245C6">
        <w:rPr>
          <w:rStyle w:val="Korostus"/>
          <w:rFonts w:asciiTheme="minorHAnsi" w:hAnsiTheme="minorHAnsi" w:cstheme="minorHAnsi"/>
          <w:b/>
          <w:i w:val="0"/>
          <w:sz w:val="22"/>
          <w:szCs w:val="22"/>
        </w:rPr>
        <w:t>Ekosysteemin kuvaus</w:t>
      </w:r>
    </w:p>
    <w:p w14:paraId="666AD256" w14:textId="77777777" w:rsidR="004245C6" w:rsidRPr="004245C6" w:rsidRDefault="004245C6" w:rsidP="004245C6">
      <w:pPr>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 xml:space="preserve">Tämä ekosysteemin kuvaus perustuu Julkisen hallinnon kokonaisarkkitehtuurimenetelmän (JHKA) yhteydessä julkaistuihin määrittelyihin </w:t>
      </w:r>
    </w:p>
    <w:p w14:paraId="2B1422CE" w14:textId="77777777" w:rsidR="004245C6" w:rsidRPr="004245C6" w:rsidRDefault="004245C6" w:rsidP="0049655B">
      <w:pPr>
        <w:numPr>
          <w:ilvl w:val="0"/>
          <w:numId w:val="6"/>
        </w:numPr>
        <w:spacing w:after="0"/>
        <w:jc w:val="left"/>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 xml:space="preserve">Ekosysteemimalli (0.91, 26.4.2017, </w:t>
      </w:r>
      <w:hyperlink r:id="rId11" w:history="1">
        <w:r w:rsidRPr="004245C6">
          <w:rPr>
            <w:rStyle w:val="Hyperlinkki"/>
            <w:rFonts w:asciiTheme="minorHAnsi" w:hAnsiTheme="minorHAnsi" w:cstheme="minorHAnsi"/>
            <w:sz w:val="22"/>
            <w:szCs w:val="22"/>
          </w:rPr>
          <w:t>https://wiki.julkict.fi/julkict/juhta/juhta-tyoryhmat-2016/jhka-tyoryhma/jhka-2.0/jhka-2-0-10-ekosysteemimalli/view</w:t>
        </w:r>
      </w:hyperlink>
      <w:r w:rsidRPr="004245C6">
        <w:rPr>
          <w:rStyle w:val="Korostus"/>
          <w:rFonts w:asciiTheme="minorHAnsi" w:hAnsiTheme="minorHAnsi" w:cstheme="minorHAnsi"/>
          <w:i w:val="0"/>
          <w:sz w:val="22"/>
          <w:szCs w:val="22"/>
        </w:rPr>
        <w:t>) (korvaa aiemman kohdealuemallin!)</w:t>
      </w:r>
    </w:p>
    <w:p w14:paraId="3E881273" w14:textId="77777777" w:rsidR="004245C6" w:rsidRPr="004245C6" w:rsidRDefault="004245C6" w:rsidP="0049655B">
      <w:pPr>
        <w:numPr>
          <w:ilvl w:val="0"/>
          <w:numId w:val="6"/>
        </w:numPr>
        <w:spacing w:after="0"/>
        <w:jc w:val="left"/>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 xml:space="preserve">Ekosysteemit ja alustat (0.91, 26.4.2017, </w:t>
      </w:r>
      <w:hyperlink r:id="rId12" w:history="1">
        <w:r w:rsidRPr="004245C6">
          <w:rPr>
            <w:rStyle w:val="Hyperlinkki"/>
            <w:rFonts w:asciiTheme="minorHAnsi" w:hAnsiTheme="minorHAnsi" w:cstheme="minorHAnsi"/>
            <w:sz w:val="22"/>
            <w:szCs w:val="22"/>
          </w:rPr>
          <w:t>https://wiki.julkict.fi/julkict/juhta/juhta-tyoryhmat-2016/jhka-tyoryhma/jhka-2.0/jhka-2-0-13-alustat-ja-ekosysteemit/view</w:t>
        </w:r>
      </w:hyperlink>
      <w:r w:rsidRPr="004245C6">
        <w:rPr>
          <w:rStyle w:val="Korostus"/>
          <w:rFonts w:asciiTheme="minorHAnsi" w:hAnsiTheme="minorHAnsi" w:cstheme="minorHAnsi"/>
          <w:i w:val="0"/>
          <w:sz w:val="22"/>
          <w:szCs w:val="22"/>
        </w:rPr>
        <w:t>)</w:t>
      </w:r>
    </w:p>
    <w:p w14:paraId="0538A8E9" w14:textId="77777777" w:rsidR="004245C6" w:rsidRDefault="004245C6" w:rsidP="004245C6">
      <w:pPr>
        <w:rPr>
          <w:rStyle w:val="Korostus"/>
          <w:rFonts w:asciiTheme="minorHAnsi" w:hAnsiTheme="minorHAnsi" w:cstheme="minorHAnsi"/>
          <w:i w:val="0"/>
          <w:sz w:val="22"/>
          <w:szCs w:val="22"/>
        </w:rPr>
      </w:pPr>
    </w:p>
    <w:p w14:paraId="69B4B208" w14:textId="77777777" w:rsidR="004245C6" w:rsidRPr="004245C6" w:rsidRDefault="004245C6" w:rsidP="004245C6">
      <w:pPr>
        <w:rPr>
          <w:rStyle w:val="Korostus"/>
          <w:rFonts w:asciiTheme="minorHAnsi" w:hAnsiTheme="minorHAnsi" w:cstheme="minorHAnsi"/>
          <w:i w:val="0"/>
          <w:sz w:val="22"/>
          <w:szCs w:val="22"/>
        </w:rPr>
      </w:pPr>
      <w:r w:rsidRPr="004245C6">
        <w:rPr>
          <w:rStyle w:val="Korostus"/>
          <w:rFonts w:asciiTheme="minorHAnsi" w:hAnsiTheme="minorHAnsi" w:cstheme="minorHAnsi"/>
          <w:b/>
          <w:i w:val="0"/>
          <w:sz w:val="22"/>
          <w:szCs w:val="22"/>
        </w:rPr>
        <w:t>Ekosysteemimalli</w:t>
      </w:r>
      <w:r w:rsidRPr="004245C6">
        <w:rPr>
          <w:rStyle w:val="Korostus"/>
          <w:rFonts w:asciiTheme="minorHAnsi" w:hAnsiTheme="minorHAnsi" w:cstheme="minorHAnsi"/>
          <w:i w:val="0"/>
          <w:sz w:val="22"/>
          <w:szCs w:val="22"/>
        </w:rPr>
        <w:t xml:space="preserve"> jakautuu kolmeen tasoon:</w:t>
      </w:r>
    </w:p>
    <w:p w14:paraId="541ED05F" w14:textId="77777777" w:rsidR="004245C6" w:rsidRPr="004245C6" w:rsidRDefault="004245C6" w:rsidP="0049655B">
      <w:pPr>
        <w:numPr>
          <w:ilvl w:val="0"/>
          <w:numId w:val="5"/>
        </w:numPr>
        <w:spacing w:after="0"/>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Mahdollistajat eli yhteiset kansalliset alustat</w:t>
      </w:r>
    </w:p>
    <w:p w14:paraId="3D2CA2D4" w14:textId="77777777" w:rsidR="004245C6" w:rsidRPr="004245C6" w:rsidRDefault="004245C6" w:rsidP="0049655B">
      <w:pPr>
        <w:numPr>
          <w:ilvl w:val="0"/>
          <w:numId w:val="5"/>
        </w:numPr>
        <w:spacing w:after="0"/>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Alustapalvelut</w:t>
      </w:r>
    </w:p>
    <w:p w14:paraId="746F8271" w14:textId="77777777" w:rsidR="004245C6" w:rsidRPr="004245C6" w:rsidRDefault="004245C6" w:rsidP="0049655B">
      <w:pPr>
        <w:numPr>
          <w:ilvl w:val="0"/>
          <w:numId w:val="5"/>
        </w:numPr>
        <w:spacing w:after="0"/>
        <w:rPr>
          <w:rStyle w:val="Korostus"/>
          <w:rFonts w:asciiTheme="minorHAnsi" w:hAnsiTheme="minorHAnsi" w:cstheme="minorHAnsi"/>
          <w:i w:val="0"/>
          <w:sz w:val="22"/>
          <w:szCs w:val="22"/>
        </w:rPr>
      </w:pPr>
      <w:r w:rsidRPr="004245C6">
        <w:rPr>
          <w:rStyle w:val="Korostus"/>
          <w:rFonts w:asciiTheme="minorHAnsi" w:hAnsiTheme="minorHAnsi" w:cstheme="minorHAnsi"/>
          <w:i w:val="0"/>
          <w:sz w:val="22"/>
          <w:szCs w:val="22"/>
        </w:rPr>
        <w:t>Loppukäyttäjäpalvelut</w:t>
      </w:r>
    </w:p>
    <w:p w14:paraId="74EC2AAD" w14:textId="77777777" w:rsidR="004245C6" w:rsidRPr="004245C6" w:rsidRDefault="004245C6" w:rsidP="004245C6">
      <w:pPr>
        <w:rPr>
          <w:rStyle w:val="Korostus"/>
          <w:rFonts w:asciiTheme="minorHAnsi" w:hAnsiTheme="minorHAnsi" w:cstheme="minorHAnsi"/>
          <w:i w:val="0"/>
          <w:sz w:val="22"/>
          <w:szCs w:val="22"/>
        </w:rPr>
      </w:pPr>
    </w:p>
    <w:p w14:paraId="232E11FB" w14:textId="77777777" w:rsidR="004245C6" w:rsidRPr="004245C6" w:rsidRDefault="004245C6" w:rsidP="004245C6">
      <w:pPr>
        <w:ind w:left="360"/>
        <w:rPr>
          <w:rStyle w:val="Korostus"/>
          <w:rFonts w:asciiTheme="minorHAnsi" w:hAnsiTheme="minorHAnsi" w:cstheme="minorHAnsi"/>
          <w:i w:val="0"/>
          <w:sz w:val="22"/>
          <w:szCs w:val="22"/>
        </w:rPr>
      </w:pPr>
      <w:r w:rsidRPr="004245C6">
        <w:rPr>
          <w:rStyle w:val="Korostus"/>
          <w:rFonts w:asciiTheme="minorHAnsi" w:hAnsiTheme="minorHAnsi" w:cstheme="minorHAnsi"/>
          <w:b/>
          <w:i w:val="0"/>
          <w:sz w:val="22"/>
          <w:szCs w:val="22"/>
        </w:rPr>
        <w:t>Mahdollistavien</w:t>
      </w:r>
      <w:r w:rsidRPr="004245C6">
        <w:rPr>
          <w:rStyle w:val="Korostus"/>
          <w:rFonts w:asciiTheme="minorHAnsi" w:hAnsiTheme="minorHAnsi" w:cstheme="minorHAnsi"/>
          <w:i w:val="0"/>
          <w:sz w:val="22"/>
          <w:szCs w:val="22"/>
        </w:rPr>
        <w:t xml:space="preserve"> yhteisten kansallisten alustojen ohjauksesta vastaa valtiovarainministeriö; operatiivisesta toteutuksesta vastaavat </w:t>
      </w:r>
      <w:r w:rsidRPr="0037091A">
        <w:rPr>
          <w:rStyle w:val="Korostus"/>
          <w:rFonts w:asciiTheme="minorHAnsi" w:hAnsiTheme="minorHAnsi" w:cstheme="minorHAnsi"/>
          <w:i w:val="0"/>
          <w:sz w:val="22"/>
          <w:szCs w:val="22"/>
        </w:rPr>
        <w:t xml:space="preserve">virastot (mm. Suomi.fi-palveluista vastaa lähinnä VRK, kansallisesta </w:t>
      </w:r>
      <w:proofErr w:type="spellStart"/>
      <w:r w:rsidRPr="0037091A">
        <w:rPr>
          <w:rStyle w:val="Korostus"/>
          <w:rFonts w:asciiTheme="minorHAnsi" w:hAnsiTheme="minorHAnsi" w:cstheme="minorHAnsi"/>
          <w:i w:val="0"/>
          <w:sz w:val="22"/>
          <w:szCs w:val="22"/>
        </w:rPr>
        <w:t>maastotietokannasta</w:t>
      </w:r>
      <w:proofErr w:type="spellEnd"/>
      <w:r w:rsidRPr="0037091A">
        <w:rPr>
          <w:rStyle w:val="Korostus"/>
          <w:rFonts w:asciiTheme="minorHAnsi" w:hAnsiTheme="minorHAnsi" w:cstheme="minorHAnsi"/>
          <w:i w:val="0"/>
          <w:sz w:val="22"/>
          <w:szCs w:val="22"/>
        </w:rPr>
        <w:t xml:space="preserve"> ja hallinnon karttapalvelusta MML). Ekosysteemien</w:t>
      </w:r>
      <w:r w:rsidRPr="004245C6">
        <w:rPr>
          <w:rStyle w:val="Korostus"/>
          <w:rFonts w:asciiTheme="minorHAnsi" w:hAnsiTheme="minorHAnsi" w:cstheme="minorHAnsi"/>
          <w:i w:val="0"/>
          <w:sz w:val="22"/>
          <w:szCs w:val="22"/>
        </w:rPr>
        <w:t xml:space="preserve"> käytössä on myös kaupallisia mahdollistajia, kuten Google, mutta ne eivät ole tämän kuvauksen keskiössä.</w:t>
      </w:r>
    </w:p>
    <w:p w14:paraId="397489A6" w14:textId="77777777" w:rsidR="004245C6" w:rsidRPr="004245C6" w:rsidRDefault="004245C6" w:rsidP="004245C6">
      <w:pPr>
        <w:ind w:left="360"/>
        <w:rPr>
          <w:rStyle w:val="Korostus"/>
          <w:rFonts w:asciiTheme="minorHAnsi" w:hAnsiTheme="minorHAnsi" w:cstheme="minorHAnsi"/>
          <w:i w:val="0"/>
          <w:color w:val="FF0000"/>
          <w:sz w:val="22"/>
          <w:szCs w:val="22"/>
        </w:rPr>
      </w:pPr>
    </w:p>
    <w:p w14:paraId="46D17960" w14:textId="77777777" w:rsidR="004245C6" w:rsidRPr="004245C6" w:rsidRDefault="004245C6" w:rsidP="004245C6">
      <w:pPr>
        <w:ind w:left="360"/>
        <w:rPr>
          <w:rStyle w:val="Korostus"/>
          <w:rFonts w:asciiTheme="minorHAnsi" w:hAnsiTheme="minorHAnsi" w:cstheme="minorHAnsi"/>
          <w:i w:val="0"/>
          <w:color w:val="FF0000"/>
          <w:sz w:val="22"/>
          <w:szCs w:val="22"/>
        </w:rPr>
      </w:pPr>
      <w:r w:rsidRPr="004245C6">
        <w:rPr>
          <w:rStyle w:val="Korostus"/>
          <w:rFonts w:asciiTheme="minorHAnsi" w:hAnsiTheme="minorHAnsi" w:cstheme="minorHAnsi"/>
          <w:b/>
          <w:i w:val="0"/>
          <w:sz w:val="22"/>
          <w:szCs w:val="22"/>
        </w:rPr>
        <w:t>Alustapalveluiden</w:t>
      </w:r>
      <w:r w:rsidRPr="004245C6">
        <w:rPr>
          <w:rStyle w:val="Korostus"/>
          <w:rFonts w:asciiTheme="minorHAnsi" w:hAnsiTheme="minorHAnsi" w:cstheme="minorHAnsi"/>
          <w:i w:val="0"/>
          <w:sz w:val="22"/>
          <w:szCs w:val="22"/>
        </w:rPr>
        <w:t xml:space="preserve"> ekosysteemit vastaavat kokonaisuuksista, joiden varaan voidaan toteuttaa tietty toiminnallinen kokonaisuus tai toimialan palvelut. Alustapalveluekosysteemejä koordinoivat julkisen hallinnon osalta ministeriöt, yksityisen sektorin puolella ratkaisut vaihtelevat. Julkisen ja yksityisen sektorin yhdessä koordinoimia alustapalveluita on mahdollisesti syntymässä.</w:t>
      </w:r>
      <w:r w:rsidRPr="004245C6">
        <w:rPr>
          <w:rStyle w:val="Korostus"/>
          <w:rFonts w:asciiTheme="minorHAnsi" w:hAnsiTheme="minorHAnsi" w:cstheme="minorHAnsi"/>
          <w:i w:val="0"/>
          <w:color w:val="FF0000"/>
          <w:sz w:val="22"/>
          <w:szCs w:val="22"/>
        </w:rPr>
        <w:t xml:space="preserve"> </w:t>
      </w:r>
    </w:p>
    <w:p w14:paraId="6D2A2A12" w14:textId="77777777" w:rsidR="004245C6" w:rsidRPr="004245C6" w:rsidRDefault="004245C6" w:rsidP="004245C6">
      <w:pPr>
        <w:ind w:left="360"/>
        <w:rPr>
          <w:rStyle w:val="Korostus"/>
          <w:rFonts w:asciiTheme="minorHAnsi" w:hAnsiTheme="minorHAnsi" w:cstheme="minorHAnsi"/>
          <w:i w:val="0"/>
          <w:sz w:val="22"/>
          <w:szCs w:val="22"/>
        </w:rPr>
      </w:pPr>
    </w:p>
    <w:p w14:paraId="059CD859" w14:textId="77777777" w:rsidR="004245C6" w:rsidRPr="004245C6" w:rsidRDefault="004245C6" w:rsidP="004245C6">
      <w:pPr>
        <w:ind w:left="360"/>
        <w:rPr>
          <w:rStyle w:val="Korostus"/>
          <w:rFonts w:asciiTheme="minorHAnsi" w:hAnsiTheme="minorHAnsi" w:cstheme="minorHAnsi"/>
          <w:i w:val="0"/>
          <w:sz w:val="22"/>
          <w:szCs w:val="22"/>
        </w:rPr>
      </w:pPr>
      <w:r w:rsidRPr="004245C6">
        <w:rPr>
          <w:rStyle w:val="Korostus"/>
          <w:rFonts w:asciiTheme="minorHAnsi" w:hAnsiTheme="minorHAnsi" w:cstheme="minorHAnsi"/>
          <w:b/>
          <w:i w:val="0"/>
          <w:sz w:val="22"/>
          <w:szCs w:val="22"/>
        </w:rPr>
        <w:t>Loppukäyttäjäpalvelut</w:t>
      </w:r>
      <w:r w:rsidRPr="004245C6">
        <w:rPr>
          <w:rStyle w:val="Korostus"/>
          <w:rFonts w:asciiTheme="minorHAnsi" w:hAnsiTheme="minorHAnsi" w:cstheme="minorHAnsi"/>
          <w:i w:val="0"/>
          <w:sz w:val="22"/>
          <w:szCs w:val="22"/>
        </w:rPr>
        <w:t xml:space="preserve"> tukeutuvat alusta- ja mahdollistajapalveluihin ja ne muodostavat asiakaskohtaisia, palvelualuekohtaisia ja intressiryhmäkohtaisia hyvin joustavia ja dynaamisia ekosysteemejä – kuitenkin aina lainsäädännön reunaehtojen puitteissa.</w:t>
      </w:r>
    </w:p>
    <w:p w14:paraId="6D247FB5" w14:textId="77777777" w:rsidR="004245C6" w:rsidRPr="004245C6" w:rsidRDefault="004245C6" w:rsidP="004245C6">
      <w:pPr>
        <w:rPr>
          <w:rStyle w:val="Korostus"/>
          <w:rFonts w:asciiTheme="minorHAnsi" w:hAnsiTheme="minorHAnsi" w:cstheme="minorHAnsi"/>
          <w:i w:val="0"/>
          <w:sz w:val="22"/>
          <w:szCs w:val="22"/>
        </w:rPr>
      </w:pPr>
    </w:p>
    <w:p w14:paraId="2C44377E" w14:textId="77777777" w:rsidR="004245C6" w:rsidRPr="00FE479B" w:rsidRDefault="004245C6" w:rsidP="004245C6">
      <w:pPr>
        <w:rPr>
          <w:rStyle w:val="Korostus"/>
          <w:rFonts w:asciiTheme="minorHAnsi" w:hAnsiTheme="minorHAnsi" w:cstheme="minorHAnsi"/>
          <w:i w:val="0"/>
          <w:sz w:val="22"/>
          <w:szCs w:val="22"/>
        </w:rPr>
      </w:pPr>
      <w:r w:rsidRPr="00FE479B">
        <w:rPr>
          <w:rStyle w:val="Korostus"/>
          <w:rFonts w:asciiTheme="minorHAnsi" w:hAnsiTheme="minorHAnsi" w:cstheme="minorHAnsi"/>
          <w:b/>
          <w:i w:val="0"/>
          <w:sz w:val="22"/>
          <w:szCs w:val="22"/>
        </w:rPr>
        <w:t>Ekosysteemin kuvaus</w:t>
      </w:r>
      <w:r w:rsidRPr="00FE479B">
        <w:rPr>
          <w:rStyle w:val="Korostus"/>
          <w:rFonts w:asciiTheme="minorHAnsi" w:hAnsiTheme="minorHAnsi" w:cstheme="minorHAnsi"/>
          <w:i w:val="0"/>
          <w:sz w:val="22"/>
          <w:szCs w:val="22"/>
        </w:rPr>
        <w:t xml:space="preserve"> koostuu seuraavista osista:</w:t>
      </w:r>
    </w:p>
    <w:p w14:paraId="5011B69D"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Ekosysteemin omistaja tai koordinoija </w:t>
      </w:r>
      <w:r w:rsidRPr="00FE479B">
        <w:rPr>
          <w:rStyle w:val="Korostus"/>
          <w:rFonts w:ascii="Tahoma" w:eastAsia="MS Gothic" w:hAnsi="Tahoma" w:cs="Tahoma"/>
          <w:i w:val="0"/>
          <w:sz w:val="22"/>
          <w:szCs w:val="22"/>
        </w:rPr>
        <w:t> </w:t>
      </w:r>
    </w:p>
    <w:p w14:paraId="529776B5"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lastRenderedPageBreak/>
        <w:t xml:space="preserve">Ekosysteemin kuvaus ja tarkoitus </w:t>
      </w:r>
      <w:r w:rsidRPr="00FE479B">
        <w:rPr>
          <w:rStyle w:val="Korostus"/>
          <w:rFonts w:ascii="Tahoma" w:eastAsia="MS Gothic" w:hAnsi="Tahoma" w:cs="Tahoma"/>
          <w:i w:val="0"/>
          <w:sz w:val="22"/>
          <w:szCs w:val="22"/>
        </w:rPr>
        <w:t> </w:t>
      </w:r>
    </w:p>
    <w:p w14:paraId="17B1D725"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Ekosysteemin loppuasiakkaat </w:t>
      </w:r>
      <w:r w:rsidRPr="00FE479B">
        <w:rPr>
          <w:rStyle w:val="Korostus"/>
          <w:rFonts w:ascii="Tahoma" w:eastAsia="MS Gothic" w:hAnsi="Tahoma" w:cs="Tahoma"/>
          <w:i w:val="0"/>
          <w:sz w:val="22"/>
          <w:szCs w:val="22"/>
        </w:rPr>
        <w:t> </w:t>
      </w:r>
    </w:p>
    <w:p w14:paraId="1C9774AB"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Säädökset ja sopimukset, joita ekosysteemissä sovelletaan </w:t>
      </w:r>
      <w:r w:rsidRPr="00FE479B">
        <w:rPr>
          <w:rStyle w:val="Korostus"/>
          <w:rFonts w:ascii="Tahoma" w:eastAsia="MS Gothic" w:hAnsi="Tahoma" w:cs="Tahoma"/>
          <w:i w:val="0"/>
          <w:sz w:val="22"/>
          <w:szCs w:val="22"/>
        </w:rPr>
        <w:t> </w:t>
      </w:r>
    </w:p>
    <w:p w14:paraId="79638FDF"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Toimijat ja ekosysteemiin liittymisen ehdot </w:t>
      </w:r>
      <w:r w:rsidRPr="00FE479B">
        <w:rPr>
          <w:rStyle w:val="Korostus"/>
          <w:rFonts w:ascii="Tahoma" w:eastAsia="MS Gothic" w:hAnsi="Tahoma" w:cs="Tahoma"/>
          <w:i w:val="0"/>
          <w:sz w:val="22"/>
          <w:szCs w:val="22"/>
        </w:rPr>
        <w:t> </w:t>
      </w:r>
    </w:p>
    <w:p w14:paraId="7B935059" w14:textId="77777777" w:rsidR="00613147" w:rsidRPr="00613147" w:rsidRDefault="00613147" w:rsidP="00FE479B">
      <w:pPr>
        <w:numPr>
          <w:ilvl w:val="0"/>
          <w:numId w:val="4"/>
        </w:numPr>
        <w:spacing w:after="0"/>
        <w:jc w:val="left"/>
        <w:rPr>
          <w:rStyle w:val="Korostus"/>
          <w:rFonts w:asciiTheme="minorHAnsi" w:hAnsiTheme="minorHAnsi" w:cstheme="minorHAnsi"/>
          <w:i w:val="0"/>
          <w:sz w:val="22"/>
          <w:szCs w:val="22"/>
          <w:highlight w:val="yellow"/>
        </w:rPr>
      </w:pPr>
      <w:r w:rsidRPr="00613147">
        <w:rPr>
          <w:rStyle w:val="Korostus"/>
          <w:rFonts w:asciiTheme="minorHAnsi" w:hAnsiTheme="minorHAnsi" w:cstheme="minorHAnsi"/>
          <w:i w:val="0"/>
          <w:sz w:val="22"/>
          <w:szCs w:val="22"/>
          <w:highlight w:val="yellow"/>
        </w:rPr>
        <w:t>Ekosysteemin tarvitsema</w:t>
      </w:r>
      <w:bookmarkStart w:id="34" w:name="_GoBack"/>
      <w:bookmarkEnd w:id="34"/>
      <w:r w:rsidRPr="00613147">
        <w:rPr>
          <w:rStyle w:val="Korostus"/>
          <w:rFonts w:asciiTheme="minorHAnsi" w:hAnsiTheme="minorHAnsi" w:cstheme="minorHAnsi"/>
          <w:i w:val="0"/>
          <w:sz w:val="22"/>
          <w:szCs w:val="22"/>
          <w:highlight w:val="yellow"/>
        </w:rPr>
        <w:t>t Mahdollistajat (L</w:t>
      </w:r>
      <w:r>
        <w:rPr>
          <w:rStyle w:val="Korostus"/>
          <w:rFonts w:asciiTheme="minorHAnsi" w:hAnsiTheme="minorHAnsi" w:cstheme="minorHAnsi"/>
          <w:i w:val="0"/>
          <w:sz w:val="22"/>
          <w:szCs w:val="22"/>
          <w:highlight w:val="yellow"/>
        </w:rPr>
        <w:t>ISÄYS</w:t>
      </w:r>
      <w:r w:rsidRPr="00613147">
        <w:rPr>
          <w:rStyle w:val="Korostus"/>
          <w:rFonts w:asciiTheme="minorHAnsi" w:hAnsiTheme="minorHAnsi" w:cstheme="minorHAnsi"/>
          <w:i w:val="0"/>
          <w:sz w:val="22"/>
          <w:szCs w:val="22"/>
          <w:highlight w:val="yellow"/>
        </w:rPr>
        <w:t>)</w:t>
      </w:r>
    </w:p>
    <w:p w14:paraId="5D7E6DBA" w14:textId="77777777" w:rsidR="00FE479B" w:rsidRPr="00FE479B" w:rsidRDefault="00FE479B" w:rsidP="00FE479B">
      <w:pPr>
        <w:numPr>
          <w:ilvl w:val="0"/>
          <w:numId w:val="4"/>
        </w:numPr>
        <w:spacing w:after="0"/>
        <w:jc w:val="left"/>
        <w:rPr>
          <w:rStyle w:val="Korostus"/>
          <w:rFonts w:asciiTheme="minorHAnsi" w:hAnsiTheme="minorHAnsi" w:cstheme="minorHAnsi"/>
          <w:i w:val="0"/>
          <w:sz w:val="22"/>
          <w:szCs w:val="22"/>
        </w:rPr>
      </w:pPr>
      <w:proofErr w:type="gramStart"/>
      <w:r w:rsidRPr="00FE479B">
        <w:rPr>
          <w:rStyle w:val="Korostus"/>
          <w:rFonts w:asciiTheme="minorHAnsi" w:hAnsiTheme="minorHAnsi" w:cstheme="minorHAnsi"/>
          <w:i w:val="0"/>
          <w:sz w:val="22"/>
          <w:szCs w:val="22"/>
          <w:highlight w:val="yellow"/>
        </w:rPr>
        <w:t>Yhteiset kansalliset alustat ja rekisterit</w:t>
      </w:r>
      <w:proofErr w:type="gramEnd"/>
      <w:r w:rsidRPr="00FE479B">
        <w:rPr>
          <w:rStyle w:val="Korostus"/>
          <w:rFonts w:asciiTheme="minorHAnsi" w:hAnsiTheme="minorHAnsi" w:cstheme="minorHAnsi"/>
          <w:i w:val="0"/>
          <w:sz w:val="22"/>
          <w:szCs w:val="22"/>
          <w:highlight w:val="yellow"/>
        </w:rPr>
        <w:t xml:space="preserve"> joita ekosysteemi tarjoaa eli Mahdollistajat</w:t>
      </w:r>
      <w:r w:rsidRPr="00FE479B">
        <w:rPr>
          <w:rStyle w:val="Korostus"/>
          <w:rFonts w:asciiTheme="minorHAnsi" w:hAnsiTheme="minorHAnsi" w:cstheme="minorHAnsi"/>
          <w:i w:val="0"/>
          <w:sz w:val="22"/>
          <w:szCs w:val="22"/>
        </w:rPr>
        <w:t xml:space="preserve"> </w:t>
      </w:r>
      <w:r w:rsidRPr="00FE479B">
        <w:rPr>
          <w:rStyle w:val="Korostus"/>
          <w:rFonts w:asciiTheme="minorHAnsi" w:hAnsiTheme="minorHAnsi" w:cstheme="minorHAnsi"/>
          <w:i w:val="0"/>
          <w:sz w:val="22"/>
          <w:szCs w:val="22"/>
          <w:highlight w:val="yellow"/>
        </w:rPr>
        <w:t>(LISÄYS)</w:t>
      </w:r>
    </w:p>
    <w:p w14:paraId="56445B1A"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Palvelut, joita ekosysteemi tarjoaa </w:t>
      </w:r>
      <w:r w:rsidRPr="00FE479B">
        <w:rPr>
          <w:rStyle w:val="Korostus"/>
          <w:rFonts w:ascii="Tahoma" w:eastAsia="MS Gothic" w:hAnsi="Tahoma" w:cs="Tahoma"/>
          <w:i w:val="0"/>
          <w:sz w:val="22"/>
          <w:szCs w:val="22"/>
        </w:rPr>
        <w:t> </w:t>
      </w:r>
    </w:p>
    <w:p w14:paraId="1767C8D1"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Tietosisällöt ja tietovarannot, joita ekosysteemissä voidaan hyödyntää </w:t>
      </w:r>
      <w:r w:rsidRPr="00FE479B">
        <w:rPr>
          <w:rStyle w:val="Korostus"/>
          <w:rFonts w:ascii="Tahoma" w:eastAsia="MS Gothic" w:hAnsi="Tahoma" w:cs="Tahoma"/>
          <w:i w:val="0"/>
          <w:sz w:val="22"/>
          <w:szCs w:val="22"/>
        </w:rPr>
        <w:t> </w:t>
      </w:r>
    </w:p>
    <w:p w14:paraId="038FC1A3"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Järjestelmät ja rajapinnat, joita ekosysteemissä voidaan hyödyntää </w:t>
      </w:r>
      <w:r w:rsidRPr="00FE479B">
        <w:rPr>
          <w:rStyle w:val="Korostus"/>
          <w:rFonts w:ascii="Tahoma" w:eastAsia="MS Gothic" w:hAnsi="Tahoma" w:cs="Tahoma"/>
          <w:i w:val="0"/>
          <w:sz w:val="22"/>
          <w:szCs w:val="22"/>
        </w:rPr>
        <w:t> </w:t>
      </w:r>
    </w:p>
    <w:p w14:paraId="3D04372C" w14:textId="77777777" w:rsidR="004245C6" w:rsidRPr="00FE479B" w:rsidRDefault="004245C6" w:rsidP="0049655B">
      <w:pPr>
        <w:numPr>
          <w:ilvl w:val="0"/>
          <w:numId w:val="4"/>
        </w:numPr>
        <w:spacing w:after="0"/>
        <w:jc w:val="left"/>
        <w:rPr>
          <w:rStyle w:val="Korostus"/>
          <w:rFonts w:asciiTheme="minorHAnsi" w:hAnsiTheme="minorHAnsi" w:cstheme="minorHAnsi"/>
          <w:i w:val="0"/>
          <w:sz w:val="22"/>
          <w:szCs w:val="22"/>
        </w:rPr>
      </w:pPr>
      <w:r w:rsidRPr="00FE479B">
        <w:rPr>
          <w:rStyle w:val="Korostus"/>
          <w:rFonts w:asciiTheme="minorHAnsi" w:hAnsiTheme="minorHAnsi" w:cstheme="minorHAnsi"/>
          <w:i w:val="0"/>
          <w:sz w:val="22"/>
          <w:szCs w:val="22"/>
        </w:rPr>
        <w:t xml:space="preserve">Ekosysteemin yhteistyön välineet ja dokumenttipankki </w:t>
      </w:r>
      <w:r w:rsidRPr="00FE479B">
        <w:rPr>
          <w:rStyle w:val="Korostus"/>
          <w:rFonts w:ascii="Tahoma" w:eastAsia="MS Gothic" w:hAnsi="Tahoma" w:cs="Tahoma"/>
          <w:i w:val="0"/>
          <w:sz w:val="22"/>
          <w:szCs w:val="22"/>
        </w:rPr>
        <w:t> </w:t>
      </w:r>
    </w:p>
    <w:p w14:paraId="65C56C39" w14:textId="77777777" w:rsidR="004245C6" w:rsidRPr="004245C6" w:rsidRDefault="004245C6" w:rsidP="004245C6">
      <w:pPr>
        <w:rPr>
          <w:rStyle w:val="Korostus"/>
          <w:rFonts w:asciiTheme="minorHAnsi" w:hAnsiTheme="minorHAnsi" w:cstheme="minorHAnsi"/>
          <w:i w:val="0"/>
          <w:sz w:val="22"/>
          <w:szCs w:val="22"/>
        </w:rPr>
      </w:pPr>
    </w:p>
    <w:p w14:paraId="61D5AD5B" w14:textId="77777777" w:rsidR="004245C6" w:rsidRPr="004245C6" w:rsidRDefault="004245C6" w:rsidP="004245C6">
      <w:pPr>
        <w:rPr>
          <w:rFonts w:asciiTheme="minorHAnsi" w:hAnsiTheme="minorHAnsi" w:cstheme="minorHAnsi"/>
          <w:iCs/>
          <w:sz w:val="22"/>
          <w:szCs w:val="22"/>
        </w:rPr>
      </w:pPr>
      <w:r w:rsidRPr="004245C6">
        <w:rPr>
          <w:rStyle w:val="Korostus"/>
          <w:rFonts w:asciiTheme="minorHAnsi" w:hAnsiTheme="minorHAnsi" w:cstheme="minorHAnsi"/>
          <w:i w:val="0"/>
          <w:sz w:val="22"/>
          <w:szCs w:val="22"/>
        </w:rPr>
        <w:t xml:space="preserve">Rakennetun ympäristön ekosysteemi kattaa useita osa-alueiden ekosysteemejä, kuten esimerkiksi Paikkatietoalustan ekosysteemiä. Rakennetun ympäristön ekosysteemiä koordinoi ympäristöministeriö. </w:t>
      </w:r>
    </w:p>
    <w:p w14:paraId="5D68766A" w14:textId="77777777" w:rsidR="004245C6" w:rsidRPr="004245C6" w:rsidRDefault="004245C6" w:rsidP="004245C6">
      <w:pPr>
        <w:rPr>
          <w:rFonts w:asciiTheme="minorHAnsi" w:hAnsiTheme="minorHAnsi" w:cstheme="minorHAnsi"/>
          <w:sz w:val="22"/>
          <w:szCs w:val="22"/>
        </w:rPr>
      </w:pPr>
    </w:p>
    <w:p w14:paraId="0B93B21A" w14:textId="77777777" w:rsidR="004245C6" w:rsidRPr="004245C6" w:rsidRDefault="004245C6" w:rsidP="004245C6">
      <w:pPr>
        <w:rPr>
          <w:rFonts w:asciiTheme="minorHAnsi" w:hAnsiTheme="minorHAnsi" w:cstheme="minorHAnsi"/>
          <w:sz w:val="22"/>
          <w:szCs w:val="22"/>
        </w:rPr>
      </w:pPr>
      <w:r w:rsidRPr="004245C6">
        <w:rPr>
          <w:rFonts w:asciiTheme="minorHAnsi" w:hAnsiTheme="minorHAnsi" w:cstheme="minorHAnsi"/>
          <w:sz w:val="22"/>
          <w:szCs w:val="22"/>
        </w:rPr>
        <w:t>Rakennetun ympäristön ekosysteemin osalta koordinaatiovastuullisen tulee huolehtia:</w:t>
      </w:r>
    </w:p>
    <w:p w14:paraId="3C245102" w14:textId="77777777" w:rsidR="004245C6" w:rsidRPr="004245C6" w:rsidRDefault="004245C6" w:rsidP="0049655B">
      <w:pPr>
        <w:numPr>
          <w:ilvl w:val="0"/>
          <w:numId w:val="7"/>
        </w:numPr>
        <w:spacing w:after="0"/>
        <w:jc w:val="left"/>
        <w:rPr>
          <w:rFonts w:asciiTheme="minorHAnsi" w:hAnsiTheme="minorHAnsi" w:cstheme="minorHAnsi"/>
          <w:sz w:val="22"/>
          <w:szCs w:val="22"/>
        </w:rPr>
      </w:pPr>
      <w:r w:rsidRPr="004245C6">
        <w:rPr>
          <w:rFonts w:asciiTheme="minorHAnsi" w:hAnsiTheme="minorHAnsi" w:cstheme="minorHAnsi"/>
          <w:sz w:val="22"/>
          <w:szCs w:val="22"/>
        </w:rPr>
        <w:t>rakennetun ympäristön tiedon hyödyntäjien tarpeiden selvittämisestä ja seurannasta</w:t>
      </w:r>
    </w:p>
    <w:p w14:paraId="58449117" w14:textId="77777777" w:rsidR="004245C6" w:rsidRPr="004245C6" w:rsidRDefault="004245C6" w:rsidP="0049655B">
      <w:pPr>
        <w:numPr>
          <w:ilvl w:val="0"/>
          <w:numId w:val="7"/>
        </w:numPr>
        <w:spacing w:after="0"/>
        <w:jc w:val="left"/>
        <w:rPr>
          <w:rFonts w:asciiTheme="minorHAnsi" w:hAnsiTheme="minorHAnsi" w:cstheme="minorHAnsi"/>
          <w:sz w:val="22"/>
          <w:szCs w:val="22"/>
        </w:rPr>
      </w:pPr>
      <w:r w:rsidRPr="004245C6">
        <w:rPr>
          <w:rFonts w:asciiTheme="minorHAnsi" w:hAnsiTheme="minorHAnsi" w:cstheme="minorHAnsi"/>
          <w:sz w:val="22"/>
          <w:szCs w:val="22"/>
        </w:rPr>
        <w:t>rakennetun ympäristön tiedon keskeisten tietojen tietomallien määrittelystä ja kuvaamisesta sekä kehittämisestä</w:t>
      </w:r>
    </w:p>
    <w:p w14:paraId="597F179D" w14:textId="77777777" w:rsidR="004245C6" w:rsidRPr="004245C6" w:rsidRDefault="004245C6" w:rsidP="0049655B">
      <w:pPr>
        <w:numPr>
          <w:ilvl w:val="0"/>
          <w:numId w:val="7"/>
        </w:numPr>
        <w:spacing w:after="0"/>
        <w:jc w:val="left"/>
        <w:rPr>
          <w:rFonts w:asciiTheme="minorHAnsi" w:hAnsiTheme="minorHAnsi" w:cstheme="minorHAnsi"/>
          <w:sz w:val="22"/>
          <w:szCs w:val="22"/>
        </w:rPr>
      </w:pPr>
      <w:r w:rsidRPr="004245C6">
        <w:rPr>
          <w:rFonts w:asciiTheme="minorHAnsi" w:hAnsiTheme="minorHAnsi" w:cstheme="minorHAnsi"/>
          <w:sz w:val="22"/>
          <w:szCs w:val="22"/>
        </w:rPr>
        <w:t>rakennetun ympäristön tiedon laatua koskevista määrittelyistä</w:t>
      </w:r>
    </w:p>
    <w:p w14:paraId="7BB9D054" w14:textId="77777777" w:rsidR="004245C6" w:rsidRPr="004245C6" w:rsidRDefault="004245C6" w:rsidP="0049655B">
      <w:pPr>
        <w:numPr>
          <w:ilvl w:val="0"/>
          <w:numId w:val="7"/>
        </w:numPr>
        <w:spacing w:after="0"/>
        <w:jc w:val="left"/>
        <w:rPr>
          <w:rFonts w:asciiTheme="minorHAnsi" w:hAnsiTheme="minorHAnsi" w:cstheme="minorHAnsi"/>
          <w:sz w:val="22"/>
          <w:szCs w:val="22"/>
        </w:rPr>
      </w:pPr>
      <w:r w:rsidRPr="004245C6">
        <w:rPr>
          <w:rFonts w:asciiTheme="minorHAnsi" w:hAnsiTheme="minorHAnsi" w:cstheme="minorHAnsi"/>
          <w:sz w:val="22"/>
          <w:szCs w:val="22"/>
        </w:rPr>
        <w:t>rakennetun ympäristön tiedon elinkaarisääntöjen määrittelystä ja ylläpidosta</w:t>
      </w:r>
    </w:p>
    <w:p w14:paraId="227A0EBE" w14:textId="77777777" w:rsidR="009B24BE" w:rsidRDefault="004245C6" w:rsidP="0049655B">
      <w:pPr>
        <w:numPr>
          <w:ilvl w:val="0"/>
          <w:numId w:val="7"/>
        </w:numPr>
        <w:spacing w:after="0"/>
        <w:jc w:val="left"/>
        <w:rPr>
          <w:rFonts w:asciiTheme="minorHAnsi" w:hAnsiTheme="minorHAnsi" w:cstheme="minorHAnsi"/>
          <w:sz w:val="22"/>
          <w:szCs w:val="22"/>
        </w:rPr>
      </w:pPr>
      <w:r w:rsidRPr="004245C6">
        <w:rPr>
          <w:rFonts w:asciiTheme="minorHAnsi" w:hAnsiTheme="minorHAnsi" w:cstheme="minorHAnsi"/>
          <w:sz w:val="22"/>
          <w:szCs w:val="22"/>
        </w:rPr>
        <w:t xml:space="preserve">rakennetun ympäristön tietovarannon ja palvelujen kuvaamisesta metatiedoin </w:t>
      </w:r>
    </w:p>
    <w:p w14:paraId="3F945BFA" w14:textId="77777777" w:rsidR="004245C6" w:rsidRPr="009B24BE" w:rsidRDefault="004245C6" w:rsidP="0049655B">
      <w:pPr>
        <w:numPr>
          <w:ilvl w:val="0"/>
          <w:numId w:val="7"/>
        </w:numPr>
        <w:spacing w:after="0"/>
        <w:jc w:val="left"/>
        <w:rPr>
          <w:rFonts w:asciiTheme="minorHAnsi" w:hAnsiTheme="minorHAnsi" w:cstheme="minorHAnsi"/>
          <w:sz w:val="22"/>
          <w:szCs w:val="22"/>
        </w:rPr>
      </w:pPr>
      <w:r w:rsidRPr="009B24BE">
        <w:rPr>
          <w:rFonts w:asciiTheme="minorHAnsi" w:hAnsiTheme="minorHAnsi" w:cstheme="minorHAnsi"/>
          <w:sz w:val="22"/>
          <w:szCs w:val="22"/>
        </w:rPr>
        <w:t>rakennetun ympäristön tiedon tuottamista, ylläpitoa, jakelua ja hyödyntämistä varten tarpeellisten tietotuotemäärittelyjen laatimisesta ja kehittämisestä.</w:t>
      </w:r>
    </w:p>
    <w:p w14:paraId="39994E34" w14:textId="77777777" w:rsidR="00CF00C4" w:rsidRDefault="004245C6" w:rsidP="00D5384A">
      <w:pPr>
        <w:pStyle w:val="Otsikko1"/>
      </w:pPr>
      <w:bookmarkStart w:id="35" w:name="_Toc514230113"/>
      <w:r w:rsidRPr="00D5384A">
        <w:lastRenderedPageBreak/>
        <w:t>Rakennetun</w:t>
      </w:r>
      <w:r>
        <w:t xml:space="preserve"> ympäristön ekosysteemi</w:t>
      </w:r>
      <w:bookmarkEnd w:id="35"/>
    </w:p>
    <w:p w14:paraId="4959E633" w14:textId="77777777" w:rsidR="009B24BE" w:rsidRDefault="00CF00C4" w:rsidP="009B24BE">
      <w:pPr>
        <w:pStyle w:val="Otsikko2"/>
      </w:pPr>
      <w:bookmarkStart w:id="36" w:name="_Toc514230114"/>
      <w:r w:rsidRPr="00CF00C4">
        <w:t>Ekosysteemin omistaja tai koordinoij</w:t>
      </w:r>
      <w:r w:rsidR="009B24BE">
        <w:t>a</w:t>
      </w:r>
      <w:bookmarkEnd w:id="36"/>
    </w:p>
    <w:p w14:paraId="18E10D0B" w14:textId="77777777" w:rsidR="009B24BE" w:rsidRPr="009B24BE" w:rsidRDefault="009B24BE" w:rsidP="009B24BE">
      <w:pPr>
        <w:rPr>
          <w:rFonts w:asciiTheme="minorHAnsi" w:hAnsiTheme="minorHAnsi" w:cstheme="minorHAnsi"/>
          <w:b/>
          <w:sz w:val="22"/>
          <w:szCs w:val="22"/>
          <w:u w:val="single"/>
        </w:rPr>
      </w:pPr>
      <w:r w:rsidRPr="009B24BE">
        <w:rPr>
          <w:rFonts w:asciiTheme="minorHAnsi" w:hAnsiTheme="minorHAnsi" w:cstheme="minorHAnsi"/>
          <w:b/>
          <w:sz w:val="22"/>
          <w:szCs w:val="22"/>
          <w:u w:val="single"/>
        </w:rPr>
        <w:t>Nykytila</w:t>
      </w:r>
    </w:p>
    <w:p w14:paraId="0CBE22A9"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Ekosysteemi ulottuu yli hallinnonalojen rajojen ensisijaisesti ympäristöministeriön, opetus- ja kulttuuriministeriön, liikenne- ja viestintäministeriön sekä maa- ja metsätalousministeriön hallinnonaloilla. Ympäristöministeriöllä on vastuu rakennetun ympäristön toimialan ohjauksesta ja </w:t>
      </w:r>
      <w:proofErr w:type="spellStart"/>
      <w:r w:rsidRPr="009B24BE">
        <w:rPr>
          <w:rFonts w:asciiTheme="minorHAnsi" w:hAnsiTheme="minorHAnsi" w:cstheme="minorHAnsi"/>
          <w:sz w:val="22"/>
          <w:szCs w:val="22"/>
        </w:rPr>
        <w:t>yhteentoimivuudesta</w:t>
      </w:r>
      <w:proofErr w:type="spellEnd"/>
      <w:r w:rsidRPr="009B24BE">
        <w:rPr>
          <w:rFonts w:asciiTheme="minorHAnsi" w:hAnsiTheme="minorHAnsi" w:cstheme="minorHAnsi"/>
          <w:sz w:val="22"/>
          <w:szCs w:val="22"/>
        </w:rPr>
        <w:t xml:space="preserve">, siten ekosysteemin koordinoija on ympäristöministeriö. </w:t>
      </w:r>
    </w:p>
    <w:p w14:paraId="754461B1"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Rakennetun ympäristön ekosysteemin rakenteita kehitetään vuoteen 2019 asti merkittävästi kuudessa digikärkihankkeessa tai niiden osahankkeessa. Hankkeiden omistajuus on jaettu neljän eri ministeriön vastuulle.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094"/>
      </w:tblGrid>
      <w:tr w:rsidR="009B24BE" w:rsidRPr="009B24BE" w14:paraId="7C48AA0E" w14:textId="77777777" w:rsidTr="00AE10A1">
        <w:trPr>
          <w:jc w:val="center"/>
        </w:trPr>
        <w:tc>
          <w:tcPr>
            <w:tcW w:w="3629" w:type="dxa"/>
            <w:shd w:val="clear" w:color="auto" w:fill="auto"/>
          </w:tcPr>
          <w:p w14:paraId="5B64BB42"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YTI</w:t>
            </w:r>
          </w:p>
        </w:tc>
        <w:tc>
          <w:tcPr>
            <w:tcW w:w="1094" w:type="dxa"/>
            <w:shd w:val="clear" w:color="auto" w:fill="auto"/>
          </w:tcPr>
          <w:p w14:paraId="4270CBD6"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VM</w:t>
            </w:r>
          </w:p>
        </w:tc>
      </w:tr>
      <w:tr w:rsidR="009B24BE" w:rsidRPr="009B24BE" w14:paraId="0698A6F7" w14:textId="77777777" w:rsidTr="00AE10A1">
        <w:trPr>
          <w:jc w:val="center"/>
        </w:trPr>
        <w:tc>
          <w:tcPr>
            <w:tcW w:w="3629" w:type="dxa"/>
            <w:shd w:val="clear" w:color="auto" w:fill="auto"/>
          </w:tcPr>
          <w:p w14:paraId="0AB0C8B6"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ASREK</w:t>
            </w:r>
          </w:p>
        </w:tc>
        <w:tc>
          <w:tcPr>
            <w:tcW w:w="1094" w:type="dxa"/>
            <w:shd w:val="clear" w:color="auto" w:fill="auto"/>
          </w:tcPr>
          <w:p w14:paraId="3B1097B4"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MMM</w:t>
            </w:r>
          </w:p>
        </w:tc>
      </w:tr>
      <w:tr w:rsidR="009B24BE" w:rsidRPr="009B24BE" w14:paraId="5DFD5715" w14:textId="77777777" w:rsidTr="00AE10A1">
        <w:trPr>
          <w:jc w:val="center"/>
        </w:trPr>
        <w:tc>
          <w:tcPr>
            <w:tcW w:w="3629" w:type="dxa"/>
            <w:shd w:val="clear" w:color="auto" w:fill="auto"/>
          </w:tcPr>
          <w:p w14:paraId="294A0BA7"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KIRA-digi</w:t>
            </w:r>
          </w:p>
        </w:tc>
        <w:tc>
          <w:tcPr>
            <w:tcW w:w="1094" w:type="dxa"/>
            <w:shd w:val="clear" w:color="auto" w:fill="auto"/>
          </w:tcPr>
          <w:p w14:paraId="18ADC8CE"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YM</w:t>
            </w:r>
          </w:p>
        </w:tc>
      </w:tr>
      <w:tr w:rsidR="009B24BE" w:rsidRPr="009B24BE" w14:paraId="44162D06" w14:textId="77777777" w:rsidTr="00AE10A1">
        <w:trPr>
          <w:jc w:val="center"/>
        </w:trPr>
        <w:tc>
          <w:tcPr>
            <w:tcW w:w="3629" w:type="dxa"/>
            <w:shd w:val="clear" w:color="auto" w:fill="auto"/>
          </w:tcPr>
          <w:p w14:paraId="5B02AF12"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PTA</w:t>
            </w:r>
          </w:p>
        </w:tc>
        <w:tc>
          <w:tcPr>
            <w:tcW w:w="1094" w:type="dxa"/>
            <w:shd w:val="clear" w:color="auto" w:fill="auto"/>
          </w:tcPr>
          <w:p w14:paraId="11033BB4"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MMM</w:t>
            </w:r>
          </w:p>
        </w:tc>
      </w:tr>
      <w:tr w:rsidR="009B24BE" w:rsidRPr="009B24BE" w14:paraId="439EF55F" w14:textId="77777777" w:rsidTr="00AE10A1">
        <w:trPr>
          <w:jc w:val="center"/>
        </w:trPr>
        <w:tc>
          <w:tcPr>
            <w:tcW w:w="3629" w:type="dxa"/>
            <w:shd w:val="clear" w:color="auto" w:fill="auto"/>
          </w:tcPr>
          <w:p w14:paraId="21CA27B5"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Maankäyttöpäätökset (</w:t>
            </w:r>
            <w:proofErr w:type="spellStart"/>
            <w:r w:rsidRPr="009B24BE">
              <w:rPr>
                <w:rFonts w:asciiTheme="minorHAnsi" w:hAnsiTheme="minorHAnsi" w:cstheme="minorHAnsi"/>
                <w:sz w:val="22"/>
                <w:szCs w:val="22"/>
              </w:rPr>
              <w:t>PTA:n</w:t>
            </w:r>
            <w:proofErr w:type="spellEnd"/>
            <w:r w:rsidRPr="009B24BE">
              <w:rPr>
                <w:rFonts w:asciiTheme="minorHAnsi" w:hAnsiTheme="minorHAnsi" w:cstheme="minorHAnsi"/>
                <w:sz w:val="22"/>
                <w:szCs w:val="22"/>
              </w:rPr>
              <w:t xml:space="preserve"> osa)</w:t>
            </w:r>
          </w:p>
        </w:tc>
        <w:tc>
          <w:tcPr>
            <w:tcW w:w="1094" w:type="dxa"/>
            <w:shd w:val="clear" w:color="auto" w:fill="auto"/>
          </w:tcPr>
          <w:p w14:paraId="63620D23"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YM</w:t>
            </w:r>
          </w:p>
        </w:tc>
      </w:tr>
      <w:tr w:rsidR="009B24BE" w:rsidRPr="009B24BE" w14:paraId="4486044C" w14:textId="77777777" w:rsidTr="00AE10A1">
        <w:trPr>
          <w:jc w:val="center"/>
        </w:trPr>
        <w:tc>
          <w:tcPr>
            <w:tcW w:w="3629" w:type="dxa"/>
            <w:shd w:val="clear" w:color="auto" w:fill="auto"/>
          </w:tcPr>
          <w:p w14:paraId="44380871"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Luvat ja valvonta</w:t>
            </w:r>
          </w:p>
        </w:tc>
        <w:tc>
          <w:tcPr>
            <w:tcW w:w="1094" w:type="dxa"/>
            <w:shd w:val="clear" w:color="auto" w:fill="auto"/>
          </w:tcPr>
          <w:p w14:paraId="34A8A31B" w14:textId="77777777" w:rsidR="009B24BE" w:rsidRPr="009B24BE" w:rsidRDefault="009B24BE" w:rsidP="00AE10A1">
            <w:pPr>
              <w:pStyle w:val="NormaaliWWW"/>
              <w:rPr>
                <w:rFonts w:asciiTheme="minorHAnsi" w:hAnsiTheme="minorHAnsi" w:cstheme="minorHAnsi"/>
                <w:sz w:val="22"/>
                <w:szCs w:val="22"/>
              </w:rPr>
            </w:pPr>
            <w:r w:rsidRPr="009B24BE">
              <w:rPr>
                <w:rFonts w:asciiTheme="minorHAnsi" w:hAnsiTheme="minorHAnsi" w:cstheme="minorHAnsi"/>
                <w:sz w:val="22"/>
                <w:szCs w:val="22"/>
              </w:rPr>
              <w:t>TEM</w:t>
            </w:r>
          </w:p>
        </w:tc>
      </w:tr>
    </w:tbl>
    <w:p w14:paraId="645FA801" w14:textId="77777777" w:rsidR="009B24BE" w:rsidRPr="009B24BE" w:rsidRDefault="009B24BE" w:rsidP="009B24BE">
      <w:pPr>
        <w:rPr>
          <w:rFonts w:asciiTheme="minorHAnsi" w:hAnsiTheme="minorHAnsi" w:cstheme="minorHAnsi"/>
          <w:color w:val="FF0000"/>
          <w:sz w:val="22"/>
          <w:szCs w:val="22"/>
        </w:rPr>
      </w:pPr>
    </w:p>
    <w:p w14:paraId="44BD2ABF" w14:textId="77777777" w:rsidR="009B24BE" w:rsidRPr="009B24BE" w:rsidRDefault="009B24BE" w:rsidP="009B24BE">
      <w:pPr>
        <w:rPr>
          <w:rFonts w:asciiTheme="minorHAnsi" w:hAnsiTheme="minorHAnsi" w:cstheme="minorHAnsi"/>
          <w:sz w:val="22"/>
          <w:szCs w:val="22"/>
        </w:rPr>
      </w:pPr>
    </w:p>
    <w:p w14:paraId="281DA8F2"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Toimijat sopivat yhdessä ekosysteemin rahoituksesta ja yhteistoiminnan rakenteista. Mallia työstetään ja eri vaihtoehtoja testataan yhdessä toimijoiden kanssa rakennetun ympäristön kokonaisarkkitehtuurityössä </w:t>
      </w:r>
      <w:proofErr w:type="spellStart"/>
      <w:r w:rsidRPr="009B24BE">
        <w:rPr>
          <w:rFonts w:asciiTheme="minorHAnsi" w:hAnsiTheme="minorHAnsi" w:cstheme="minorHAnsi"/>
          <w:sz w:val="22"/>
          <w:szCs w:val="22"/>
        </w:rPr>
        <w:t>YM:n</w:t>
      </w:r>
      <w:proofErr w:type="spellEnd"/>
      <w:r w:rsidRPr="009B24BE">
        <w:rPr>
          <w:rFonts w:asciiTheme="minorHAnsi" w:hAnsiTheme="minorHAnsi" w:cstheme="minorHAnsi"/>
          <w:sz w:val="22"/>
          <w:szCs w:val="22"/>
        </w:rPr>
        <w:t xml:space="preserve"> koordinaatiossa. Ks. myös kohta ”Yhteistyön välineet ja dokumenttipankki”.</w:t>
      </w:r>
    </w:p>
    <w:p w14:paraId="14E7114D"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Ekosysteemin omistavat toimijat yhdessä ja kukin omalta osaltaan. Rakennetun ympäristön ekosysteemin operatiivisesta toteutuksesta vastaa valtiotoimijat, kunnat ja Suomen kuntaliitto sekä KIRA-ala oman toiminnanohjauksen pohjalta.</w:t>
      </w:r>
    </w:p>
    <w:p w14:paraId="7F8F7216" w14:textId="77777777" w:rsidR="009B24BE" w:rsidRPr="009B24BE" w:rsidRDefault="009B24BE" w:rsidP="009B24BE">
      <w:pPr>
        <w:rPr>
          <w:rFonts w:asciiTheme="minorHAnsi" w:hAnsiTheme="minorHAnsi" w:cstheme="minorHAnsi"/>
          <w:sz w:val="22"/>
          <w:szCs w:val="22"/>
        </w:rPr>
      </w:pPr>
    </w:p>
    <w:p w14:paraId="3D18C242" w14:textId="77777777" w:rsidR="009B24BE" w:rsidRPr="009B24BE" w:rsidRDefault="009B24BE" w:rsidP="009B24BE">
      <w:pPr>
        <w:rPr>
          <w:rFonts w:asciiTheme="minorHAnsi" w:hAnsiTheme="minorHAnsi" w:cstheme="minorHAnsi"/>
          <w:b/>
          <w:sz w:val="22"/>
          <w:szCs w:val="22"/>
          <w:u w:val="single"/>
        </w:rPr>
      </w:pPr>
      <w:r w:rsidRPr="009B24BE">
        <w:rPr>
          <w:rFonts w:asciiTheme="minorHAnsi" w:hAnsiTheme="minorHAnsi" w:cstheme="minorHAnsi"/>
          <w:b/>
          <w:sz w:val="22"/>
          <w:szCs w:val="22"/>
          <w:u w:val="single"/>
        </w:rPr>
        <w:t xml:space="preserve">Tunnistetut muutos- ja kehittämistoimenpiteet </w:t>
      </w:r>
    </w:p>
    <w:p w14:paraId="79E13903" w14:textId="77777777" w:rsidR="009B24BE" w:rsidRPr="009B24BE" w:rsidRDefault="009B24BE" w:rsidP="009B24BE">
      <w:pPr>
        <w:rPr>
          <w:rStyle w:val="Korostus"/>
          <w:rFonts w:asciiTheme="minorHAnsi" w:hAnsiTheme="minorHAnsi" w:cstheme="minorHAnsi"/>
          <w:i w:val="0"/>
          <w:sz w:val="22"/>
          <w:szCs w:val="22"/>
        </w:rPr>
      </w:pPr>
      <w:r w:rsidRPr="009B24BE">
        <w:rPr>
          <w:rStyle w:val="Korostus"/>
          <w:rFonts w:asciiTheme="minorHAnsi" w:hAnsiTheme="minorHAnsi" w:cstheme="minorHAnsi"/>
          <w:i w:val="0"/>
          <w:sz w:val="22"/>
          <w:szCs w:val="22"/>
        </w:rPr>
        <w:t xml:space="preserve">Digikärkihankkeissa on tunnistettu asioita, joiden linjaaminen on välttämätöntä laajan ekosysteemin toimivuuden sekä erillisten kehittämissuuntien </w:t>
      </w:r>
      <w:proofErr w:type="spellStart"/>
      <w:r w:rsidRPr="009B24BE">
        <w:rPr>
          <w:rStyle w:val="Korostus"/>
          <w:rFonts w:asciiTheme="minorHAnsi" w:hAnsiTheme="minorHAnsi" w:cstheme="minorHAnsi"/>
          <w:i w:val="0"/>
          <w:sz w:val="22"/>
          <w:szCs w:val="22"/>
        </w:rPr>
        <w:t>yhteentoimivuuden</w:t>
      </w:r>
      <w:proofErr w:type="spellEnd"/>
      <w:r w:rsidRPr="009B24BE">
        <w:rPr>
          <w:rStyle w:val="Korostus"/>
          <w:rFonts w:asciiTheme="minorHAnsi" w:hAnsiTheme="minorHAnsi" w:cstheme="minorHAnsi"/>
          <w:i w:val="0"/>
          <w:sz w:val="22"/>
          <w:szCs w:val="22"/>
        </w:rPr>
        <w:t xml:space="preserve"> varmistamiseksi. </w:t>
      </w:r>
    </w:p>
    <w:p w14:paraId="50551C87" w14:textId="77777777" w:rsidR="009B24BE" w:rsidRPr="009B24BE" w:rsidRDefault="009B24BE" w:rsidP="009B24BE">
      <w:pPr>
        <w:rPr>
          <w:rStyle w:val="Korostus"/>
          <w:rFonts w:asciiTheme="minorHAnsi" w:hAnsiTheme="minorHAnsi" w:cstheme="minorHAnsi"/>
          <w:b/>
          <w:iCs w:val="0"/>
          <w:sz w:val="22"/>
          <w:szCs w:val="22"/>
        </w:rPr>
      </w:pPr>
      <w:r w:rsidRPr="009B24BE">
        <w:rPr>
          <w:rStyle w:val="Korostus"/>
          <w:rFonts w:asciiTheme="minorHAnsi" w:hAnsiTheme="minorHAnsi" w:cstheme="minorHAnsi"/>
          <w:b/>
          <w:i w:val="0"/>
          <w:sz w:val="22"/>
          <w:szCs w:val="22"/>
        </w:rPr>
        <w:t xml:space="preserve">Linjaustarpeet koskevat mahdollistajien ja alustojen sekä julkisen sektorin tuottamien loppukäyttäjäpalveluiden maksullisuutta, datan avaamista ja julkisen hallinnon periaatteita avoimen lähdekoodin, kansainvälisten standardien sekä </w:t>
      </w:r>
      <w:proofErr w:type="spellStart"/>
      <w:r w:rsidRPr="009B24BE">
        <w:rPr>
          <w:rStyle w:val="Korostus"/>
          <w:rFonts w:asciiTheme="minorHAnsi" w:hAnsiTheme="minorHAnsi" w:cstheme="minorHAnsi"/>
          <w:b/>
          <w:i w:val="0"/>
          <w:sz w:val="22"/>
          <w:szCs w:val="22"/>
        </w:rPr>
        <w:t>rajapintaratkaisujen</w:t>
      </w:r>
      <w:proofErr w:type="spellEnd"/>
      <w:r w:rsidRPr="009B24BE">
        <w:rPr>
          <w:rStyle w:val="Korostus"/>
          <w:rFonts w:asciiTheme="minorHAnsi" w:hAnsiTheme="minorHAnsi" w:cstheme="minorHAnsi"/>
          <w:b/>
          <w:i w:val="0"/>
          <w:sz w:val="22"/>
          <w:szCs w:val="22"/>
        </w:rPr>
        <w:t xml:space="preserve"> käytössä. Lisäksi hankkeissa on erilaisia rajanvetoja koskien julkisen hallinnon roolia loppukäyttäjäpalvelujen tuottajana. </w:t>
      </w:r>
    </w:p>
    <w:p w14:paraId="6C344B5F" w14:textId="77777777" w:rsidR="009B24BE" w:rsidRPr="009B24BE" w:rsidRDefault="009B24BE" w:rsidP="009B24BE">
      <w:pPr>
        <w:rPr>
          <w:rStyle w:val="Korostus"/>
          <w:rFonts w:asciiTheme="minorHAnsi" w:hAnsiTheme="minorHAnsi" w:cstheme="minorHAnsi"/>
          <w:iCs w:val="0"/>
          <w:sz w:val="22"/>
          <w:szCs w:val="22"/>
        </w:rPr>
      </w:pPr>
      <w:r w:rsidRPr="009B24BE">
        <w:rPr>
          <w:rStyle w:val="Korostus"/>
          <w:rFonts w:asciiTheme="minorHAnsi" w:hAnsiTheme="minorHAnsi" w:cstheme="minorHAnsi"/>
          <w:i w:val="0"/>
          <w:sz w:val="22"/>
          <w:szCs w:val="22"/>
        </w:rPr>
        <w:t xml:space="preserve">Tekeillä olevien paikkatietopoliittisen ja tietopoliittisen selonteon käsittelyn yhteydessä saatetaan linjata kansallisesti rakennetun ympäristön ekosysteemiin liittyvien alustojen ja palvelujen sekä tietovarantojen kehittämistä. </w:t>
      </w:r>
    </w:p>
    <w:p w14:paraId="2D3C5DAB" w14:textId="77777777" w:rsidR="009B24BE" w:rsidRPr="009B24BE" w:rsidRDefault="009B24BE" w:rsidP="009B24BE">
      <w:pPr>
        <w:pStyle w:val="Leipteksti"/>
      </w:pPr>
    </w:p>
    <w:p w14:paraId="7FE24129" w14:textId="77777777" w:rsidR="00CF00C4" w:rsidRDefault="00CF00C4" w:rsidP="00CF00C4">
      <w:pPr>
        <w:pStyle w:val="Otsikko2"/>
        <w:jc w:val="left"/>
      </w:pPr>
      <w:bookmarkStart w:id="37" w:name="_Toc514230115"/>
      <w:r w:rsidRPr="00CF00C4">
        <w:lastRenderedPageBreak/>
        <w:t>Ekosysteemin kuvaus ja tarkoitus</w:t>
      </w:r>
      <w:bookmarkEnd w:id="37"/>
    </w:p>
    <w:p w14:paraId="25EAAC25"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Rakennetun ympäristön ekosysteemi tarjoaa yhteiskunnan käyttöön keskeisiä, merkittävää kansallisvarallisuutta koskevia tietoja ja paikkatietoja. Tavoitteena on, että julkishallinnon tuottamat ja ylläpitämät, </w:t>
      </w:r>
      <w:proofErr w:type="spellStart"/>
      <w:r w:rsidRPr="009B24BE">
        <w:rPr>
          <w:rFonts w:asciiTheme="minorHAnsi" w:hAnsiTheme="minorHAnsi" w:cstheme="minorHAnsi"/>
          <w:sz w:val="22"/>
          <w:szCs w:val="22"/>
        </w:rPr>
        <w:t>sijaintitiedoiltaan</w:t>
      </w:r>
      <w:proofErr w:type="spellEnd"/>
      <w:r w:rsidRPr="009B24BE">
        <w:rPr>
          <w:rFonts w:asciiTheme="minorHAnsi" w:hAnsiTheme="minorHAnsi" w:cstheme="minorHAnsi"/>
          <w:sz w:val="22"/>
          <w:szCs w:val="22"/>
        </w:rPr>
        <w:t xml:space="preserve"> täydennetyt kiinteistö- ja rakentamisen alan sekä maankäyttöpäätöstiedot ovat saatavilla mahdollisimman ajantasaisina ja virheettöminä. </w:t>
      </w:r>
    </w:p>
    <w:p w14:paraId="36DAD0CC"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Tavoitetta edistetään luomalla </w:t>
      </w:r>
      <w:proofErr w:type="spellStart"/>
      <w:r w:rsidRPr="009B24BE">
        <w:rPr>
          <w:rFonts w:asciiTheme="minorHAnsi" w:hAnsiTheme="minorHAnsi" w:cstheme="minorHAnsi"/>
          <w:sz w:val="22"/>
          <w:szCs w:val="22"/>
        </w:rPr>
        <w:t>yhteentoimivuutta</w:t>
      </w:r>
      <w:proofErr w:type="spellEnd"/>
      <w:r w:rsidRPr="009B24BE">
        <w:rPr>
          <w:rFonts w:asciiTheme="minorHAnsi" w:hAnsiTheme="minorHAnsi" w:cstheme="minorHAnsi"/>
          <w:sz w:val="22"/>
          <w:szCs w:val="22"/>
        </w:rPr>
        <w:t xml:space="preserve"> mahdollistajilla kuten sanastoilla, käsitteistöllä, tietomalleilla, koodistoilla, keskeisten kansainvälisten tietoalueiden standardeilla ja INSPIRE-tietotuotteilla.</w:t>
      </w:r>
    </w:p>
    <w:p w14:paraId="0388F549" w14:textId="77777777" w:rsidR="009B24BE" w:rsidRPr="009B24BE" w:rsidRDefault="009B24BE" w:rsidP="009B24BE">
      <w:pPr>
        <w:pStyle w:val="Leipteksti"/>
        <w:ind w:left="0"/>
        <w:rPr>
          <w:rFonts w:asciiTheme="minorHAnsi" w:eastAsia="Calibri" w:hAnsiTheme="minorHAnsi" w:cstheme="minorHAnsi"/>
          <w:bCs/>
          <w:sz w:val="22"/>
          <w:szCs w:val="22"/>
        </w:rPr>
      </w:pPr>
      <w:r w:rsidRPr="009B24BE">
        <w:rPr>
          <w:rFonts w:asciiTheme="minorHAnsi" w:eastAsia="Calibri" w:hAnsiTheme="minorHAnsi" w:cstheme="minorHAnsi"/>
          <w:bCs/>
          <w:sz w:val="22"/>
          <w:szCs w:val="22"/>
        </w:rPr>
        <w:t xml:space="preserve">Rakennetun ympäristön ekosysteemille on tyypillistä yksityisen ja julkisen sektorin toimijoiden lomittuneet roolit ja se on tyypiltään innovaatioekosysteemin ja kyvykkyysekosysteemin sekoitus. Ekosysteemissä useat julkisen hallinnon ja yksityisen sektorin tahot tuottavat suunnitelma-, päätös-, käyttö- ja olosuhdetietoa rakennuksista, rakentamisesta, maankäytöstä sekä rakennusten ja kiinteistöjen käytöstä. </w:t>
      </w:r>
    </w:p>
    <w:p w14:paraId="38369676" w14:textId="77777777" w:rsidR="009B24BE" w:rsidRDefault="009B24BE" w:rsidP="009B24BE">
      <w:pPr>
        <w:pStyle w:val="Leipteksti"/>
        <w:ind w:left="0"/>
        <w:rPr>
          <w:rFonts w:asciiTheme="minorHAnsi" w:eastAsia="Calibri" w:hAnsiTheme="minorHAnsi" w:cstheme="minorHAnsi"/>
          <w:bCs/>
          <w:sz w:val="22"/>
          <w:szCs w:val="22"/>
        </w:rPr>
      </w:pPr>
      <w:r w:rsidRPr="009B24BE">
        <w:rPr>
          <w:rFonts w:asciiTheme="minorHAnsi" w:eastAsia="Calibri" w:hAnsiTheme="minorHAnsi" w:cstheme="minorHAnsi"/>
          <w:bCs/>
          <w:sz w:val="22"/>
          <w:szCs w:val="22"/>
        </w:rPr>
        <w:t xml:space="preserve">Ekosysteemiin liittyy tällä hetkellä viisi digikärkihanketta (Paikkatietoalusta, KIRA-digi, ASREK, Yhteisen tiedon hallinta YTI sekä Luvat ja valvonta), joiden toteutus päättyy viimeistään 2019. Lisäksi ekosysteemiin liittyen on käynnissä useita tiedonhallinnan rakenteita uudelleenjäsentäviä muita hankkeita, kuten TALTIO. </w:t>
      </w:r>
    </w:p>
    <w:p w14:paraId="2136F566" w14:textId="77777777" w:rsidR="006627FF" w:rsidRDefault="006627FF" w:rsidP="009B24BE">
      <w:pPr>
        <w:pStyle w:val="Leipteksti"/>
        <w:ind w:left="0"/>
        <w:rPr>
          <w:rFonts w:asciiTheme="minorHAnsi" w:eastAsia="Calibri" w:hAnsiTheme="minorHAnsi" w:cstheme="minorHAnsi"/>
          <w:bCs/>
          <w:sz w:val="22"/>
          <w:szCs w:val="22"/>
        </w:rPr>
      </w:pPr>
    </w:p>
    <w:p w14:paraId="54711D4D" w14:textId="77777777" w:rsidR="006627FF" w:rsidRPr="009B24BE" w:rsidRDefault="006627FF" w:rsidP="006627FF">
      <w:pPr>
        <w:pStyle w:val="Leipteksti"/>
        <w:ind w:left="0"/>
        <w:rPr>
          <w:rStyle w:val="Korostus"/>
          <w:rFonts w:asciiTheme="minorHAnsi" w:eastAsia="Calibri" w:hAnsiTheme="minorHAnsi" w:cstheme="minorHAnsi"/>
          <w:b/>
          <w:bCs/>
          <w:i w:val="0"/>
          <w:sz w:val="22"/>
          <w:szCs w:val="22"/>
        </w:rPr>
      </w:pPr>
      <w:r w:rsidRPr="009B24BE">
        <w:rPr>
          <w:rStyle w:val="Korostus"/>
          <w:rFonts w:asciiTheme="minorHAnsi" w:eastAsia="Calibri" w:hAnsiTheme="minorHAnsi" w:cstheme="minorHAnsi"/>
          <w:b/>
          <w:bCs/>
          <w:i w:val="0"/>
          <w:sz w:val="22"/>
          <w:szCs w:val="22"/>
        </w:rPr>
        <w:t>Suomalaisen rakennetun ympäristön ekosysteemin erityispiirteet:</w:t>
      </w:r>
    </w:p>
    <w:p w14:paraId="127DE53F" w14:textId="77777777" w:rsidR="006627FF" w:rsidRPr="009B24BE" w:rsidRDefault="006627FF" w:rsidP="006627FF">
      <w:pPr>
        <w:pStyle w:val="Leipteksti"/>
        <w:numPr>
          <w:ilvl w:val="0"/>
          <w:numId w:val="9"/>
        </w:numPr>
        <w:rPr>
          <w:rStyle w:val="Korostus"/>
          <w:rFonts w:asciiTheme="minorHAnsi" w:eastAsia="Calibri" w:hAnsiTheme="minorHAnsi" w:cstheme="minorHAnsi"/>
          <w:bCs/>
          <w:i w:val="0"/>
          <w:sz w:val="22"/>
          <w:szCs w:val="22"/>
        </w:rPr>
      </w:pPr>
      <w:r w:rsidRPr="009B24BE">
        <w:rPr>
          <w:rStyle w:val="Korostus"/>
          <w:rFonts w:asciiTheme="minorHAnsi" w:eastAsia="Calibri" w:hAnsiTheme="minorHAnsi" w:cstheme="minorHAnsi"/>
          <w:bCs/>
          <w:i w:val="0"/>
          <w:sz w:val="22"/>
          <w:szCs w:val="22"/>
        </w:rPr>
        <w:t>Viranomaispäätösten julkisuus ja saatavuus</w:t>
      </w:r>
    </w:p>
    <w:p w14:paraId="02D0664D" w14:textId="77777777" w:rsidR="006627FF" w:rsidRPr="009B24BE" w:rsidRDefault="006627FF" w:rsidP="006627FF">
      <w:pPr>
        <w:pStyle w:val="Leipteksti"/>
        <w:numPr>
          <w:ilvl w:val="0"/>
          <w:numId w:val="9"/>
        </w:numPr>
        <w:rPr>
          <w:rStyle w:val="Korostus"/>
          <w:rFonts w:asciiTheme="minorHAnsi" w:eastAsia="Calibri" w:hAnsiTheme="minorHAnsi" w:cstheme="minorHAnsi"/>
          <w:bCs/>
          <w:i w:val="0"/>
          <w:sz w:val="22"/>
          <w:szCs w:val="22"/>
        </w:rPr>
      </w:pPr>
      <w:r w:rsidRPr="009B24BE">
        <w:rPr>
          <w:rStyle w:val="Korostus"/>
          <w:rFonts w:asciiTheme="minorHAnsi" w:eastAsia="Calibri" w:hAnsiTheme="minorHAnsi" w:cstheme="minorHAnsi"/>
          <w:bCs/>
          <w:i w:val="0"/>
          <w:sz w:val="22"/>
          <w:szCs w:val="22"/>
        </w:rPr>
        <w:t>Rakennustiedon avoimuus</w:t>
      </w:r>
    </w:p>
    <w:p w14:paraId="0FF1453C" w14:textId="77777777" w:rsidR="006627FF" w:rsidRPr="009B24BE" w:rsidRDefault="006627FF" w:rsidP="006627FF">
      <w:pPr>
        <w:pStyle w:val="Leipteksti"/>
        <w:numPr>
          <w:ilvl w:val="0"/>
          <w:numId w:val="9"/>
        </w:numPr>
        <w:rPr>
          <w:rStyle w:val="Korostus"/>
          <w:rFonts w:asciiTheme="minorHAnsi" w:eastAsia="Calibri" w:hAnsiTheme="minorHAnsi" w:cstheme="minorHAnsi"/>
          <w:bCs/>
          <w:i w:val="0"/>
          <w:sz w:val="22"/>
          <w:szCs w:val="22"/>
        </w:rPr>
      </w:pPr>
      <w:r w:rsidRPr="009B24BE">
        <w:rPr>
          <w:rStyle w:val="Korostus"/>
          <w:rFonts w:asciiTheme="minorHAnsi" w:eastAsia="Calibri" w:hAnsiTheme="minorHAnsi" w:cstheme="minorHAnsi"/>
          <w:bCs/>
          <w:i w:val="0"/>
          <w:sz w:val="22"/>
          <w:szCs w:val="22"/>
        </w:rPr>
        <w:t>Kunnallinen itsehallinto</w:t>
      </w:r>
    </w:p>
    <w:p w14:paraId="35F9B730" w14:textId="77777777" w:rsidR="006627FF" w:rsidRPr="009B24BE" w:rsidRDefault="006627FF" w:rsidP="006627FF">
      <w:pPr>
        <w:pStyle w:val="Leipteksti"/>
        <w:numPr>
          <w:ilvl w:val="0"/>
          <w:numId w:val="9"/>
        </w:numPr>
        <w:rPr>
          <w:rStyle w:val="Korostus"/>
          <w:rFonts w:asciiTheme="minorHAnsi" w:eastAsia="Calibri" w:hAnsiTheme="minorHAnsi" w:cstheme="minorHAnsi"/>
          <w:bCs/>
          <w:i w:val="0"/>
          <w:sz w:val="22"/>
          <w:szCs w:val="22"/>
        </w:rPr>
      </w:pPr>
      <w:r w:rsidRPr="009B24BE">
        <w:rPr>
          <w:rStyle w:val="Korostus"/>
          <w:rFonts w:asciiTheme="minorHAnsi" w:eastAsia="Calibri" w:hAnsiTheme="minorHAnsi" w:cstheme="minorHAnsi"/>
          <w:bCs/>
          <w:i w:val="0"/>
          <w:sz w:val="22"/>
          <w:szCs w:val="22"/>
        </w:rPr>
        <w:t>Asunto-osakeyhtiö</w:t>
      </w:r>
    </w:p>
    <w:p w14:paraId="47F5733F" w14:textId="77777777" w:rsidR="006627FF" w:rsidRPr="009B24BE" w:rsidRDefault="006627FF" w:rsidP="006627FF">
      <w:pPr>
        <w:pStyle w:val="Leipteksti"/>
        <w:numPr>
          <w:ilvl w:val="0"/>
          <w:numId w:val="9"/>
        </w:numPr>
        <w:rPr>
          <w:rStyle w:val="Korostus"/>
          <w:rFonts w:asciiTheme="minorHAnsi" w:eastAsia="Calibri" w:hAnsiTheme="minorHAnsi" w:cstheme="minorHAnsi"/>
          <w:bCs/>
          <w:i w:val="0"/>
          <w:sz w:val="22"/>
          <w:szCs w:val="22"/>
        </w:rPr>
      </w:pPr>
      <w:r w:rsidRPr="009B24BE">
        <w:rPr>
          <w:rStyle w:val="Korostus"/>
          <w:rFonts w:asciiTheme="minorHAnsi" w:eastAsia="Calibri" w:hAnsiTheme="minorHAnsi" w:cstheme="minorHAnsi"/>
          <w:bCs/>
          <w:i w:val="0"/>
          <w:sz w:val="22"/>
          <w:szCs w:val="22"/>
        </w:rPr>
        <w:t>Julkisen ja yksityisen sektorin vahva yhteistyö</w:t>
      </w:r>
    </w:p>
    <w:p w14:paraId="2E530451" w14:textId="77777777" w:rsidR="006627FF" w:rsidRDefault="006627FF" w:rsidP="009B24BE">
      <w:pPr>
        <w:pStyle w:val="Leipteksti"/>
        <w:ind w:left="0"/>
        <w:rPr>
          <w:rFonts w:asciiTheme="minorHAnsi" w:eastAsia="Calibri" w:hAnsiTheme="minorHAnsi" w:cstheme="minorHAnsi"/>
          <w:bCs/>
          <w:sz w:val="22"/>
          <w:szCs w:val="22"/>
        </w:rPr>
      </w:pPr>
    </w:p>
    <w:p w14:paraId="41D95564" w14:textId="77777777" w:rsidR="006627FF" w:rsidRPr="009B24BE" w:rsidRDefault="006627FF" w:rsidP="006627FF">
      <w:pPr>
        <w:pStyle w:val="Leipteksti"/>
        <w:ind w:left="0"/>
        <w:rPr>
          <w:rFonts w:asciiTheme="minorHAnsi" w:eastAsia="Calibri" w:hAnsiTheme="minorHAnsi" w:cstheme="minorHAnsi"/>
          <w:bCs/>
          <w:iCs/>
          <w:sz w:val="22"/>
          <w:szCs w:val="22"/>
        </w:rPr>
      </w:pPr>
      <w:r w:rsidRPr="009B24BE">
        <w:rPr>
          <w:rStyle w:val="Korostus"/>
          <w:rFonts w:asciiTheme="minorHAnsi" w:eastAsia="Calibri" w:hAnsiTheme="minorHAnsi" w:cstheme="minorHAnsi"/>
          <w:bCs/>
          <w:i w:val="0"/>
          <w:sz w:val="22"/>
          <w:szCs w:val="22"/>
        </w:rPr>
        <w:t xml:space="preserve">Rakennetun ympäristön ekosysteemiin liittyvät muutos- ja kehittämisehdotukset käsitellään </w:t>
      </w:r>
      <w:hyperlink r:id="rId13" w:history="1">
        <w:r w:rsidRPr="009B24BE">
          <w:rPr>
            <w:rStyle w:val="Hyperlinkki"/>
            <w:rFonts w:asciiTheme="minorHAnsi" w:eastAsia="Calibri" w:hAnsiTheme="minorHAnsi" w:cstheme="minorHAnsi"/>
            <w:bCs/>
            <w:sz w:val="22"/>
            <w:szCs w:val="22"/>
          </w:rPr>
          <w:t>rakennetun ympäristön kokonaisarkkitehtuurityössä</w:t>
        </w:r>
      </w:hyperlink>
      <w:r w:rsidRPr="009B24BE">
        <w:rPr>
          <w:rStyle w:val="Korostus"/>
          <w:rFonts w:asciiTheme="minorHAnsi" w:eastAsia="Calibri" w:hAnsiTheme="minorHAnsi" w:cstheme="minorHAnsi"/>
          <w:bCs/>
          <w:i w:val="0"/>
          <w:sz w:val="22"/>
          <w:szCs w:val="22"/>
        </w:rPr>
        <w:t>.</w:t>
      </w:r>
    </w:p>
    <w:p w14:paraId="49ADBF7C" w14:textId="77777777" w:rsidR="006627FF" w:rsidRPr="009B24BE" w:rsidRDefault="006627FF" w:rsidP="006627FF">
      <w:pPr>
        <w:rPr>
          <w:rFonts w:asciiTheme="minorHAnsi" w:hAnsiTheme="minorHAnsi" w:cstheme="minorHAnsi"/>
          <w:sz w:val="22"/>
          <w:szCs w:val="22"/>
        </w:rPr>
      </w:pPr>
      <w:r w:rsidRPr="009B24BE">
        <w:rPr>
          <w:rFonts w:asciiTheme="minorHAnsi" w:hAnsiTheme="minorHAnsi" w:cstheme="minorHAnsi"/>
          <w:sz w:val="22"/>
          <w:szCs w:val="22"/>
        </w:rPr>
        <w:t xml:space="preserve">Ekosysteemi ei toistaiseksi perustu yhtenäisiin ja yhteensopivassa muodossa oleviin rakentamisen ja maankäytön tietoihin. Tavoitteeksi on asetettu standardit tiedonrakenteet ja tiedot, jotka ovat </w:t>
      </w:r>
      <w:proofErr w:type="spellStart"/>
      <w:r w:rsidRPr="009B24BE">
        <w:rPr>
          <w:rFonts w:asciiTheme="minorHAnsi" w:hAnsiTheme="minorHAnsi" w:cstheme="minorHAnsi"/>
          <w:sz w:val="22"/>
          <w:szCs w:val="22"/>
        </w:rPr>
        <w:t>rajapintapalveluiden</w:t>
      </w:r>
      <w:proofErr w:type="spellEnd"/>
      <w:r w:rsidRPr="009B24BE">
        <w:rPr>
          <w:rFonts w:asciiTheme="minorHAnsi" w:hAnsiTheme="minorHAnsi" w:cstheme="minorHAnsi"/>
          <w:sz w:val="22"/>
          <w:szCs w:val="22"/>
        </w:rPr>
        <w:t xml:space="preserve"> kautta ajantasaisessa muodossa viranomaisten, yritysten ja muiden yhteisöjen saatavilla. </w:t>
      </w:r>
    </w:p>
    <w:p w14:paraId="2997CFF1" w14:textId="77777777" w:rsidR="006627FF" w:rsidRPr="009B24BE" w:rsidRDefault="006627FF" w:rsidP="009B24BE">
      <w:pPr>
        <w:pStyle w:val="Leipteksti"/>
        <w:ind w:left="0"/>
        <w:rPr>
          <w:rFonts w:asciiTheme="minorHAnsi" w:eastAsia="Calibri" w:hAnsiTheme="minorHAnsi" w:cstheme="minorHAnsi"/>
          <w:bCs/>
          <w:sz w:val="22"/>
          <w:szCs w:val="22"/>
        </w:rPr>
      </w:pPr>
    </w:p>
    <w:p w14:paraId="40110680" w14:textId="77777777" w:rsidR="006627FF" w:rsidRDefault="006627FF" w:rsidP="006627FF">
      <w:pPr>
        <w:pStyle w:val="Otsikko3"/>
      </w:pPr>
      <w:r>
        <w:t>Kytkeytyminen muihin viite- ja kokonaisarkkitehtuureihin</w:t>
      </w:r>
    </w:p>
    <w:p w14:paraId="68332DF2"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Rakennetun ympäristön ekosysteemiin kytkeytyy ja limittyy useita eri viite- ja kokonaisarkkitehtuureja. </w:t>
      </w:r>
    </w:p>
    <w:p w14:paraId="0E7687C4" w14:textId="77777777" w:rsidR="009B24BE" w:rsidRPr="009B24BE" w:rsidRDefault="009B24BE" w:rsidP="009B24BE">
      <w:pPr>
        <w:rPr>
          <w:rFonts w:asciiTheme="minorHAnsi" w:hAnsiTheme="minorHAnsi" w:cstheme="minorHAnsi"/>
          <w:sz w:val="22"/>
          <w:szCs w:val="22"/>
        </w:rPr>
      </w:pPr>
      <w:r w:rsidRPr="009B24BE">
        <w:rPr>
          <w:rFonts w:asciiTheme="minorHAnsi" w:hAnsiTheme="minorHAnsi" w:cstheme="minorHAnsi"/>
          <w:sz w:val="22"/>
          <w:szCs w:val="22"/>
        </w:rPr>
        <w:t xml:space="preserve">Keskeisimpiä arkkitehtuureja ovat: </w:t>
      </w:r>
    </w:p>
    <w:p w14:paraId="74431E6D"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Rakennetun ympäristön kokonaisarkkitehtuuri</w:t>
      </w:r>
    </w:p>
    <w:p w14:paraId="4DF32C97"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 xml:space="preserve">Nyky- ja tavoitetilan kuvausta muodostetaan parhaillaan tekeillä olevassa rakennetun ympäristön kokonaisarkkitehtuurityössä laajana sidosryhmä- ja kärkihankeyhteistyönä. </w:t>
      </w:r>
      <w:r w:rsidRPr="009B24BE">
        <w:rPr>
          <w:rFonts w:asciiTheme="minorHAnsi" w:hAnsiTheme="minorHAnsi" w:cstheme="minorHAnsi"/>
          <w:sz w:val="22"/>
          <w:szCs w:val="22"/>
        </w:rPr>
        <w:lastRenderedPageBreak/>
        <w:t>Tarkoituksena on esittää kootusti, miten rakennetun ympäristön tietoja käytetään tai voitaisiin käyttää erilaisissa käyttöyhteyksissä, esimerkiksi maankäytön, rakentamisen, vesi- tai maa-alueiden käytön tai ympäristönsuojelun palvelujen tuottamiseksi yli hallinnonalojen ja hankkeiden.</w:t>
      </w:r>
    </w:p>
    <w:p w14:paraId="05027367"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Julkisen hallinnon kokonaisarkkitehtuuri (JHKA)</w:t>
      </w:r>
    </w:p>
    <w:p w14:paraId="4A11E207"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 xml:space="preserve">Arkkitehtuuriperiaatteet ohjaavat julkisen hallinnon organisaation (virasto, laitos, kunta, kuntayhtymä, maakunta) toiminnan, tietojen, tietojärjestelmien ja teknologian kehittämistä ja ylläpitämistä. Ne ovat periaatteellisia suuntaviivoja, jotka tulee ottaa huomioon toimintaa suunniteltaessa ja kehitettäessä. </w:t>
      </w:r>
    </w:p>
    <w:p w14:paraId="2B18F572"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Arkkitehtuuri on tällä hetkellä päivitettävänä.</w:t>
      </w:r>
    </w:p>
    <w:p w14:paraId="778CD427"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Maakuntien viitearkkitehtuuri</w:t>
      </w:r>
    </w:p>
    <w:p w14:paraId="70B3CFC8"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color w:val="333333"/>
          <w:sz w:val="22"/>
          <w:szCs w:val="22"/>
          <w:shd w:val="clear" w:color="auto" w:fill="FFFFFF"/>
        </w:rPr>
        <w:t>maakuntauudistusta tukeva yhteinen käsitys maakuntien palveluiden, niitä toteuttavien prosessien sekä maakunnan organisaatiorajat ylittävien prosessien rajapintojen tavoitetilasta.</w:t>
      </w:r>
    </w:p>
    <w:p w14:paraId="3D370FFC"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Paikkatiedon viitearkkitehtuuri</w:t>
      </w:r>
    </w:p>
    <w:p w14:paraId="046D18C8"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 xml:space="preserve">Määrittelee linjaukset paikkatietojen kansallisen </w:t>
      </w:r>
      <w:proofErr w:type="spellStart"/>
      <w:r w:rsidRPr="009B24BE">
        <w:rPr>
          <w:rFonts w:asciiTheme="minorHAnsi" w:hAnsiTheme="minorHAnsi" w:cstheme="minorHAnsi"/>
          <w:sz w:val="22"/>
          <w:szCs w:val="22"/>
        </w:rPr>
        <w:t>yhteentoimivuuden</w:t>
      </w:r>
      <w:proofErr w:type="spellEnd"/>
      <w:r w:rsidRPr="009B24BE">
        <w:rPr>
          <w:rFonts w:asciiTheme="minorHAnsi" w:hAnsiTheme="minorHAnsi" w:cstheme="minorHAnsi"/>
          <w:sz w:val="22"/>
          <w:szCs w:val="22"/>
        </w:rPr>
        <w:t xml:space="preserve"> ja yhteiskäyttöisyyden aikaan saamiseksi.</w:t>
      </w:r>
    </w:p>
    <w:p w14:paraId="685C6926"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 xml:space="preserve">Paikkatietoinfrastruktuurin tavoitetila on kuvattu valtiovarainministeriön julkaisemassa Paikkatiedon viitearkkitehtuurissa ja </w:t>
      </w:r>
      <w:proofErr w:type="spellStart"/>
      <w:r w:rsidRPr="009B24BE">
        <w:rPr>
          <w:rFonts w:asciiTheme="minorHAnsi" w:hAnsiTheme="minorHAnsi" w:cstheme="minorHAnsi"/>
          <w:sz w:val="22"/>
          <w:szCs w:val="22"/>
        </w:rPr>
        <w:t>yhteentoimivuuden</w:t>
      </w:r>
      <w:proofErr w:type="spellEnd"/>
      <w:r w:rsidRPr="009B24BE">
        <w:rPr>
          <w:rFonts w:asciiTheme="minorHAnsi" w:hAnsiTheme="minorHAnsi" w:cstheme="minorHAnsi"/>
          <w:sz w:val="22"/>
          <w:szCs w:val="22"/>
        </w:rPr>
        <w:t xml:space="preserve"> toteuttamista ohjaavat useat JHS-suositukset sekä EU:n komission julkaisemat tekniset ohjeet.</w:t>
      </w:r>
    </w:p>
    <w:p w14:paraId="3C3AD55C"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Sähköisen asioinnin viitearkkitehtuuri</w:t>
      </w:r>
    </w:p>
    <w:p w14:paraId="3817FC3F"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 xml:space="preserve">Viitekehys sähköisten asiakaspalvelujen kehittämisen konkreettiseksi tueksi. </w:t>
      </w:r>
    </w:p>
    <w:p w14:paraId="0B34BDDA"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Kansallisen palveluväylän viitearkkitehtuuri</w:t>
      </w:r>
    </w:p>
    <w:p w14:paraId="01641A2F"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Viitearkkitehtuuri ohjaa kansallisesti tietojen ja palvelujen yhdistämisen ratkaisukokonaisuuksia ja tiedonvälityksen välineiden kehittämistä.</w:t>
      </w:r>
    </w:p>
    <w:p w14:paraId="784D2336" w14:textId="77777777" w:rsidR="009B24BE" w:rsidRPr="009B24BE" w:rsidRDefault="009B24BE" w:rsidP="0049655B">
      <w:pPr>
        <w:numPr>
          <w:ilvl w:val="0"/>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Perustietovarantojen viitearkkitehtuuri</w:t>
      </w:r>
    </w:p>
    <w:p w14:paraId="424CB9EA" w14:textId="77777777" w:rsidR="009B24BE" w:rsidRPr="009B24BE" w:rsidRDefault="009B24BE" w:rsidP="0049655B">
      <w:pPr>
        <w:numPr>
          <w:ilvl w:val="1"/>
          <w:numId w:val="8"/>
        </w:numPr>
        <w:spacing w:after="0"/>
        <w:jc w:val="left"/>
        <w:rPr>
          <w:rFonts w:asciiTheme="minorHAnsi" w:hAnsiTheme="minorHAnsi" w:cstheme="minorHAnsi"/>
          <w:sz w:val="22"/>
          <w:szCs w:val="22"/>
        </w:rPr>
      </w:pPr>
      <w:r w:rsidRPr="009B24BE">
        <w:rPr>
          <w:rFonts w:asciiTheme="minorHAnsi" w:hAnsiTheme="minorHAnsi" w:cstheme="minorHAnsi"/>
          <w:sz w:val="22"/>
          <w:szCs w:val="22"/>
        </w:rPr>
        <w:t>Viitearkkitehtuurin avulla ohjataan perustietovarantojen suunnittelua ja kehittämistä, jotta niiden tietoja voitaisiin paremmin hyödyntää erilaisissa prosesseissa ja tietojärjestelmissä.</w:t>
      </w:r>
    </w:p>
    <w:p w14:paraId="14852F96" w14:textId="77777777" w:rsidR="009B24BE" w:rsidRPr="009B24BE" w:rsidRDefault="009B24BE" w:rsidP="0049655B">
      <w:pPr>
        <w:numPr>
          <w:ilvl w:val="0"/>
          <w:numId w:val="8"/>
        </w:numPr>
        <w:spacing w:after="0"/>
        <w:jc w:val="left"/>
        <w:rPr>
          <w:rFonts w:asciiTheme="minorHAnsi" w:hAnsiTheme="minorHAnsi" w:cstheme="minorHAnsi"/>
          <w:sz w:val="22"/>
          <w:szCs w:val="22"/>
          <w:lang w:val="en-US"/>
        </w:rPr>
      </w:pPr>
      <w:r w:rsidRPr="009B24BE">
        <w:rPr>
          <w:rFonts w:asciiTheme="minorHAnsi" w:hAnsiTheme="minorHAnsi" w:cstheme="minorHAnsi"/>
          <w:sz w:val="22"/>
          <w:szCs w:val="22"/>
          <w:lang w:val="en-US"/>
        </w:rPr>
        <w:t>The new European Interoperability Framework (EIF)</w:t>
      </w:r>
    </w:p>
    <w:p w14:paraId="547F3E58" w14:textId="77777777" w:rsidR="009B24BE" w:rsidRPr="00DC45F7" w:rsidRDefault="009B24BE" w:rsidP="00DC45F7">
      <w:pPr>
        <w:numPr>
          <w:ilvl w:val="1"/>
          <w:numId w:val="8"/>
        </w:numPr>
        <w:spacing w:after="0"/>
        <w:jc w:val="left"/>
        <w:rPr>
          <w:rFonts w:asciiTheme="minorHAnsi" w:hAnsiTheme="minorHAnsi" w:cstheme="minorHAnsi"/>
          <w:sz w:val="22"/>
          <w:szCs w:val="22"/>
          <w:lang w:val="en-US"/>
        </w:rPr>
      </w:pPr>
      <w:r w:rsidRPr="009B24BE">
        <w:rPr>
          <w:rFonts w:asciiTheme="minorHAnsi" w:hAnsiTheme="minorHAnsi" w:cstheme="minorHAnsi"/>
          <w:sz w:val="22"/>
          <w:szCs w:val="22"/>
          <w:lang w:val="en-US"/>
        </w:rPr>
        <w:t>The framework gives specific guidance on how to set up interoperable digital public services.</w:t>
      </w:r>
    </w:p>
    <w:p w14:paraId="3087A04B" w14:textId="77777777" w:rsidR="009B24BE" w:rsidRPr="00DC45F7" w:rsidRDefault="009B24BE" w:rsidP="009B24BE">
      <w:pPr>
        <w:pStyle w:val="Leipteksti"/>
        <w:rPr>
          <w:lang w:val="en-US"/>
        </w:rPr>
      </w:pPr>
    </w:p>
    <w:p w14:paraId="5E1D2D6B" w14:textId="77777777" w:rsidR="00CF00C4" w:rsidRDefault="00CF00C4" w:rsidP="00CF00C4">
      <w:pPr>
        <w:pStyle w:val="Otsikko2"/>
        <w:jc w:val="left"/>
      </w:pPr>
      <w:bookmarkStart w:id="38" w:name="_Toc514230116"/>
      <w:r w:rsidRPr="00CF00C4">
        <w:t>Ekosysteemin loppuasiakkaat</w:t>
      </w:r>
      <w:bookmarkEnd w:id="38"/>
    </w:p>
    <w:p w14:paraId="20644959"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Ekosysteemin loppuasiakkaina ovat laadukasta ja </w:t>
      </w:r>
      <w:proofErr w:type="spellStart"/>
      <w:r w:rsidRPr="005A5C97">
        <w:rPr>
          <w:rFonts w:asciiTheme="minorHAnsi" w:hAnsiTheme="minorHAnsi" w:cstheme="minorHAnsi"/>
          <w:sz w:val="22"/>
          <w:szCs w:val="22"/>
        </w:rPr>
        <w:t>sijaintitiedoltaan</w:t>
      </w:r>
      <w:proofErr w:type="spellEnd"/>
      <w:r w:rsidRPr="005A5C97">
        <w:rPr>
          <w:rFonts w:asciiTheme="minorHAnsi" w:hAnsiTheme="minorHAnsi" w:cstheme="minorHAnsi"/>
          <w:sz w:val="22"/>
          <w:szCs w:val="22"/>
        </w:rPr>
        <w:t xml:space="preserve"> monipuolista tietoa tarvitsevat toimijat, mm. yritykset ja yhteisöt, kansalaiset, maakuntahallinto, kunnat ja valtion virastot. </w:t>
      </w:r>
    </w:p>
    <w:p w14:paraId="425EAF40"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Keskeiset tiedon hyödyntäjät on kuvattu kohdassa ”Toimijat ja keskeiset prosessialueet ja näiden välinen vuorovaikutus” sekä </w:t>
      </w:r>
      <w:hyperlink r:id="rId14" w:history="1">
        <w:r w:rsidRPr="005A5C97">
          <w:rPr>
            <w:rStyle w:val="Hyperlinkki"/>
            <w:rFonts w:asciiTheme="minorHAnsi" w:hAnsiTheme="minorHAnsi" w:cstheme="minorHAnsi"/>
            <w:sz w:val="22"/>
            <w:szCs w:val="22"/>
          </w:rPr>
          <w:t>rakennetun ympäristön kokonaisarkkitehtuurissa</w:t>
        </w:r>
      </w:hyperlink>
      <w:r w:rsidRPr="005A5C97">
        <w:rPr>
          <w:rFonts w:asciiTheme="minorHAnsi" w:hAnsiTheme="minorHAnsi" w:cstheme="minorHAnsi"/>
          <w:sz w:val="22"/>
          <w:szCs w:val="22"/>
        </w:rPr>
        <w:t xml:space="preserve">. </w:t>
      </w:r>
    </w:p>
    <w:p w14:paraId="457614DF"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Rakennetun ympäristön ekosysteemille on tyypillistä, että useat toimijat sekä tuottavat ekosysteemiin tietoja ja palveluja, että toimivat loppukäyttäjinä, ts. tarvitsevat ekosysteemistä tietoja ja palveluja voidakseen toimia. </w:t>
      </w:r>
    </w:p>
    <w:p w14:paraId="5E0B9B0F" w14:textId="4F885085"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Monet toimijat kunnissa, maakunnissa ja valtionhallinnossa sekä yrityksissä ja yhteisöissä tarvitsevat rakennus-, kiinteistö- ja maankäyttöpäätöstietoja, myös mm. erilaisten palvelujen suunnittelutehtävissä, päätösten valmistelussa ja lausuntojen antamisessa. Yritykset ja muut yhteisöt voivat rakentaa rakennus- ja </w:t>
      </w:r>
      <w:r w:rsidRPr="00613147">
        <w:rPr>
          <w:rFonts w:asciiTheme="minorHAnsi" w:hAnsiTheme="minorHAnsi" w:cstheme="minorHAnsi"/>
          <w:sz w:val="22"/>
          <w:szCs w:val="22"/>
        </w:rPr>
        <w:t>maankäyttöpäätö</w:t>
      </w:r>
      <w:r w:rsidR="00613147" w:rsidRPr="00613147">
        <w:rPr>
          <w:rFonts w:asciiTheme="minorHAnsi" w:hAnsiTheme="minorHAnsi" w:cstheme="minorHAnsi"/>
          <w:sz w:val="22"/>
          <w:szCs w:val="22"/>
        </w:rPr>
        <w:t xml:space="preserve">stietoihin (kts. </w:t>
      </w:r>
      <w:r w:rsidR="00613147" w:rsidRPr="00613147">
        <w:rPr>
          <w:rFonts w:asciiTheme="minorHAnsi" w:hAnsiTheme="minorHAnsi" w:cstheme="minorHAnsi"/>
          <w:sz w:val="22"/>
          <w:szCs w:val="22"/>
        </w:rPr>
        <w:fldChar w:fldCharType="begin"/>
      </w:r>
      <w:r w:rsidR="00613147" w:rsidRPr="00613147">
        <w:rPr>
          <w:rFonts w:asciiTheme="minorHAnsi" w:hAnsiTheme="minorHAnsi" w:cstheme="minorHAnsi"/>
          <w:sz w:val="22"/>
          <w:szCs w:val="22"/>
        </w:rPr>
        <w:instrText xml:space="preserve"> REF _Ref514230545 \h  \* MERGEFORMAT </w:instrText>
      </w:r>
      <w:r w:rsidR="00613147" w:rsidRPr="00613147">
        <w:rPr>
          <w:rFonts w:asciiTheme="minorHAnsi" w:hAnsiTheme="minorHAnsi" w:cstheme="minorHAnsi"/>
          <w:sz w:val="22"/>
          <w:szCs w:val="22"/>
        </w:rPr>
      </w:r>
      <w:r w:rsidR="00613147" w:rsidRPr="00613147">
        <w:rPr>
          <w:rFonts w:asciiTheme="minorHAnsi" w:hAnsiTheme="minorHAnsi" w:cstheme="minorHAnsi"/>
          <w:sz w:val="22"/>
          <w:szCs w:val="22"/>
        </w:rPr>
        <w:fldChar w:fldCharType="separate"/>
      </w:r>
      <w:r w:rsidR="00724D60" w:rsidRPr="00724D60">
        <w:rPr>
          <w:rFonts w:asciiTheme="minorHAnsi" w:hAnsiTheme="minorHAnsi" w:cstheme="minorHAnsi"/>
          <w:sz w:val="20"/>
          <w:szCs w:val="20"/>
        </w:rPr>
        <w:t xml:space="preserve">Kuva </w:t>
      </w:r>
      <w:r w:rsidR="00724D60" w:rsidRPr="00724D60">
        <w:rPr>
          <w:rFonts w:asciiTheme="minorHAnsi" w:hAnsiTheme="minorHAnsi" w:cstheme="minorHAnsi"/>
          <w:noProof/>
          <w:sz w:val="20"/>
          <w:szCs w:val="20"/>
        </w:rPr>
        <w:t>3</w:t>
      </w:r>
      <w:r w:rsidR="00613147" w:rsidRPr="00613147">
        <w:rPr>
          <w:rFonts w:asciiTheme="minorHAnsi" w:hAnsiTheme="minorHAnsi" w:cstheme="minorHAnsi"/>
          <w:sz w:val="22"/>
          <w:szCs w:val="22"/>
        </w:rPr>
        <w:fldChar w:fldCharType="end"/>
      </w:r>
      <w:r w:rsidRPr="00613147">
        <w:rPr>
          <w:rFonts w:asciiTheme="minorHAnsi" w:hAnsiTheme="minorHAnsi" w:cstheme="minorHAnsi"/>
          <w:sz w:val="22"/>
          <w:szCs w:val="22"/>
        </w:rPr>
        <w:t>) perustuvia palveluja.</w:t>
      </w:r>
      <w:r w:rsidRPr="005A5C97">
        <w:rPr>
          <w:rFonts w:asciiTheme="minorHAnsi" w:hAnsiTheme="minorHAnsi" w:cstheme="minorHAnsi"/>
          <w:sz w:val="22"/>
          <w:szCs w:val="22"/>
        </w:rPr>
        <w:t xml:space="preserve"> </w:t>
      </w:r>
    </w:p>
    <w:p w14:paraId="7E486570" w14:textId="77777777" w:rsidR="005A5C97" w:rsidRDefault="005A5C97" w:rsidP="005A5C97">
      <w:pPr>
        <w:rPr>
          <w:rFonts w:cs="Calibri"/>
          <w:szCs w:val="22"/>
        </w:rPr>
      </w:pPr>
    </w:p>
    <w:p w14:paraId="3A687578" w14:textId="77777777" w:rsidR="005A5C97" w:rsidRDefault="005A5C97" w:rsidP="005A5C97">
      <w:pPr>
        <w:keepNext/>
      </w:pPr>
      <w:r>
        <w:rPr>
          <w:rFonts w:cs="Calibri"/>
          <w:noProof/>
          <w:szCs w:val="22"/>
          <w:highlight w:val="yellow"/>
          <w:lang w:eastAsia="fi-FI"/>
        </w:rPr>
        <w:drawing>
          <wp:inline distT="0" distB="0" distL="0" distR="0" wp14:anchorId="6007ABDC" wp14:editId="215911BB">
            <wp:extent cx="6104255" cy="3716655"/>
            <wp:effectExtent l="0" t="0" r="0" b="0"/>
            <wp:docPr id="1" name="Kuva 1" descr="RY-KA-palveluntuott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KA-palveluntuottaj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4255" cy="3716655"/>
                    </a:xfrm>
                    <a:prstGeom prst="rect">
                      <a:avLst/>
                    </a:prstGeom>
                    <a:noFill/>
                    <a:ln>
                      <a:noFill/>
                    </a:ln>
                  </pic:spPr>
                </pic:pic>
              </a:graphicData>
            </a:graphic>
          </wp:inline>
        </w:drawing>
      </w:r>
    </w:p>
    <w:p w14:paraId="546F5921" w14:textId="4F06EF88" w:rsidR="005A5C97" w:rsidRDefault="005A5C97" w:rsidP="00613147">
      <w:pPr>
        <w:pStyle w:val="Kuvaotsikko"/>
        <w:rPr>
          <w:rFonts w:asciiTheme="minorHAnsi" w:hAnsiTheme="minorHAnsi" w:cstheme="minorHAnsi"/>
        </w:rPr>
      </w:pPr>
      <w:r w:rsidRPr="005A5C97">
        <w:rPr>
          <w:rFonts w:asciiTheme="minorHAnsi" w:hAnsiTheme="minorHAnsi" w:cstheme="minorHAnsi"/>
        </w:rPr>
        <w:t xml:space="preserve">Kuva </w:t>
      </w:r>
      <w:r w:rsidRPr="005A5C97">
        <w:rPr>
          <w:rFonts w:asciiTheme="minorHAnsi" w:hAnsiTheme="minorHAnsi" w:cstheme="minorHAnsi"/>
        </w:rPr>
        <w:fldChar w:fldCharType="begin"/>
      </w:r>
      <w:r w:rsidRPr="005A5C97">
        <w:rPr>
          <w:rFonts w:asciiTheme="minorHAnsi" w:hAnsiTheme="minorHAnsi" w:cstheme="minorHAnsi"/>
        </w:rPr>
        <w:instrText xml:space="preserve"> SEQ Kuva \* ARABIC </w:instrText>
      </w:r>
      <w:r w:rsidRPr="005A5C97">
        <w:rPr>
          <w:rFonts w:asciiTheme="minorHAnsi" w:hAnsiTheme="minorHAnsi" w:cstheme="minorHAnsi"/>
        </w:rPr>
        <w:fldChar w:fldCharType="separate"/>
      </w:r>
      <w:r w:rsidR="00724D60">
        <w:rPr>
          <w:rFonts w:asciiTheme="minorHAnsi" w:hAnsiTheme="minorHAnsi" w:cstheme="minorHAnsi"/>
          <w:noProof/>
        </w:rPr>
        <w:t>1</w:t>
      </w:r>
      <w:r w:rsidRPr="005A5C97">
        <w:rPr>
          <w:rFonts w:asciiTheme="minorHAnsi" w:hAnsiTheme="minorHAnsi" w:cstheme="minorHAnsi"/>
        </w:rPr>
        <w:fldChar w:fldCharType="end"/>
      </w:r>
      <w:r w:rsidRPr="005A5C97">
        <w:rPr>
          <w:rFonts w:asciiTheme="minorHAnsi" w:hAnsiTheme="minorHAnsi" w:cstheme="minorHAnsi"/>
        </w:rPr>
        <w:t xml:space="preserve">. </w:t>
      </w:r>
      <w:proofErr w:type="spellStart"/>
      <w:r w:rsidRPr="005A5C97">
        <w:rPr>
          <w:rFonts w:asciiTheme="minorHAnsi" w:hAnsiTheme="minorHAnsi" w:cstheme="minorHAnsi"/>
        </w:rPr>
        <w:t>Ylätason</w:t>
      </w:r>
      <w:proofErr w:type="spellEnd"/>
      <w:r w:rsidRPr="005A5C97">
        <w:rPr>
          <w:rFonts w:asciiTheme="minorHAnsi" w:hAnsiTheme="minorHAnsi" w:cstheme="minorHAnsi"/>
        </w:rPr>
        <w:t xml:space="preserve"> kuvaus rakennetun ympäristön ekosysteemin loppuasiakkaista (käyttäjistä) sekä palveluntuottajista alustat / palvelut –viitekehyksessä.</w:t>
      </w:r>
    </w:p>
    <w:p w14:paraId="4EBB2D57" w14:textId="77777777" w:rsidR="00613147" w:rsidRPr="00613147" w:rsidRDefault="00613147" w:rsidP="00613147"/>
    <w:p w14:paraId="7DC74116" w14:textId="77777777" w:rsidR="00CF00C4" w:rsidRDefault="00CF00C4" w:rsidP="00CF00C4">
      <w:pPr>
        <w:pStyle w:val="Otsikko2"/>
        <w:jc w:val="left"/>
      </w:pPr>
      <w:bookmarkStart w:id="39" w:name="_Toc514230117"/>
      <w:r w:rsidRPr="00CF00C4">
        <w:t>Säädökset ja sopimukset, joita ekosysteemissä sovelletaan</w:t>
      </w:r>
      <w:bookmarkEnd w:id="39"/>
    </w:p>
    <w:p w14:paraId="6018EB11" w14:textId="77777777" w:rsidR="005A5C97" w:rsidRDefault="005A5C97" w:rsidP="005A5C97">
      <w:pPr>
        <w:pStyle w:val="Otsikko3"/>
      </w:pPr>
      <w:bookmarkStart w:id="40" w:name="_Toc511334480"/>
      <w:bookmarkStart w:id="41" w:name="_Toc511335025"/>
      <w:bookmarkStart w:id="42" w:name="_Toc511335248"/>
      <w:bookmarkStart w:id="43" w:name="_Toc511335297"/>
      <w:bookmarkStart w:id="44" w:name="_Toc511335713"/>
      <w:bookmarkStart w:id="45" w:name="_Toc513117965"/>
      <w:bookmarkStart w:id="46" w:name="_Toc514230118"/>
      <w:r w:rsidRPr="005A5C97">
        <w:t>Tietohallintalaki (</w:t>
      </w:r>
      <w:r w:rsidRPr="005A5C97">
        <w:rPr>
          <w:rFonts w:eastAsia="Calibri"/>
        </w:rPr>
        <w:t>634/2011</w:t>
      </w:r>
      <w:r w:rsidRPr="005A5C97">
        <w:t>)</w:t>
      </w:r>
      <w:bookmarkEnd w:id="40"/>
      <w:bookmarkEnd w:id="41"/>
      <w:bookmarkEnd w:id="42"/>
      <w:bookmarkEnd w:id="43"/>
      <w:bookmarkEnd w:id="44"/>
      <w:bookmarkEnd w:id="45"/>
      <w:bookmarkEnd w:id="46"/>
    </w:p>
    <w:p w14:paraId="36FED19B"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Ympäristöministeriöllä on oman hallinnonalansa, ml. rakennetun ympäristön ekosysteemi, tiedonhallinnon </w:t>
      </w:r>
      <w:proofErr w:type="spellStart"/>
      <w:r w:rsidRPr="005A5C97">
        <w:rPr>
          <w:rFonts w:asciiTheme="minorHAnsi" w:hAnsiTheme="minorHAnsi" w:cstheme="minorHAnsi"/>
          <w:sz w:val="22"/>
          <w:szCs w:val="22"/>
        </w:rPr>
        <w:t>yhteentoimivuuden</w:t>
      </w:r>
      <w:proofErr w:type="spellEnd"/>
      <w:r w:rsidRPr="005A5C97">
        <w:rPr>
          <w:rFonts w:asciiTheme="minorHAnsi" w:hAnsiTheme="minorHAnsi" w:cstheme="minorHAnsi"/>
          <w:sz w:val="22"/>
          <w:szCs w:val="22"/>
        </w:rPr>
        <w:t xml:space="preserve"> vastuu (Tietohallintalaki 7-8§ </w:t>
      </w:r>
      <w:r w:rsidRPr="005A5C97">
        <w:rPr>
          <w:rFonts w:asciiTheme="minorHAnsi" w:hAnsiTheme="minorHAnsi" w:cstheme="minorHAnsi"/>
          <w:bCs/>
          <w:sz w:val="22"/>
          <w:szCs w:val="22"/>
        </w:rPr>
        <w:t>634/2011</w:t>
      </w:r>
      <w:r w:rsidRPr="005A5C97">
        <w:rPr>
          <w:rFonts w:asciiTheme="minorHAnsi" w:hAnsiTheme="minorHAnsi" w:cstheme="minorHAnsi"/>
          <w:sz w:val="22"/>
          <w:szCs w:val="22"/>
        </w:rPr>
        <w:t>). Ympäristöministeriö valmistelee yhteistyössä keskeisten toimijoiden kanssa ekosysteemissä sovellettavat säädökset, sopimukset ja ehdot.</w:t>
      </w:r>
    </w:p>
    <w:p w14:paraId="68BBE665" w14:textId="77777777" w:rsidR="005A5C97" w:rsidRPr="005A5C97" w:rsidRDefault="005A5C97" w:rsidP="005A5C97">
      <w:pPr>
        <w:rPr>
          <w:rFonts w:asciiTheme="minorHAnsi" w:hAnsiTheme="minorHAnsi" w:cstheme="minorHAnsi"/>
          <w:b/>
          <w:i/>
          <w:sz w:val="22"/>
          <w:szCs w:val="22"/>
        </w:rPr>
      </w:pPr>
      <w:r w:rsidRPr="005A5C97">
        <w:rPr>
          <w:rFonts w:asciiTheme="minorHAnsi" w:hAnsiTheme="minorHAnsi" w:cstheme="minorHAnsi"/>
          <w:sz w:val="22"/>
          <w:szCs w:val="22"/>
        </w:rPr>
        <w:t xml:space="preserve">Ympäristöministeriön selvityksessä </w:t>
      </w:r>
      <w:hyperlink r:id="rId16" w:history="1">
        <w:r w:rsidRPr="005A5C97">
          <w:rPr>
            <w:rStyle w:val="Hyperlinkki"/>
            <w:rFonts w:asciiTheme="minorHAnsi" w:hAnsiTheme="minorHAnsi" w:cstheme="minorHAnsi"/>
            <w:sz w:val="22"/>
            <w:szCs w:val="22"/>
          </w:rPr>
          <w:t>Maankäyttöpäätösten nykytilakartoitus</w:t>
        </w:r>
      </w:hyperlink>
      <w:r w:rsidRPr="005A5C97">
        <w:rPr>
          <w:rFonts w:asciiTheme="minorHAnsi" w:hAnsiTheme="minorHAnsi" w:cstheme="minorHAnsi"/>
          <w:sz w:val="22"/>
          <w:szCs w:val="22"/>
        </w:rPr>
        <w:t xml:space="preserve"> (18.5.2017) on listattu maankäyttö- ja rakennuslakiin kytkeytyvää lainsäädäntöpohjaa. Myös </w:t>
      </w:r>
      <w:hyperlink r:id="rId17" w:history="1">
        <w:r w:rsidRPr="005A5C97">
          <w:rPr>
            <w:rStyle w:val="Hyperlinkki"/>
            <w:rFonts w:asciiTheme="minorHAnsi" w:hAnsiTheme="minorHAnsi" w:cstheme="minorHAnsi"/>
            <w:sz w:val="22"/>
            <w:szCs w:val="22"/>
          </w:rPr>
          <w:t>Rakennetun ympäristön kokonaisarkkitehtuurin</w:t>
        </w:r>
      </w:hyperlink>
      <w:r w:rsidRPr="005A5C97">
        <w:rPr>
          <w:rFonts w:asciiTheme="minorHAnsi" w:hAnsiTheme="minorHAnsi" w:cstheme="minorHAnsi"/>
          <w:sz w:val="22"/>
          <w:szCs w:val="22"/>
        </w:rPr>
        <w:t xml:space="preserve"> nykytila ja tavoitteet –dokumentissa on kuvattu ekosysteemin lainsäädännöllistä kehikkoa. </w:t>
      </w:r>
    </w:p>
    <w:p w14:paraId="0B82AEA6" w14:textId="77777777" w:rsidR="005A5C97" w:rsidRPr="005A5C97" w:rsidRDefault="005A5C97" w:rsidP="005A5C97">
      <w:pPr>
        <w:pStyle w:val="Leipteksti"/>
      </w:pPr>
    </w:p>
    <w:p w14:paraId="2F72D6BF" w14:textId="77777777" w:rsidR="005A5C97" w:rsidRDefault="005A5C97" w:rsidP="005A5C97">
      <w:pPr>
        <w:pStyle w:val="Otsikko3"/>
      </w:pPr>
      <w:bookmarkStart w:id="47" w:name="_Toc511334481"/>
      <w:bookmarkStart w:id="48" w:name="_Toc511335026"/>
      <w:bookmarkStart w:id="49" w:name="_Toc511335249"/>
      <w:bookmarkStart w:id="50" w:name="_Toc511335298"/>
      <w:bookmarkStart w:id="51" w:name="_Toc511335714"/>
      <w:bookmarkStart w:id="52" w:name="_Toc513117966"/>
      <w:bookmarkStart w:id="53" w:name="_Toc514230119"/>
      <w:r w:rsidRPr="005A5C97">
        <w:t>Maankäyttö- ja rakennuslaki (132/1999) ja Maankäyttö- ja rakennusasetus (895/1999)</w:t>
      </w:r>
      <w:bookmarkEnd w:id="47"/>
      <w:bookmarkEnd w:id="48"/>
      <w:bookmarkEnd w:id="49"/>
      <w:bookmarkEnd w:id="50"/>
      <w:bookmarkEnd w:id="51"/>
      <w:bookmarkEnd w:id="52"/>
      <w:bookmarkEnd w:id="53"/>
    </w:p>
    <w:p w14:paraId="63A518F4" w14:textId="77777777" w:rsidR="005A5C97" w:rsidRPr="005A5C97" w:rsidRDefault="005A5C97" w:rsidP="005A5C97">
      <w:pPr>
        <w:rPr>
          <w:rFonts w:asciiTheme="minorHAnsi" w:hAnsiTheme="minorHAnsi" w:cstheme="minorHAnsi"/>
          <w:szCs w:val="22"/>
        </w:rPr>
      </w:pPr>
      <w:r w:rsidRPr="005A5C97">
        <w:rPr>
          <w:rFonts w:asciiTheme="minorHAnsi" w:hAnsiTheme="minorHAnsi" w:cstheme="minorHAnsi"/>
          <w:szCs w:val="22"/>
        </w:rPr>
        <w:t xml:space="preserve">Maankäyttö- ja rakennuslaissa on säädetty rakennetun ympäristön kannalta keskeisimmästä ohjuksesta. 1.1.2000 voimaan tullut maankäyttö- ja rakennuslaki (MRL). Laki ohjaa alueiden </w:t>
      </w:r>
      <w:r w:rsidRPr="005A5C97">
        <w:rPr>
          <w:rFonts w:asciiTheme="minorHAnsi" w:hAnsiTheme="minorHAnsi" w:cstheme="minorHAnsi"/>
          <w:szCs w:val="22"/>
        </w:rPr>
        <w:lastRenderedPageBreak/>
        <w:t>suunnittelua, käyttöä ja rakentamista. Lakiin on tehty säädösmuutoksia tämän jälkeen, ja 16.12.2016 annettiin laki maankäyttö- ja rakennuslain muuttamisesta (1151/2016), jossa muutettiin maankäyttö- ja rakennuslain (132/1999) 117 g § (energiatehokkuus) sellaisena kuin se on laissa maankäyttö- ja rakennuslain muuttamisesta 958/2012, ja lisättiin lakiin uusi 115 a § lähes nollaenergiarakentamisen osalta. Maankäyttö- ja rakennusasetus (MRA) sekä Suomen rakentamismääräyskokoelma (</w:t>
      </w:r>
      <w:proofErr w:type="spellStart"/>
      <w:r w:rsidRPr="005A5C97">
        <w:rPr>
          <w:rFonts w:asciiTheme="minorHAnsi" w:hAnsiTheme="minorHAnsi" w:cstheme="minorHAnsi"/>
          <w:szCs w:val="22"/>
        </w:rPr>
        <w:t>RakMk</w:t>
      </w:r>
      <w:proofErr w:type="spellEnd"/>
      <w:r w:rsidRPr="005A5C97">
        <w:rPr>
          <w:rFonts w:asciiTheme="minorHAnsi" w:hAnsiTheme="minorHAnsi" w:cstheme="minorHAnsi"/>
          <w:szCs w:val="22"/>
        </w:rPr>
        <w:t xml:space="preserve">) tarkentavat </w:t>
      </w:r>
      <w:proofErr w:type="spellStart"/>
      <w:r w:rsidRPr="005A5C97">
        <w:rPr>
          <w:rFonts w:asciiTheme="minorHAnsi" w:hAnsiTheme="minorHAnsi" w:cstheme="minorHAnsi"/>
          <w:szCs w:val="22"/>
        </w:rPr>
        <w:t>MRL:n</w:t>
      </w:r>
      <w:proofErr w:type="spellEnd"/>
      <w:r w:rsidRPr="005A5C97">
        <w:rPr>
          <w:rFonts w:asciiTheme="minorHAnsi" w:hAnsiTheme="minorHAnsi" w:cstheme="minorHAnsi"/>
          <w:szCs w:val="22"/>
        </w:rPr>
        <w:t xml:space="preserve"> määräyksiä. </w:t>
      </w:r>
    </w:p>
    <w:p w14:paraId="4FBB31FD" w14:textId="77777777" w:rsidR="005A5C97" w:rsidRPr="005A5C97" w:rsidRDefault="005A5C97" w:rsidP="005A5C97">
      <w:pPr>
        <w:pStyle w:val="Leipteksti"/>
      </w:pPr>
    </w:p>
    <w:p w14:paraId="5B799F95" w14:textId="77777777" w:rsidR="005A5C97" w:rsidRDefault="005A5C97" w:rsidP="005A5C97">
      <w:pPr>
        <w:pStyle w:val="Otsikko3"/>
      </w:pPr>
      <w:bookmarkStart w:id="54" w:name="_Toc511334482"/>
      <w:bookmarkStart w:id="55" w:name="_Toc511335027"/>
      <w:bookmarkStart w:id="56" w:name="_Toc511335250"/>
      <w:bookmarkStart w:id="57" w:name="_Toc511335299"/>
      <w:bookmarkStart w:id="58" w:name="_Toc511335715"/>
      <w:bookmarkStart w:id="59" w:name="_Toc513117967"/>
      <w:bookmarkStart w:id="60" w:name="_Toc514230120"/>
      <w:r w:rsidRPr="005A5C97">
        <w:t>Maankäyttö- ja rakennuslain kokonaisuudistus</w:t>
      </w:r>
      <w:bookmarkEnd w:id="54"/>
      <w:bookmarkEnd w:id="55"/>
      <w:bookmarkEnd w:id="56"/>
      <w:bookmarkEnd w:id="57"/>
      <w:bookmarkEnd w:id="58"/>
      <w:bookmarkEnd w:id="59"/>
      <w:bookmarkEnd w:id="60"/>
    </w:p>
    <w:p w14:paraId="63EC0DD0"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Ympäristöministeriö on käynnistänyt </w:t>
      </w:r>
      <w:hyperlink r:id="rId18" w:history="1">
        <w:r w:rsidRPr="005A5C97">
          <w:rPr>
            <w:rStyle w:val="Hyperlinkki"/>
            <w:rFonts w:asciiTheme="minorHAnsi" w:hAnsiTheme="minorHAnsi" w:cstheme="minorHAnsi"/>
            <w:sz w:val="22"/>
            <w:szCs w:val="22"/>
          </w:rPr>
          <w:t>maankäyttö- ja rakennuslain kokonaisuudistuksen valmistelun</w:t>
        </w:r>
      </w:hyperlink>
      <w:r w:rsidRPr="005A5C97">
        <w:rPr>
          <w:rFonts w:asciiTheme="minorHAnsi" w:hAnsiTheme="minorHAnsi" w:cstheme="minorHAnsi"/>
          <w:sz w:val="22"/>
          <w:szCs w:val="22"/>
        </w:rPr>
        <w:t xml:space="preserve">. Tällä hallituskaudella, kokonaisuudistuksen ensimmäisessä vaiheessa, vahvistetaan tietopohjaa ja muodostetaan selkeä näkemys uudistuksen periaatteista. Uudistetun lainsäädännön on tarkoitus olla valmis ensi vuosikymmenen alussa. </w:t>
      </w:r>
    </w:p>
    <w:p w14:paraId="71DAD9F9"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 xml:space="preserve">Alueidenkäytön suunnittelujärjestelmän uudistaminen on keskeinen osa </w:t>
      </w:r>
      <w:proofErr w:type="spellStart"/>
      <w:r w:rsidRPr="005A5C97">
        <w:rPr>
          <w:rFonts w:asciiTheme="minorHAnsi" w:hAnsiTheme="minorHAnsi" w:cstheme="minorHAnsi"/>
          <w:sz w:val="22"/>
          <w:szCs w:val="22"/>
        </w:rPr>
        <w:t>MRL:n</w:t>
      </w:r>
      <w:proofErr w:type="spellEnd"/>
      <w:r w:rsidRPr="005A5C97">
        <w:rPr>
          <w:rFonts w:asciiTheme="minorHAnsi" w:hAnsiTheme="minorHAnsi" w:cstheme="minorHAnsi"/>
          <w:sz w:val="22"/>
          <w:szCs w:val="22"/>
        </w:rPr>
        <w:t xml:space="preserve"> uudistamistyötä. Toimintaympäristössä on tapahtunut muutoksia, jotka vaikuttavat alueidenkäytön suunnittelujärjestelmään. Tulevaisuudessa toimintaympäristöön vaikuttavat muutokset ja ilmiöt vahvistuvat. Näitä ovat muun muassa digitalisaatio, ilmastopolitiikka ja energiakysymykset, aluerakenteen erilaistuminen ja väestömuutokset, kaupunkiseutujen kasvu ja kaupungistuminen, liikkumisen murros sekä muutokset hallintorakenteissa. Alueidenkäytöltä edellytetään nykyisin valmiuksia vastata nopeasti erilaisiin tarpeisiin. Toisaalta myös vaatimukset elinympäristön laadulle ja herkkyys siinä tapahtuville muutoksille ovat kasvaneet.</w:t>
      </w:r>
    </w:p>
    <w:p w14:paraId="73E9177F" w14:textId="77777777" w:rsidR="005A5C97" w:rsidRPr="005A5C97" w:rsidRDefault="005A5C97" w:rsidP="005A5C97">
      <w:pPr>
        <w:rPr>
          <w:rFonts w:asciiTheme="minorHAnsi" w:hAnsiTheme="minorHAnsi" w:cstheme="minorHAnsi"/>
          <w:bCs/>
          <w:sz w:val="22"/>
          <w:szCs w:val="22"/>
        </w:rPr>
      </w:pPr>
      <w:r w:rsidRPr="005A5C97">
        <w:rPr>
          <w:rFonts w:asciiTheme="minorHAnsi" w:hAnsiTheme="minorHAnsi" w:cstheme="minorHAnsi"/>
          <w:sz w:val="22"/>
          <w:szCs w:val="22"/>
        </w:rPr>
        <w:t xml:space="preserve">Rakentaminen on muutostilassa. </w:t>
      </w:r>
      <w:proofErr w:type="spellStart"/>
      <w:r w:rsidRPr="005A5C97">
        <w:rPr>
          <w:rFonts w:asciiTheme="minorHAnsi" w:hAnsiTheme="minorHAnsi" w:cstheme="minorHAnsi"/>
          <w:sz w:val="22"/>
          <w:szCs w:val="22"/>
        </w:rPr>
        <w:t>Eurooppaoikeus</w:t>
      </w:r>
      <w:proofErr w:type="spellEnd"/>
      <w:r w:rsidRPr="005A5C97">
        <w:rPr>
          <w:rFonts w:asciiTheme="minorHAnsi" w:hAnsiTheme="minorHAnsi" w:cstheme="minorHAnsi"/>
          <w:sz w:val="22"/>
          <w:szCs w:val="22"/>
        </w:rPr>
        <w:t xml:space="preserve"> tuo lisääntyvässä määrin vaatimuksia, joilla vastataan muun muassa ilmastonmuutokseen. Toisaalta rakennustuotteiden vapaa liikkuvuus edellyttää yhdenmukaistettuja Euroopan tasoisia standardeja CE-merkintöjen mahdollistamiseksi. Turvallisuuden ja terveellisyyden tasosta päätetään edelleen jäsenvaltioissa. Rakennusten elinkaareen ja rakennusten vähähiilisyyteen tullaan jatkossa </w:t>
      </w:r>
      <w:commentRangeStart w:id="61"/>
      <w:r w:rsidRPr="005A5C97">
        <w:rPr>
          <w:rFonts w:asciiTheme="minorHAnsi" w:hAnsiTheme="minorHAnsi" w:cstheme="minorHAnsi"/>
          <w:sz w:val="22"/>
          <w:szCs w:val="22"/>
        </w:rPr>
        <w:t>kiinnittämään sitovilla säännöksillä huomiota</w:t>
      </w:r>
      <w:commentRangeEnd w:id="61"/>
      <w:r w:rsidRPr="005A5C97">
        <w:rPr>
          <w:rStyle w:val="Kommentinviite"/>
          <w:rFonts w:asciiTheme="minorHAnsi" w:hAnsiTheme="minorHAnsi" w:cstheme="minorHAnsi"/>
          <w:sz w:val="22"/>
          <w:szCs w:val="22"/>
        </w:rPr>
        <w:commentReference w:id="61"/>
      </w:r>
      <w:r w:rsidRPr="005A5C97">
        <w:rPr>
          <w:rFonts w:asciiTheme="minorHAnsi" w:hAnsiTheme="minorHAnsi" w:cstheme="minorHAnsi"/>
          <w:sz w:val="22"/>
          <w:szCs w:val="22"/>
        </w:rPr>
        <w:t>. Rakentamisen lupajärjestelmältä odotetaan samanaikaisesti vaikuttavuutta ja sujuvuutta. Rakentamisen laatutason vajavaisuudet ja erityisesti huoli rakennusten sisäilman terveellisyydestä tulee jo kansantaloudellisista syistä ottaa kokonaisuudistuksessa esiin.</w:t>
      </w:r>
    </w:p>
    <w:p w14:paraId="50374EA8" w14:textId="77777777" w:rsidR="005A5C97" w:rsidRPr="005A5C97" w:rsidRDefault="005A5C97" w:rsidP="005A5C97">
      <w:pPr>
        <w:pStyle w:val="Leipteksti"/>
      </w:pPr>
    </w:p>
    <w:p w14:paraId="74D1760B" w14:textId="77777777" w:rsidR="005A5C97" w:rsidRDefault="005A5C97" w:rsidP="005A5C97">
      <w:pPr>
        <w:pStyle w:val="Otsikko3"/>
      </w:pPr>
      <w:bookmarkStart w:id="62" w:name="_Toc511334483"/>
      <w:bookmarkStart w:id="63" w:name="_Toc511335028"/>
      <w:bookmarkStart w:id="64" w:name="_Toc511335251"/>
      <w:bookmarkStart w:id="65" w:name="_Toc511335300"/>
      <w:bookmarkStart w:id="66" w:name="_Toc511335716"/>
      <w:bookmarkStart w:id="67" w:name="_Toc513117968"/>
      <w:bookmarkStart w:id="68" w:name="_Toc514230121"/>
      <w:r w:rsidRPr="005A5C97">
        <w:t>Rakennettua ympäristöä ohjaava muu kansallinen lainsäädäntö</w:t>
      </w:r>
      <w:bookmarkEnd w:id="62"/>
      <w:bookmarkEnd w:id="63"/>
      <w:bookmarkEnd w:id="64"/>
      <w:bookmarkEnd w:id="65"/>
      <w:bookmarkEnd w:id="66"/>
      <w:bookmarkEnd w:id="67"/>
      <w:bookmarkEnd w:id="68"/>
      <w:r w:rsidRPr="005A5C97">
        <w:t xml:space="preserve"> </w:t>
      </w:r>
    </w:p>
    <w:p w14:paraId="22AA7D3B" w14:textId="77777777" w:rsidR="005A5C97" w:rsidRPr="005A5C97" w:rsidRDefault="005A5C97" w:rsidP="005A5C97">
      <w:pPr>
        <w:rPr>
          <w:rFonts w:asciiTheme="minorHAnsi" w:hAnsiTheme="minorHAnsi" w:cstheme="minorHAnsi"/>
          <w:sz w:val="22"/>
          <w:szCs w:val="22"/>
        </w:rPr>
      </w:pPr>
      <w:r w:rsidRPr="005A5C97">
        <w:rPr>
          <w:rFonts w:asciiTheme="minorHAnsi" w:hAnsiTheme="minorHAnsi" w:cstheme="minorHAnsi"/>
          <w:sz w:val="22"/>
          <w:szCs w:val="22"/>
        </w:rPr>
        <w:t>Rakennetun ympäristön ekosysteemin kannalta keskeistä muuta kansallista lainsäädäntöä ovat:</w:t>
      </w:r>
    </w:p>
    <w:p w14:paraId="01931661" w14:textId="77777777" w:rsidR="005A5C97" w:rsidRPr="005A5C97" w:rsidRDefault="005A5C97" w:rsidP="0049655B">
      <w:pPr>
        <w:numPr>
          <w:ilvl w:val="0"/>
          <w:numId w:val="8"/>
        </w:numPr>
        <w:spacing w:after="0"/>
        <w:jc w:val="left"/>
        <w:rPr>
          <w:rFonts w:asciiTheme="minorHAnsi" w:hAnsiTheme="minorHAnsi" w:cstheme="minorHAnsi"/>
          <w:sz w:val="22"/>
          <w:szCs w:val="22"/>
        </w:rPr>
      </w:pPr>
      <w:r w:rsidRPr="005A5C97">
        <w:rPr>
          <w:rFonts w:asciiTheme="minorHAnsi" w:hAnsiTheme="minorHAnsi" w:cstheme="minorHAnsi"/>
          <w:sz w:val="22"/>
          <w:szCs w:val="22"/>
        </w:rPr>
        <w:t>Laki julkisen hallinnon tietohallinnon ohjauksesta (634/2011)</w:t>
      </w:r>
    </w:p>
    <w:p w14:paraId="02CE47D5" w14:textId="77777777" w:rsidR="005A5C97" w:rsidRPr="005A5C97" w:rsidRDefault="005A5C97" w:rsidP="0049655B">
      <w:pPr>
        <w:numPr>
          <w:ilvl w:val="0"/>
          <w:numId w:val="10"/>
        </w:numPr>
        <w:spacing w:after="0"/>
        <w:jc w:val="left"/>
        <w:rPr>
          <w:rFonts w:asciiTheme="minorHAnsi" w:hAnsiTheme="minorHAnsi" w:cstheme="minorHAnsi"/>
          <w:sz w:val="22"/>
          <w:szCs w:val="22"/>
        </w:rPr>
      </w:pPr>
      <w:r w:rsidRPr="005A5C97">
        <w:rPr>
          <w:rFonts w:asciiTheme="minorHAnsi" w:hAnsiTheme="minorHAnsi" w:cstheme="minorHAnsi"/>
          <w:sz w:val="22"/>
          <w:szCs w:val="22"/>
        </w:rPr>
        <w:t>Valtiovarainministeriö valmistelee parhaillaan uutta tiedon hallinnan lakia, joka tullee vuoden 2019 alusta lukien korvaamaan mm. em. tietohallintolain.</w:t>
      </w:r>
    </w:p>
    <w:p w14:paraId="3EA65986" w14:textId="77777777" w:rsidR="005A5C97" w:rsidRPr="005A5C97" w:rsidRDefault="005A5C97" w:rsidP="0049655B">
      <w:pPr>
        <w:numPr>
          <w:ilvl w:val="0"/>
          <w:numId w:val="8"/>
        </w:numPr>
        <w:spacing w:after="0"/>
        <w:jc w:val="left"/>
        <w:rPr>
          <w:rFonts w:asciiTheme="minorHAnsi" w:hAnsiTheme="minorHAnsi" w:cstheme="minorHAnsi"/>
          <w:sz w:val="22"/>
          <w:szCs w:val="22"/>
        </w:rPr>
      </w:pPr>
      <w:r w:rsidRPr="005A5C97">
        <w:rPr>
          <w:rFonts w:asciiTheme="minorHAnsi" w:hAnsiTheme="minorHAnsi" w:cstheme="minorHAnsi"/>
          <w:sz w:val="22"/>
          <w:szCs w:val="22"/>
        </w:rPr>
        <w:t>Laki kiinteistötietojärjestelmästä ja siitä tuotettavasta tietopalvelusta (453/2002)</w:t>
      </w:r>
    </w:p>
    <w:p w14:paraId="0EC52FED" w14:textId="77777777" w:rsidR="005A5C97" w:rsidRPr="005A5C97" w:rsidRDefault="005A5C97" w:rsidP="0049655B">
      <w:pPr>
        <w:numPr>
          <w:ilvl w:val="0"/>
          <w:numId w:val="8"/>
        </w:numPr>
        <w:spacing w:after="0"/>
        <w:jc w:val="left"/>
        <w:rPr>
          <w:rFonts w:asciiTheme="minorHAnsi" w:hAnsiTheme="minorHAnsi" w:cstheme="minorHAnsi"/>
          <w:sz w:val="22"/>
          <w:szCs w:val="22"/>
        </w:rPr>
      </w:pPr>
      <w:r w:rsidRPr="005A5C97">
        <w:rPr>
          <w:rFonts w:asciiTheme="minorHAnsi" w:hAnsiTheme="minorHAnsi" w:cstheme="minorHAnsi"/>
          <w:sz w:val="22"/>
          <w:szCs w:val="22"/>
        </w:rPr>
        <w:t>Kiinteistörekisteriasetus 7 § (27.8.1999/873)</w:t>
      </w:r>
    </w:p>
    <w:p w14:paraId="3DCC51D8" w14:textId="77777777" w:rsidR="005A5C97" w:rsidRPr="005A5C97" w:rsidRDefault="005A5C97" w:rsidP="0049655B">
      <w:pPr>
        <w:numPr>
          <w:ilvl w:val="0"/>
          <w:numId w:val="8"/>
        </w:numPr>
        <w:spacing w:after="0"/>
        <w:jc w:val="left"/>
        <w:rPr>
          <w:rFonts w:asciiTheme="minorHAnsi" w:hAnsiTheme="minorHAnsi" w:cstheme="minorHAnsi"/>
          <w:sz w:val="22"/>
          <w:szCs w:val="22"/>
        </w:rPr>
      </w:pPr>
      <w:r w:rsidRPr="005A5C97">
        <w:rPr>
          <w:rFonts w:asciiTheme="minorHAnsi" w:hAnsiTheme="minorHAnsi" w:cstheme="minorHAnsi"/>
          <w:sz w:val="22"/>
          <w:szCs w:val="22"/>
        </w:rPr>
        <w:t>Laki ja asetus kansallisesta paikkatietoinfrastruktuurista (421/2009, 725/2009, 922/2014)</w:t>
      </w:r>
    </w:p>
    <w:p w14:paraId="626C8E87" w14:textId="77777777" w:rsidR="005A5C97" w:rsidRPr="005A5C97" w:rsidRDefault="005A5C97" w:rsidP="0049655B">
      <w:pPr>
        <w:numPr>
          <w:ilvl w:val="0"/>
          <w:numId w:val="8"/>
        </w:numPr>
        <w:spacing w:after="0"/>
        <w:jc w:val="left"/>
        <w:rPr>
          <w:rFonts w:asciiTheme="minorHAnsi" w:hAnsiTheme="minorHAnsi" w:cstheme="minorHAnsi"/>
          <w:sz w:val="22"/>
          <w:szCs w:val="22"/>
        </w:rPr>
      </w:pPr>
      <w:r w:rsidRPr="005A5C97">
        <w:rPr>
          <w:rFonts w:asciiTheme="minorHAnsi" w:hAnsiTheme="minorHAnsi" w:cstheme="minorHAnsi"/>
          <w:sz w:val="22"/>
          <w:szCs w:val="22"/>
        </w:rPr>
        <w:t>Laki hallinnon yhteisistä sähköisen asioinnin palveluista (571/2016)</w:t>
      </w:r>
    </w:p>
    <w:p w14:paraId="79A4C0AF"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Kiinteistörekisterilaki (16.5.1985/392)</w:t>
      </w:r>
    </w:p>
    <w:p w14:paraId="4080EC24"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Kiinteistörekisteriasetus (5.12.1996/970)</w:t>
      </w:r>
    </w:p>
    <w:p w14:paraId="2CEFF094"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Laki julkisen hallinnon tietohallinnon ohjauksesta (10.6.2011/634)</w:t>
      </w:r>
    </w:p>
    <w:p w14:paraId="0BED2CE5"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Kaivoslaki (10.6.2011/621)</w:t>
      </w:r>
    </w:p>
    <w:p w14:paraId="24DFF97A"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lastRenderedPageBreak/>
        <w:t>Luonnonsuojelulaki (</w:t>
      </w:r>
      <w:hyperlink r:id="rId22" w:tooltip="Säädös" w:history="1">
        <w:r w:rsidRPr="005A5C97">
          <w:rPr>
            <w:rFonts w:asciiTheme="minorHAnsi" w:eastAsia="Calibri" w:hAnsiTheme="minorHAnsi" w:cstheme="minorHAnsi"/>
            <w:bCs/>
            <w:sz w:val="22"/>
            <w:szCs w:val="22"/>
          </w:rPr>
          <w:t>20.12.1996/1096</w:t>
        </w:r>
      </w:hyperlink>
      <w:r w:rsidRPr="005A5C97">
        <w:rPr>
          <w:rFonts w:asciiTheme="minorHAnsi" w:eastAsia="Calibri" w:hAnsiTheme="minorHAnsi" w:cstheme="minorHAnsi"/>
          <w:bCs/>
          <w:sz w:val="22"/>
          <w:szCs w:val="22"/>
        </w:rPr>
        <w:t>)</w:t>
      </w:r>
    </w:p>
    <w:p w14:paraId="3F727E35"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Laki rakennusperinnön suojelusta (4.6.2010/498)</w:t>
      </w:r>
    </w:p>
    <w:p w14:paraId="26609CA2"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proofErr w:type="spellStart"/>
      <w:r w:rsidRPr="005A5C97">
        <w:rPr>
          <w:rFonts w:asciiTheme="minorHAnsi" w:eastAsia="Calibri" w:hAnsiTheme="minorHAnsi" w:cstheme="minorHAnsi"/>
          <w:bCs/>
          <w:sz w:val="22"/>
          <w:szCs w:val="22"/>
        </w:rPr>
        <w:t>Muinaismuistolaki</w:t>
      </w:r>
      <w:proofErr w:type="spellEnd"/>
      <w:r w:rsidRPr="005A5C97">
        <w:rPr>
          <w:rFonts w:asciiTheme="minorHAnsi" w:eastAsia="Calibri" w:hAnsiTheme="minorHAnsi" w:cstheme="minorHAnsi"/>
          <w:bCs/>
          <w:sz w:val="22"/>
          <w:szCs w:val="22"/>
        </w:rPr>
        <w:t xml:space="preserve"> (17.6.1963/295)</w:t>
      </w:r>
    </w:p>
    <w:p w14:paraId="6365C379"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Vesilaki (27.5.2011/587)</w:t>
      </w:r>
    </w:p>
    <w:p w14:paraId="5208E3E1"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Ympäristönsuojelulaki (27.6.2014/527)</w:t>
      </w:r>
    </w:p>
    <w:p w14:paraId="3A1B104C"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Metsälaki (12.12.1996/1093)</w:t>
      </w:r>
    </w:p>
    <w:p w14:paraId="3B4CFA1E"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Maa-aineslaki (24.7.1981/555)</w:t>
      </w:r>
    </w:p>
    <w:p w14:paraId="132427D1"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Vesiliikennelaki (20.6.1996/463)</w:t>
      </w:r>
    </w:p>
    <w:p w14:paraId="6D184B60"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Maastoliikennelaki (22.12.1995/1710)</w:t>
      </w:r>
    </w:p>
    <w:p w14:paraId="58108288"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Ulkoilulaki (13.7.1973/606)</w:t>
      </w:r>
    </w:p>
    <w:p w14:paraId="0C6C8189"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Erämaalaki (17.1.1991/62)</w:t>
      </w:r>
    </w:p>
    <w:p w14:paraId="39B22E5A"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Poronhoitolaki (14.9.1990/848)</w:t>
      </w:r>
    </w:p>
    <w:p w14:paraId="03A8F469"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Patoturvallisuuslaki (26.6.2009/494)</w:t>
      </w:r>
    </w:p>
    <w:p w14:paraId="03B51F17" w14:textId="77777777" w:rsidR="005A5C97" w:rsidRPr="005A5C97" w:rsidRDefault="005A5C97" w:rsidP="005A5C97">
      <w:pPr>
        <w:pStyle w:val="Leipteksti"/>
      </w:pPr>
    </w:p>
    <w:p w14:paraId="567658A5" w14:textId="77777777" w:rsidR="005A5C97" w:rsidRDefault="005A5C97" w:rsidP="005A5C97">
      <w:pPr>
        <w:pStyle w:val="Otsikko3"/>
      </w:pPr>
      <w:bookmarkStart w:id="69" w:name="_Toc511334484"/>
      <w:bookmarkStart w:id="70" w:name="_Toc511335029"/>
      <w:bookmarkStart w:id="71" w:name="_Toc511335252"/>
      <w:bookmarkStart w:id="72" w:name="_Toc511335301"/>
      <w:bookmarkStart w:id="73" w:name="_Toc511335717"/>
      <w:bookmarkStart w:id="74" w:name="_Toc513117969"/>
      <w:bookmarkStart w:id="75" w:name="_Toc514230122"/>
      <w:r w:rsidRPr="005A5C97">
        <w:t>Rakennettua ympäristöä ohjaava kansainvälinen lainsäädäntö</w:t>
      </w:r>
      <w:bookmarkEnd w:id="69"/>
      <w:bookmarkEnd w:id="70"/>
      <w:bookmarkEnd w:id="71"/>
      <w:bookmarkEnd w:id="72"/>
      <w:bookmarkEnd w:id="73"/>
      <w:bookmarkEnd w:id="74"/>
      <w:bookmarkEnd w:id="75"/>
    </w:p>
    <w:p w14:paraId="1533A0FD" w14:textId="77777777" w:rsidR="005A5C97" w:rsidRPr="005A5C97" w:rsidRDefault="005A5C97" w:rsidP="005A5C97">
      <w:p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Rakennetun ympäristön ekosysteemin kannalta keskeistä kansainvälistä lainsäädäntöä ovat:</w:t>
      </w:r>
    </w:p>
    <w:p w14:paraId="78B3C4BA"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EU-asetus henkilötietojen suojasta (2016/679)</w:t>
      </w:r>
    </w:p>
    <w:p w14:paraId="238F03F7"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INSPIRE-direktiivi (2007/2/EY)</w:t>
      </w:r>
    </w:p>
    <w:p w14:paraId="4097DFE4" w14:textId="77777777" w:rsid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r w:rsidRPr="005A5C97">
        <w:rPr>
          <w:rFonts w:asciiTheme="minorHAnsi" w:eastAsia="Calibri" w:hAnsiTheme="minorHAnsi" w:cstheme="minorHAnsi"/>
          <w:bCs/>
          <w:sz w:val="22"/>
          <w:szCs w:val="22"/>
        </w:rPr>
        <w:t xml:space="preserve">Direktiivin nojalla annetut Euroopan komission asetukset metatiedoista (1205/2008), verkkopalveluista (976/2009, 1088/2010), paikkatietopalveluista (1311/2014, 1312/2014) ja paikkatiedon </w:t>
      </w:r>
      <w:proofErr w:type="spellStart"/>
      <w:r w:rsidRPr="005A5C97">
        <w:rPr>
          <w:rFonts w:asciiTheme="minorHAnsi" w:eastAsia="Calibri" w:hAnsiTheme="minorHAnsi" w:cstheme="minorHAnsi"/>
          <w:bCs/>
          <w:sz w:val="22"/>
          <w:szCs w:val="22"/>
        </w:rPr>
        <w:t>yhteentoimivuudesta</w:t>
      </w:r>
      <w:proofErr w:type="spellEnd"/>
      <w:r w:rsidRPr="005A5C97">
        <w:rPr>
          <w:rFonts w:asciiTheme="minorHAnsi" w:eastAsia="Calibri" w:hAnsiTheme="minorHAnsi" w:cstheme="minorHAnsi"/>
          <w:bCs/>
          <w:sz w:val="22"/>
          <w:szCs w:val="22"/>
        </w:rPr>
        <w:t xml:space="preserve"> (1089/2010, 102/2011, 1253/2013)</w:t>
      </w:r>
    </w:p>
    <w:p w14:paraId="1D74FA68" w14:textId="77777777" w:rsidR="005A5C97" w:rsidRPr="005A5C97" w:rsidRDefault="005A5C97" w:rsidP="0049655B">
      <w:pPr>
        <w:pStyle w:val="Luettelokappale"/>
        <w:numPr>
          <w:ilvl w:val="0"/>
          <w:numId w:val="8"/>
        </w:numPr>
        <w:spacing w:after="160"/>
        <w:jc w:val="left"/>
        <w:rPr>
          <w:rFonts w:asciiTheme="minorHAnsi" w:eastAsia="Calibri" w:hAnsiTheme="minorHAnsi" w:cstheme="minorHAnsi"/>
          <w:bCs/>
          <w:sz w:val="22"/>
          <w:szCs w:val="22"/>
        </w:rPr>
      </w:pPr>
    </w:p>
    <w:p w14:paraId="2BB733AF" w14:textId="77777777" w:rsidR="005A5C97" w:rsidRDefault="005A5C97" w:rsidP="005A5C97">
      <w:pPr>
        <w:pStyle w:val="Otsikko3"/>
        <w:rPr>
          <w:rFonts w:eastAsia="Calibri"/>
        </w:rPr>
      </w:pPr>
      <w:bookmarkStart w:id="76" w:name="_Toc511334485"/>
      <w:bookmarkStart w:id="77" w:name="_Toc511335030"/>
      <w:bookmarkStart w:id="78" w:name="_Toc511335253"/>
      <w:bookmarkStart w:id="79" w:name="_Toc511335302"/>
      <w:bookmarkStart w:id="80" w:name="_Toc511335718"/>
      <w:bookmarkStart w:id="81" w:name="_Toc513117970"/>
      <w:bookmarkStart w:id="82" w:name="_Toc514230123"/>
      <w:r w:rsidRPr="005A5C97">
        <w:rPr>
          <w:rFonts w:eastAsia="Calibri"/>
        </w:rPr>
        <w:t>Julkisen hallinnon suositukset</w:t>
      </w:r>
      <w:bookmarkEnd w:id="76"/>
      <w:bookmarkEnd w:id="77"/>
      <w:bookmarkEnd w:id="78"/>
      <w:bookmarkEnd w:id="79"/>
      <w:bookmarkEnd w:id="80"/>
      <w:bookmarkEnd w:id="81"/>
      <w:bookmarkEnd w:id="82"/>
    </w:p>
    <w:p w14:paraId="2E469A7D" w14:textId="77777777" w:rsidR="005A5C97" w:rsidRPr="005A5C97" w:rsidRDefault="005A5C97" w:rsidP="005A5C97">
      <w:pPr>
        <w:pStyle w:val="Leipteksti"/>
        <w:ind w:left="0"/>
        <w:rPr>
          <w:rFonts w:ascii="Calibri" w:eastAsia="Calibri" w:hAnsi="Calibri" w:cs="Calibri"/>
          <w:bCs/>
          <w:sz w:val="22"/>
          <w:szCs w:val="22"/>
        </w:rPr>
      </w:pPr>
      <w:r w:rsidRPr="005A5C97">
        <w:rPr>
          <w:rFonts w:ascii="Calibri" w:eastAsia="Calibri" w:hAnsi="Calibri" w:cs="Calibri"/>
          <w:bCs/>
          <w:sz w:val="22"/>
          <w:szCs w:val="22"/>
        </w:rPr>
        <w:t xml:space="preserve">Julkisen hallinnon tietohallinnon neuvottelukunnan (JUHTA) on hyväksynyt JHS-järjestelmän mukaiset suositukset, jotka koskevat valtion- ja kunnallishallinnon tietohallintoa. Sisällöltään JHS voi olla julkishallinnossa käytettäväksi tarkoitettu yhtenäinen menettelytapa, määrittely tai ohje. </w:t>
      </w:r>
    </w:p>
    <w:p w14:paraId="65A1860C" w14:textId="77777777" w:rsidR="005A5C97" w:rsidRPr="005A5C97" w:rsidRDefault="005A5C97" w:rsidP="005A5C97">
      <w:pPr>
        <w:pStyle w:val="Leipteksti"/>
        <w:ind w:left="0"/>
        <w:rPr>
          <w:rFonts w:ascii="Calibri" w:eastAsia="Calibri" w:hAnsi="Calibri" w:cs="Calibri"/>
          <w:bCs/>
          <w:sz w:val="22"/>
          <w:szCs w:val="22"/>
        </w:rPr>
      </w:pPr>
      <w:r w:rsidRPr="005A5C97">
        <w:rPr>
          <w:rFonts w:ascii="Calibri" w:eastAsia="Calibri" w:hAnsi="Calibri" w:cs="Calibri"/>
          <w:bCs/>
          <w:sz w:val="22"/>
          <w:szCs w:val="22"/>
        </w:rPr>
        <w:t>Ainakin seuraavat suositukset on tunnistettu koskevan rakennetun ympäristön ekosysteemiä:</w:t>
      </w:r>
    </w:p>
    <w:p w14:paraId="00A075FF" w14:textId="77777777" w:rsidR="005A5C97" w:rsidRPr="005A5C97" w:rsidRDefault="005A5C97" w:rsidP="0049655B">
      <w:pPr>
        <w:pStyle w:val="Luettelokappale"/>
        <w:numPr>
          <w:ilvl w:val="0"/>
          <w:numId w:val="11"/>
        </w:numPr>
        <w:rPr>
          <w:rFonts w:ascii="Calibri" w:eastAsia="Calibri" w:hAnsi="Calibri" w:cs="Calibri"/>
          <w:bCs/>
          <w:sz w:val="22"/>
          <w:szCs w:val="22"/>
        </w:rPr>
      </w:pPr>
      <w:r w:rsidRPr="005A5C97">
        <w:rPr>
          <w:rFonts w:ascii="Calibri" w:eastAsia="Calibri" w:hAnsi="Calibri" w:cs="Calibri"/>
          <w:bCs/>
          <w:sz w:val="22"/>
          <w:szCs w:val="22"/>
        </w:rPr>
        <w:t>JHS 135 Kaavojen, tonttijakojen ja rakennuskieltojen ominaisuustiedot</w:t>
      </w:r>
    </w:p>
    <w:p w14:paraId="26DB5FE0" w14:textId="77777777" w:rsidR="005A5C97" w:rsidRPr="005A5C97" w:rsidRDefault="005A5C97" w:rsidP="0049655B">
      <w:pPr>
        <w:pStyle w:val="Luettelokappale"/>
        <w:numPr>
          <w:ilvl w:val="0"/>
          <w:numId w:val="11"/>
        </w:numPr>
        <w:rPr>
          <w:rFonts w:ascii="Calibri" w:eastAsia="Calibri" w:hAnsi="Calibri" w:cs="Calibri"/>
          <w:bCs/>
          <w:sz w:val="22"/>
          <w:szCs w:val="22"/>
        </w:rPr>
      </w:pPr>
      <w:r w:rsidRPr="005A5C97">
        <w:rPr>
          <w:rFonts w:ascii="Calibri" w:eastAsia="Calibri" w:hAnsi="Calibri" w:cs="Calibri"/>
          <w:bCs/>
          <w:sz w:val="22"/>
          <w:szCs w:val="22"/>
        </w:rPr>
        <w:t>JHS 177 Paikkatietotuotteen määrittely</w:t>
      </w:r>
    </w:p>
    <w:p w14:paraId="48F9DC9B" w14:textId="77777777" w:rsidR="005A5C97" w:rsidRPr="005A5C97" w:rsidRDefault="005A5C97" w:rsidP="0049655B">
      <w:pPr>
        <w:pStyle w:val="Luettelokappale"/>
        <w:numPr>
          <w:ilvl w:val="0"/>
          <w:numId w:val="11"/>
        </w:numPr>
        <w:rPr>
          <w:rFonts w:ascii="Calibri" w:eastAsia="Calibri" w:hAnsi="Calibri" w:cs="Calibri"/>
          <w:bCs/>
          <w:sz w:val="22"/>
          <w:szCs w:val="22"/>
        </w:rPr>
      </w:pPr>
      <w:r w:rsidRPr="005A5C97">
        <w:rPr>
          <w:rFonts w:ascii="Calibri" w:eastAsia="Calibri" w:hAnsi="Calibri" w:cs="Calibri"/>
          <w:bCs/>
          <w:sz w:val="22"/>
          <w:szCs w:val="22"/>
        </w:rPr>
        <w:t xml:space="preserve">JHS 178 Kunnan </w:t>
      </w:r>
      <w:proofErr w:type="spellStart"/>
      <w:r w:rsidRPr="005A5C97">
        <w:rPr>
          <w:rFonts w:ascii="Calibri" w:eastAsia="Calibri" w:hAnsi="Calibri" w:cs="Calibri"/>
          <w:bCs/>
          <w:sz w:val="22"/>
          <w:szCs w:val="22"/>
        </w:rPr>
        <w:t>paikkatietorajapintapalvelut</w:t>
      </w:r>
      <w:proofErr w:type="spellEnd"/>
    </w:p>
    <w:p w14:paraId="34910F8C" w14:textId="77777777" w:rsidR="005A5C97" w:rsidRPr="005A5C97" w:rsidRDefault="005A5C97" w:rsidP="0049655B">
      <w:pPr>
        <w:pStyle w:val="Luettelokappale"/>
        <w:numPr>
          <w:ilvl w:val="0"/>
          <w:numId w:val="11"/>
        </w:numPr>
        <w:rPr>
          <w:rFonts w:ascii="Calibri" w:eastAsia="Calibri" w:hAnsi="Calibri" w:cs="Calibri"/>
          <w:bCs/>
          <w:sz w:val="22"/>
          <w:szCs w:val="22"/>
        </w:rPr>
      </w:pPr>
      <w:r w:rsidRPr="005A5C97">
        <w:rPr>
          <w:rFonts w:ascii="Calibri" w:eastAsia="Calibri" w:hAnsi="Calibri" w:cs="Calibri"/>
          <w:bCs/>
          <w:sz w:val="22"/>
          <w:szCs w:val="22"/>
        </w:rPr>
        <w:t>JHS 180 Paikkatiedon sisältöpalvelut</w:t>
      </w:r>
    </w:p>
    <w:p w14:paraId="3C0E38F0" w14:textId="77777777" w:rsidR="005A5C97" w:rsidRPr="005A5C97" w:rsidRDefault="005A5C97" w:rsidP="0049655B">
      <w:pPr>
        <w:pStyle w:val="Luettelokappale"/>
        <w:numPr>
          <w:ilvl w:val="0"/>
          <w:numId w:val="11"/>
        </w:numPr>
        <w:rPr>
          <w:rFonts w:ascii="Calibri" w:eastAsia="Calibri" w:hAnsi="Calibri" w:cs="Calibri"/>
          <w:bCs/>
          <w:sz w:val="22"/>
          <w:szCs w:val="22"/>
        </w:rPr>
      </w:pPr>
      <w:r w:rsidRPr="005A5C97">
        <w:rPr>
          <w:rFonts w:ascii="Calibri" w:eastAsia="Calibri" w:hAnsi="Calibri" w:cs="Calibri"/>
          <w:bCs/>
          <w:sz w:val="22"/>
          <w:szCs w:val="22"/>
        </w:rPr>
        <w:t>JHS 187 Tunnussuositusten koontisuositus</w:t>
      </w:r>
    </w:p>
    <w:p w14:paraId="08AB292E" w14:textId="77777777" w:rsidR="005A5C97" w:rsidRPr="005A5C97" w:rsidRDefault="005A5C97" w:rsidP="0049655B">
      <w:pPr>
        <w:pStyle w:val="Luettelokappale"/>
        <w:numPr>
          <w:ilvl w:val="0"/>
          <w:numId w:val="11"/>
        </w:numPr>
        <w:rPr>
          <w:rFonts w:ascii="Calibri" w:eastAsia="Calibri" w:hAnsi="Calibri" w:cs="Calibri"/>
          <w:bCs/>
          <w:sz w:val="22"/>
          <w:szCs w:val="22"/>
        </w:rPr>
      </w:pPr>
      <w:r w:rsidRPr="005A5C97">
        <w:rPr>
          <w:rFonts w:ascii="Calibri" w:eastAsia="Calibri" w:hAnsi="Calibri" w:cs="Calibri"/>
          <w:bCs/>
          <w:sz w:val="22"/>
          <w:szCs w:val="22"/>
        </w:rPr>
        <w:t>JHS 193 Paikkatietojen yksilöivät tunnukset</w:t>
      </w:r>
    </w:p>
    <w:p w14:paraId="295782F5" w14:textId="77777777" w:rsidR="005A5C97" w:rsidRPr="005A5C97" w:rsidRDefault="005A5C97" w:rsidP="005A5C97">
      <w:pPr>
        <w:pStyle w:val="Leipteksti"/>
        <w:rPr>
          <w:rFonts w:eastAsia="Calibri"/>
        </w:rPr>
      </w:pPr>
    </w:p>
    <w:p w14:paraId="1D47C227" w14:textId="77777777" w:rsidR="005A5C97" w:rsidRDefault="005A5C97" w:rsidP="005A5C97">
      <w:pPr>
        <w:pStyle w:val="Otsikko3"/>
        <w:rPr>
          <w:rFonts w:eastAsia="Calibri"/>
        </w:rPr>
      </w:pPr>
      <w:bookmarkStart w:id="83" w:name="_Toc514230124"/>
      <w:r w:rsidRPr="005A5C97">
        <w:rPr>
          <w:rFonts w:eastAsia="Calibri"/>
        </w:rPr>
        <w:t>Säädösten arviointimekanismit</w:t>
      </w:r>
      <w:bookmarkEnd w:id="83"/>
    </w:p>
    <w:p w14:paraId="64F02124" w14:textId="77777777" w:rsidR="005A5C97" w:rsidRPr="0037091A" w:rsidRDefault="00724D60" w:rsidP="005A5C97">
      <w:pPr>
        <w:rPr>
          <w:rFonts w:asciiTheme="minorHAnsi" w:hAnsiTheme="minorHAnsi" w:cstheme="minorHAnsi"/>
          <w:sz w:val="22"/>
          <w:szCs w:val="22"/>
        </w:rPr>
      </w:pPr>
      <w:hyperlink r:id="rId23" w:history="1">
        <w:r w:rsidR="005A5C97" w:rsidRPr="0037091A">
          <w:rPr>
            <w:rStyle w:val="Hyperlinkki"/>
            <w:rFonts w:asciiTheme="minorHAnsi" w:hAnsiTheme="minorHAnsi" w:cstheme="minorHAnsi"/>
            <w:sz w:val="22"/>
            <w:szCs w:val="22"/>
          </w:rPr>
          <w:t>Ota Kantaa –palvelu</w:t>
        </w:r>
      </w:hyperlink>
      <w:r w:rsidR="005A5C97" w:rsidRPr="0037091A">
        <w:rPr>
          <w:rFonts w:asciiTheme="minorHAnsi" w:hAnsiTheme="minorHAnsi" w:cstheme="minorHAnsi"/>
          <w:sz w:val="22"/>
          <w:szCs w:val="22"/>
        </w:rPr>
        <w:t>:</w:t>
      </w:r>
    </w:p>
    <w:p w14:paraId="6B344D26" w14:textId="77777777" w:rsidR="005A5C97" w:rsidRPr="0037091A" w:rsidRDefault="005A5C97" w:rsidP="0049655B">
      <w:pPr>
        <w:numPr>
          <w:ilvl w:val="0"/>
          <w:numId w:val="8"/>
        </w:numPr>
        <w:spacing w:after="0"/>
        <w:contextualSpacing/>
        <w:jc w:val="left"/>
        <w:rPr>
          <w:rFonts w:asciiTheme="minorHAnsi" w:hAnsiTheme="minorHAnsi" w:cstheme="minorHAnsi"/>
          <w:sz w:val="22"/>
          <w:szCs w:val="22"/>
        </w:rPr>
      </w:pPr>
      <w:r w:rsidRPr="0037091A">
        <w:rPr>
          <w:rFonts w:asciiTheme="minorHAnsi" w:hAnsiTheme="minorHAnsi" w:cstheme="minorHAnsi"/>
          <w:sz w:val="22"/>
          <w:szCs w:val="22"/>
        </w:rPr>
        <w:t>kansalaisten, järjestöjen ja viranomaisten keskinäistä vuoropuhelua ja osallistumista tehostava verkkopalvelu. Palvelu helpottaa kansalaisvaikuttamista ja tiedonsaantia sekä lisää päätösten valmistelun ja päätöksenteon läpinäkyvyyttä ja parantaa niiden laatua.</w:t>
      </w:r>
    </w:p>
    <w:p w14:paraId="50809A4C" w14:textId="77777777" w:rsidR="005A5C97" w:rsidRPr="0037091A" w:rsidRDefault="005A5C97" w:rsidP="0049655B">
      <w:pPr>
        <w:numPr>
          <w:ilvl w:val="0"/>
          <w:numId w:val="8"/>
        </w:numPr>
        <w:spacing w:after="0"/>
        <w:contextualSpacing/>
        <w:jc w:val="left"/>
        <w:rPr>
          <w:rFonts w:asciiTheme="minorHAnsi" w:hAnsiTheme="minorHAnsi" w:cstheme="minorHAnsi"/>
          <w:sz w:val="22"/>
          <w:szCs w:val="22"/>
        </w:rPr>
      </w:pPr>
      <w:r w:rsidRPr="0037091A">
        <w:rPr>
          <w:rFonts w:asciiTheme="minorHAnsi" w:hAnsiTheme="minorHAnsi" w:cstheme="minorHAnsi"/>
          <w:sz w:val="22"/>
          <w:szCs w:val="22"/>
        </w:rPr>
        <w:lastRenderedPageBreak/>
        <w:t>Otakantaa.fi on osa oikeusministeriön laajempaa demokratiapalvelukokonaisuutta, jossa tarjotaan palveluita demokraattiseen vaikuttamiseen ja osallistumiseen.</w:t>
      </w:r>
    </w:p>
    <w:p w14:paraId="70AC3A3C" w14:textId="77777777" w:rsidR="005A5C97" w:rsidRPr="0037091A" w:rsidRDefault="00724D60" w:rsidP="005A5C97">
      <w:pPr>
        <w:rPr>
          <w:rFonts w:asciiTheme="minorHAnsi" w:hAnsiTheme="minorHAnsi" w:cstheme="minorHAnsi"/>
          <w:sz w:val="22"/>
          <w:szCs w:val="22"/>
        </w:rPr>
      </w:pPr>
      <w:hyperlink r:id="rId24" w:history="1">
        <w:r w:rsidR="005A5C97" w:rsidRPr="0037091A">
          <w:rPr>
            <w:rStyle w:val="Hyperlinkki"/>
            <w:rFonts w:asciiTheme="minorHAnsi" w:hAnsiTheme="minorHAnsi" w:cstheme="minorHAnsi"/>
            <w:sz w:val="22"/>
            <w:szCs w:val="22"/>
          </w:rPr>
          <w:t>Lakiklinikka –palvelu</w:t>
        </w:r>
      </w:hyperlink>
      <w:r w:rsidR="005A5C97" w:rsidRPr="0037091A">
        <w:rPr>
          <w:rFonts w:asciiTheme="minorHAnsi" w:hAnsiTheme="minorHAnsi" w:cstheme="minorHAnsi"/>
          <w:sz w:val="22"/>
          <w:szCs w:val="22"/>
        </w:rPr>
        <w:t>:</w:t>
      </w:r>
    </w:p>
    <w:p w14:paraId="1A430DD4" w14:textId="77777777" w:rsidR="005A5C97" w:rsidRPr="0037091A" w:rsidRDefault="005A5C97" w:rsidP="0049655B">
      <w:pPr>
        <w:numPr>
          <w:ilvl w:val="0"/>
          <w:numId w:val="8"/>
        </w:numPr>
        <w:spacing w:after="0"/>
        <w:contextualSpacing/>
        <w:jc w:val="left"/>
        <w:rPr>
          <w:rFonts w:asciiTheme="minorHAnsi" w:hAnsiTheme="minorHAnsi" w:cstheme="minorHAnsi"/>
          <w:sz w:val="22"/>
          <w:szCs w:val="22"/>
        </w:rPr>
      </w:pPr>
      <w:r w:rsidRPr="0037091A">
        <w:rPr>
          <w:rFonts w:asciiTheme="minorHAnsi" w:hAnsiTheme="minorHAnsi" w:cstheme="minorHAnsi"/>
          <w:sz w:val="22"/>
          <w:szCs w:val="22"/>
        </w:rPr>
        <w:t xml:space="preserve">Lakiklinikan tarkoituksena on helpottaa kiinteistö- ja rakennusalan digitalisaatiota toteuttavien yritysten ja yhteisöjen toimintaa. Lakiklinikka tarjoaa maksutonta lakineuvontaa ja matalan kynnyksen mahdollisuuksia eteen tulevien lainsäädännöllisten ongelmien selvittämiseksi. </w:t>
      </w:r>
    </w:p>
    <w:p w14:paraId="19764593" w14:textId="77777777" w:rsidR="005A5C97" w:rsidRPr="0037091A" w:rsidRDefault="005A5C97" w:rsidP="0049655B">
      <w:pPr>
        <w:numPr>
          <w:ilvl w:val="0"/>
          <w:numId w:val="8"/>
        </w:numPr>
        <w:spacing w:after="0"/>
        <w:contextualSpacing/>
        <w:jc w:val="left"/>
        <w:rPr>
          <w:rFonts w:asciiTheme="minorHAnsi" w:hAnsiTheme="minorHAnsi" w:cstheme="minorHAnsi"/>
          <w:sz w:val="22"/>
          <w:szCs w:val="22"/>
        </w:rPr>
      </w:pPr>
      <w:r w:rsidRPr="0037091A">
        <w:rPr>
          <w:rFonts w:asciiTheme="minorHAnsi" w:hAnsiTheme="minorHAnsi" w:cstheme="minorHAnsi"/>
          <w:sz w:val="22"/>
          <w:szCs w:val="22"/>
        </w:rPr>
        <w:t>Vuoden 2018 loppuun asti kestävän hankkeen tarkoituksena on kerätä tietoa alan digitalisaatiota hidastavista laeista ja luoda tilannekuva ympäristöministeriölle lainsäädännön kehittämiseksi.</w:t>
      </w:r>
    </w:p>
    <w:p w14:paraId="6957DDC9" w14:textId="77777777" w:rsidR="00CF00C4" w:rsidRDefault="00CF00C4" w:rsidP="00CF00C4">
      <w:pPr>
        <w:pStyle w:val="Otsikko2"/>
        <w:jc w:val="left"/>
      </w:pPr>
      <w:bookmarkStart w:id="84" w:name="_Toc514230125"/>
      <w:r w:rsidRPr="00CF00C4">
        <w:t>Toimijat ja ekosysteemiin liittymisen ehdot</w:t>
      </w:r>
      <w:bookmarkEnd w:id="84"/>
    </w:p>
    <w:p w14:paraId="6AE44980" w14:textId="77777777" w:rsidR="00F3634F" w:rsidRPr="002F0F3F" w:rsidRDefault="00F3634F" w:rsidP="00F3634F">
      <w:pPr>
        <w:pStyle w:val="Otsikko3"/>
        <w:spacing w:after="60"/>
        <w:ind w:left="720" w:hanging="720"/>
        <w:jc w:val="left"/>
      </w:pPr>
      <w:bookmarkStart w:id="85" w:name="_Toc514230126"/>
      <w:r>
        <w:t>Yleistä</w:t>
      </w:r>
      <w:bookmarkEnd w:id="85"/>
    </w:p>
    <w:p w14:paraId="52E49967" w14:textId="77777777" w:rsidR="002F0F3F" w:rsidRDefault="002F0F3F" w:rsidP="00F3634F">
      <w:pPr>
        <w:rPr>
          <w:rFonts w:asciiTheme="minorHAnsi" w:hAnsiTheme="minorHAnsi" w:cstheme="minorHAnsi"/>
          <w:sz w:val="22"/>
          <w:szCs w:val="22"/>
        </w:rPr>
      </w:pPr>
    </w:p>
    <w:p w14:paraId="26DDDF75" w14:textId="77777777" w:rsidR="00F3634F" w:rsidRPr="002F0F3F" w:rsidRDefault="00F3634F" w:rsidP="00F3634F">
      <w:pPr>
        <w:rPr>
          <w:rFonts w:asciiTheme="minorHAnsi" w:hAnsiTheme="minorHAnsi" w:cstheme="minorHAnsi"/>
          <w:sz w:val="22"/>
          <w:szCs w:val="22"/>
        </w:rPr>
      </w:pPr>
      <w:r w:rsidRPr="002F0F3F">
        <w:rPr>
          <w:rFonts w:asciiTheme="minorHAnsi" w:hAnsiTheme="minorHAnsi" w:cstheme="minorHAnsi"/>
          <w:sz w:val="22"/>
          <w:szCs w:val="22"/>
        </w:rPr>
        <w:t>Ekosysteemi on pääsääntöisesti avoin, mutta siinä on paljon lakisääteisiä osia, joissa toimijat ja heidän roolinsa on tarkkaan määritelty.</w:t>
      </w:r>
    </w:p>
    <w:p w14:paraId="28D25995" w14:textId="77777777" w:rsidR="00F3634F" w:rsidRPr="002F0F3F" w:rsidRDefault="00F3634F" w:rsidP="00F3634F">
      <w:pPr>
        <w:rPr>
          <w:rFonts w:asciiTheme="minorHAnsi" w:hAnsiTheme="minorHAnsi" w:cstheme="minorHAnsi"/>
          <w:sz w:val="22"/>
          <w:szCs w:val="22"/>
        </w:rPr>
      </w:pPr>
      <w:r w:rsidRPr="002F0F3F">
        <w:rPr>
          <w:rFonts w:asciiTheme="minorHAnsi" w:hAnsiTheme="minorHAnsi" w:cstheme="minorHAnsi"/>
          <w:sz w:val="22"/>
          <w:szCs w:val="22"/>
        </w:rPr>
        <w:t xml:space="preserve">Toimijat voivat osallistua ekosysteemiin tuottajan, jalostajan, jakelijan tai hyödyntäjän roolissa tai useissa näistä rooleista. </w:t>
      </w:r>
    </w:p>
    <w:p w14:paraId="28C366F2" w14:textId="77777777" w:rsidR="00F3634F" w:rsidRPr="002F0F3F" w:rsidRDefault="00F3634F" w:rsidP="00F3634F">
      <w:pPr>
        <w:rPr>
          <w:rFonts w:asciiTheme="minorHAnsi" w:hAnsiTheme="minorHAnsi" w:cstheme="minorHAnsi"/>
          <w:sz w:val="22"/>
          <w:szCs w:val="22"/>
        </w:rPr>
      </w:pPr>
      <w:r w:rsidRPr="002F0F3F">
        <w:rPr>
          <w:rFonts w:asciiTheme="minorHAnsi" w:hAnsiTheme="minorHAnsi" w:cstheme="minorHAnsi"/>
          <w:sz w:val="22"/>
          <w:szCs w:val="22"/>
        </w:rPr>
        <w:t xml:space="preserve">Tulevaisuuden rakennetun ympäristön ekosysteemiin liittymisen ehtoja määritellään kevään 2018 aikana rakennetun ympäristön kokonaisarkkitehtuurityössä sekä luonnosteltaessa rakennetun ympäristön tietoalueen </w:t>
      </w:r>
      <w:proofErr w:type="spellStart"/>
      <w:r w:rsidRPr="002F0F3F">
        <w:rPr>
          <w:rFonts w:asciiTheme="minorHAnsi" w:hAnsiTheme="minorHAnsi" w:cstheme="minorHAnsi"/>
          <w:sz w:val="22"/>
          <w:szCs w:val="22"/>
        </w:rPr>
        <w:t>yhteentoimivuuden</w:t>
      </w:r>
      <w:proofErr w:type="spellEnd"/>
      <w:r w:rsidRPr="002F0F3F">
        <w:rPr>
          <w:rFonts w:asciiTheme="minorHAnsi" w:hAnsiTheme="minorHAnsi" w:cstheme="minorHAnsi"/>
          <w:sz w:val="22"/>
          <w:szCs w:val="22"/>
        </w:rPr>
        <w:t xml:space="preserve"> yhteistyörakenteita. </w:t>
      </w:r>
    </w:p>
    <w:p w14:paraId="6B512622" w14:textId="77777777" w:rsidR="00F3634F" w:rsidRPr="00F3634F" w:rsidRDefault="00F3634F" w:rsidP="00F3634F">
      <w:pPr>
        <w:pStyle w:val="Leipteksti"/>
      </w:pPr>
    </w:p>
    <w:p w14:paraId="2330C67D" w14:textId="77777777" w:rsidR="00F3634F" w:rsidRDefault="00F3634F" w:rsidP="00F3634F">
      <w:pPr>
        <w:pStyle w:val="Otsikko3"/>
        <w:spacing w:after="60"/>
        <w:ind w:left="720" w:hanging="720"/>
        <w:jc w:val="left"/>
      </w:pPr>
      <w:bookmarkStart w:id="86" w:name="_Toc511334487"/>
      <w:bookmarkStart w:id="87" w:name="_Toc511335039"/>
      <w:bookmarkStart w:id="88" w:name="_Toc511335262"/>
      <w:bookmarkStart w:id="89" w:name="_Toc511335311"/>
      <w:bookmarkStart w:id="90" w:name="_Toc511335727"/>
      <w:bookmarkStart w:id="91" w:name="_Toc513117972"/>
      <w:bookmarkStart w:id="92" w:name="_Toc514230127"/>
      <w:r w:rsidRPr="00554ACC">
        <w:t>Toimijat ja keskeiset prosessi</w:t>
      </w:r>
      <w:r w:rsidR="002F0F3F">
        <w:t>alueet sekä</w:t>
      </w:r>
      <w:r w:rsidRPr="00554ACC">
        <w:t xml:space="preserve"> näiden välinen vuorovaikutus</w:t>
      </w:r>
      <w:bookmarkEnd w:id="86"/>
      <w:bookmarkEnd w:id="87"/>
      <w:bookmarkEnd w:id="88"/>
      <w:bookmarkEnd w:id="89"/>
      <w:bookmarkEnd w:id="90"/>
      <w:bookmarkEnd w:id="91"/>
      <w:bookmarkEnd w:id="92"/>
    </w:p>
    <w:p w14:paraId="213B5EB0" w14:textId="77777777" w:rsidR="002F0F3F" w:rsidRDefault="002F0F3F" w:rsidP="002F0F3F">
      <w:pPr>
        <w:pStyle w:val="Leipteksti"/>
      </w:pPr>
    </w:p>
    <w:p w14:paraId="7DAC3F08" w14:textId="72E78395" w:rsidR="002F0F3F" w:rsidRPr="002F0F3F" w:rsidRDefault="002F0F3F" w:rsidP="002F0F3F">
      <w:pPr>
        <w:rPr>
          <w:rFonts w:asciiTheme="minorHAnsi" w:hAnsiTheme="minorHAnsi" w:cstheme="minorHAnsi"/>
          <w:sz w:val="22"/>
          <w:szCs w:val="22"/>
        </w:rPr>
      </w:pPr>
      <w:r w:rsidRPr="002F0F3F">
        <w:rPr>
          <w:rFonts w:asciiTheme="minorHAnsi" w:hAnsiTheme="minorHAnsi" w:cstheme="minorHAnsi"/>
          <w:sz w:val="22"/>
          <w:szCs w:val="22"/>
        </w:rPr>
        <w:t xml:space="preserve">Ekosysteemin toimijoita ja toimijoiden välistä vuorovaikutusta sekä keskeiset prosessialueet ja niiden välinen vuorovaikutus on kuvattu </w:t>
      </w:r>
      <w:hyperlink r:id="rId25" w:history="1">
        <w:r w:rsidRPr="002F0F3F">
          <w:rPr>
            <w:rStyle w:val="Hyperlinkki"/>
            <w:rFonts w:asciiTheme="minorHAnsi" w:hAnsiTheme="minorHAnsi" w:cstheme="minorHAnsi"/>
            <w:sz w:val="22"/>
            <w:szCs w:val="22"/>
          </w:rPr>
          <w:t>Rakennetun ympäristön kokonaisarkkitehtuurikuvauksessa</w:t>
        </w:r>
      </w:hyperlink>
      <w:r w:rsidRPr="002F0F3F">
        <w:rPr>
          <w:rFonts w:asciiTheme="minorHAnsi" w:hAnsiTheme="minorHAnsi" w:cstheme="minorHAnsi"/>
          <w:sz w:val="22"/>
          <w:szCs w:val="22"/>
        </w:rPr>
        <w:t xml:space="preserve"> sekä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_Ref513200132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724D60" w:rsidRPr="002F0F3F">
        <w:rPr>
          <w:rFonts w:asciiTheme="minorHAnsi" w:hAnsiTheme="minorHAnsi" w:cstheme="minorHAnsi"/>
        </w:rPr>
        <w:t xml:space="preserve">Kuva </w:t>
      </w:r>
      <w:r w:rsidR="00724D60">
        <w:rPr>
          <w:rFonts w:asciiTheme="minorHAnsi" w:hAnsiTheme="minorHAnsi" w:cstheme="minorHAnsi"/>
          <w:noProof/>
        </w:rPr>
        <w:t>2</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2F0F3F">
        <w:rPr>
          <w:rFonts w:asciiTheme="minorHAnsi" w:hAnsiTheme="minorHAnsi" w:cstheme="minorHAnsi"/>
          <w:sz w:val="22"/>
          <w:szCs w:val="22"/>
        </w:rPr>
        <w:t xml:space="preserve">alla. </w:t>
      </w:r>
    </w:p>
    <w:p w14:paraId="53FAFF7B" w14:textId="77777777" w:rsidR="002F0F3F" w:rsidRPr="002F0F3F" w:rsidRDefault="002F0F3F" w:rsidP="002F0F3F">
      <w:pPr>
        <w:rPr>
          <w:rFonts w:asciiTheme="minorHAnsi" w:hAnsiTheme="minorHAnsi" w:cstheme="minorHAnsi"/>
          <w:sz w:val="22"/>
          <w:szCs w:val="22"/>
        </w:rPr>
      </w:pPr>
    </w:p>
    <w:p w14:paraId="5F27E8F9" w14:textId="77777777" w:rsidR="002F0F3F" w:rsidRPr="002F0F3F" w:rsidRDefault="002F0F3F" w:rsidP="002F0F3F">
      <w:pPr>
        <w:rPr>
          <w:rFonts w:asciiTheme="minorHAnsi" w:hAnsiTheme="minorHAnsi" w:cstheme="minorHAnsi"/>
          <w:sz w:val="22"/>
          <w:szCs w:val="22"/>
        </w:rPr>
      </w:pPr>
      <w:r w:rsidRPr="002F0F3F">
        <w:rPr>
          <w:rFonts w:asciiTheme="minorHAnsi" w:hAnsiTheme="minorHAnsi" w:cstheme="minorHAnsi"/>
          <w:sz w:val="22"/>
          <w:szCs w:val="22"/>
        </w:rPr>
        <w:t>Rakennetun ympäristön keskeisiä toimijoita ovat mm:</w:t>
      </w:r>
    </w:p>
    <w:p w14:paraId="192189C0" w14:textId="77777777" w:rsidR="002F0F3F" w:rsidRPr="002F0F3F" w:rsidRDefault="002F0F3F" w:rsidP="0049655B">
      <w:pPr>
        <w:numPr>
          <w:ilvl w:val="0"/>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viranomaiset, muu julkishallinto tai liikelaitokset </w:t>
      </w:r>
    </w:p>
    <w:p w14:paraId="36AE56CE" w14:textId="77777777" w:rsidR="002F0F3F" w:rsidRPr="002F0F3F" w:rsidRDefault="002F0F3F" w:rsidP="0049655B">
      <w:pPr>
        <w:numPr>
          <w:ilvl w:val="1"/>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kuten esim. ministeriöt, maakunnat, </w:t>
      </w:r>
      <w:proofErr w:type="spellStart"/>
      <w:r w:rsidRPr="002F0F3F">
        <w:rPr>
          <w:rFonts w:asciiTheme="minorHAnsi" w:hAnsiTheme="minorHAnsi" w:cstheme="minorHAnsi"/>
          <w:sz w:val="22"/>
          <w:szCs w:val="22"/>
        </w:rPr>
        <w:t>ELY:t</w:t>
      </w:r>
      <w:proofErr w:type="spellEnd"/>
      <w:r w:rsidRPr="002F0F3F">
        <w:rPr>
          <w:rFonts w:asciiTheme="minorHAnsi" w:hAnsiTheme="minorHAnsi" w:cstheme="minorHAnsi"/>
          <w:sz w:val="22"/>
          <w:szCs w:val="22"/>
        </w:rPr>
        <w:t>, kunnat, tuomioistuimet, SYKE, MML, AVI, ARA, Liikennevirasto jne.</w:t>
      </w:r>
    </w:p>
    <w:p w14:paraId="5944DE52" w14:textId="77777777" w:rsidR="002F0F3F" w:rsidRPr="002F0F3F" w:rsidRDefault="002F0F3F" w:rsidP="0049655B">
      <w:pPr>
        <w:numPr>
          <w:ilvl w:val="0"/>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edunvalvontaorganisaatiot toimialalla</w:t>
      </w:r>
    </w:p>
    <w:p w14:paraId="4211E68D" w14:textId="77777777" w:rsidR="002F0F3F" w:rsidRPr="002F0F3F" w:rsidRDefault="002F0F3F" w:rsidP="0049655B">
      <w:pPr>
        <w:numPr>
          <w:ilvl w:val="1"/>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kuten esim. Rakennusteollisuus, RAKLI, RIL, SAFA, RIA, Suomen Kuntaliitto, FLIC (Suomen paikkatietoklusteri), Teknologiateollisuus jne.</w:t>
      </w:r>
    </w:p>
    <w:p w14:paraId="43C6853E" w14:textId="77777777" w:rsidR="002F0F3F" w:rsidRPr="002F0F3F" w:rsidRDefault="002F0F3F" w:rsidP="0049655B">
      <w:pPr>
        <w:numPr>
          <w:ilvl w:val="0"/>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yksityiset yritykset ja yhteisöt </w:t>
      </w:r>
    </w:p>
    <w:p w14:paraId="31F26315" w14:textId="77777777" w:rsidR="002F0F3F" w:rsidRPr="002F0F3F" w:rsidRDefault="002F0F3F" w:rsidP="0049655B">
      <w:pPr>
        <w:numPr>
          <w:ilvl w:val="1"/>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kuten esim. Finavia, kiinteistövälitysketjut ja –toimistot, pankit ja muut rahoituslaitokset, suunnittelu- ja konsulttiyhtiöt, energiayhtiöt jne.</w:t>
      </w:r>
    </w:p>
    <w:p w14:paraId="3ACFE203" w14:textId="77777777" w:rsidR="002F0F3F" w:rsidRPr="002F0F3F" w:rsidRDefault="002F0F3F" w:rsidP="0049655B">
      <w:pPr>
        <w:numPr>
          <w:ilvl w:val="0"/>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projektit / hankkeet </w:t>
      </w:r>
    </w:p>
    <w:p w14:paraId="541E6E92" w14:textId="77777777" w:rsidR="002F0F3F" w:rsidRPr="002F0F3F" w:rsidRDefault="002F0F3F" w:rsidP="0049655B">
      <w:pPr>
        <w:numPr>
          <w:ilvl w:val="1"/>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kuten esim. ASREK, PTA, KIRA-digi, Luvat- ja valvonta, YTI jne.</w:t>
      </w:r>
    </w:p>
    <w:p w14:paraId="2E84BCF1" w14:textId="77777777" w:rsidR="002F0F3F" w:rsidRPr="002F0F3F" w:rsidRDefault="002F0F3F" w:rsidP="0049655B">
      <w:pPr>
        <w:numPr>
          <w:ilvl w:val="0"/>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muut sidosryhmät</w:t>
      </w:r>
    </w:p>
    <w:p w14:paraId="35514497" w14:textId="77777777" w:rsidR="002F0F3F" w:rsidRPr="002F0F3F" w:rsidRDefault="002F0F3F" w:rsidP="0049655B">
      <w:pPr>
        <w:numPr>
          <w:ilvl w:val="1"/>
          <w:numId w:val="12"/>
        </w:numPr>
        <w:spacing w:after="0"/>
        <w:jc w:val="left"/>
        <w:rPr>
          <w:rFonts w:asciiTheme="minorHAnsi" w:hAnsiTheme="minorHAnsi" w:cstheme="minorHAnsi"/>
          <w:sz w:val="22"/>
          <w:szCs w:val="22"/>
        </w:rPr>
      </w:pPr>
      <w:r w:rsidRPr="002F0F3F">
        <w:rPr>
          <w:rFonts w:asciiTheme="minorHAnsi" w:hAnsiTheme="minorHAnsi" w:cstheme="minorHAnsi"/>
          <w:sz w:val="22"/>
          <w:szCs w:val="22"/>
        </w:rPr>
        <w:t>kuten esim. kuntajärjestelmien toimittajat</w:t>
      </w:r>
    </w:p>
    <w:p w14:paraId="09C122EF" w14:textId="77777777" w:rsidR="002F0F3F" w:rsidRPr="002F0F3F" w:rsidRDefault="002F0F3F" w:rsidP="002F0F3F">
      <w:pPr>
        <w:rPr>
          <w:rFonts w:asciiTheme="minorHAnsi" w:hAnsiTheme="minorHAnsi" w:cstheme="minorHAnsi"/>
          <w:sz w:val="22"/>
          <w:szCs w:val="22"/>
        </w:rPr>
      </w:pPr>
    </w:p>
    <w:p w14:paraId="5165E8A4" w14:textId="77777777" w:rsidR="002F0F3F" w:rsidRPr="002F0F3F" w:rsidRDefault="002F0F3F" w:rsidP="002F0F3F">
      <w:pPr>
        <w:keepNext/>
        <w:rPr>
          <w:rFonts w:asciiTheme="minorHAnsi" w:hAnsiTheme="minorHAnsi" w:cstheme="minorHAnsi"/>
          <w:sz w:val="22"/>
          <w:szCs w:val="22"/>
        </w:rPr>
      </w:pPr>
      <w:r w:rsidRPr="002F0F3F">
        <w:rPr>
          <w:rFonts w:asciiTheme="minorHAnsi" w:hAnsiTheme="minorHAnsi" w:cstheme="minorHAnsi"/>
          <w:noProof/>
          <w:sz w:val="22"/>
          <w:szCs w:val="22"/>
          <w:lang w:eastAsia="fi-FI"/>
        </w:rPr>
        <w:lastRenderedPageBreak/>
        <w:drawing>
          <wp:inline distT="0" distB="0" distL="0" distR="0" wp14:anchorId="710A019B" wp14:editId="27EC8CDF">
            <wp:extent cx="6553200" cy="336105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53200" cy="3361055"/>
                    </a:xfrm>
                    <a:prstGeom prst="rect">
                      <a:avLst/>
                    </a:prstGeom>
                    <a:noFill/>
                    <a:ln>
                      <a:noFill/>
                    </a:ln>
                  </pic:spPr>
                </pic:pic>
              </a:graphicData>
            </a:graphic>
          </wp:inline>
        </w:drawing>
      </w:r>
    </w:p>
    <w:p w14:paraId="4D9AAFCC" w14:textId="25FD6776" w:rsidR="002F0F3F" w:rsidRPr="002F0F3F" w:rsidRDefault="002F0F3F" w:rsidP="002F0F3F">
      <w:pPr>
        <w:pStyle w:val="Kuvaotsikko"/>
        <w:rPr>
          <w:rFonts w:asciiTheme="minorHAnsi" w:hAnsiTheme="minorHAnsi" w:cstheme="minorHAnsi"/>
        </w:rPr>
      </w:pPr>
      <w:bookmarkStart w:id="93" w:name="_Ref513200132"/>
      <w:r w:rsidRPr="002F0F3F">
        <w:rPr>
          <w:rFonts w:asciiTheme="minorHAnsi" w:hAnsiTheme="minorHAnsi" w:cstheme="minorHAnsi"/>
        </w:rPr>
        <w:t xml:space="preserve">Kuva </w:t>
      </w:r>
      <w:r w:rsidRPr="002F0F3F">
        <w:rPr>
          <w:rFonts w:asciiTheme="minorHAnsi" w:hAnsiTheme="minorHAnsi" w:cstheme="minorHAnsi"/>
        </w:rPr>
        <w:fldChar w:fldCharType="begin"/>
      </w:r>
      <w:r w:rsidRPr="002F0F3F">
        <w:rPr>
          <w:rFonts w:asciiTheme="minorHAnsi" w:hAnsiTheme="minorHAnsi" w:cstheme="minorHAnsi"/>
        </w:rPr>
        <w:instrText xml:space="preserve"> SEQ Kuva \* ARABIC </w:instrText>
      </w:r>
      <w:r w:rsidRPr="002F0F3F">
        <w:rPr>
          <w:rFonts w:asciiTheme="minorHAnsi" w:hAnsiTheme="minorHAnsi" w:cstheme="minorHAnsi"/>
        </w:rPr>
        <w:fldChar w:fldCharType="separate"/>
      </w:r>
      <w:r w:rsidR="00724D60">
        <w:rPr>
          <w:rFonts w:asciiTheme="minorHAnsi" w:hAnsiTheme="minorHAnsi" w:cstheme="minorHAnsi"/>
          <w:noProof/>
        </w:rPr>
        <w:t>2</w:t>
      </w:r>
      <w:r w:rsidRPr="002F0F3F">
        <w:rPr>
          <w:rFonts w:asciiTheme="minorHAnsi" w:hAnsiTheme="minorHAnsi" w:cstheme="minorHAnsi"/>
        </w:rPr>
        <w:fldChar w:fldCharType="end"/>
      </w:r>
      <w:bookmarkEnd w:id="93"/>
      <w:r w:rsidRPr="002F0F3F">
        <w:rPr>
          <w:rFonts w:asciiTheme="minorHAnsi" w:hAnsiTheme="minorHAnsi" w:cstheme="minorHAnsi"/>
        </w:rPr>
        <w:t>. Rakennetun ympäristön toimijat ja keskeiset prosessialueet. Tyypillistä ekosysteemille on, että yksityinen ja julkinen sektori ovat jatkuvassa vuorovaikutuksessa. (Manninen, Hartikainen/Tilaajavastuu Oy, 2017)</w:t>
      </w:r>
    </w:p>
    <w:p w14:paraId="4257053E" w14:textId="77777777" w:rsidR="002F0F3F" w:rsidRPr="002F0F3F" w:rsidRDefault="002F0F3F" w:rsidP="002F0F3F">
      <w:pPr>
        <w:rPr>
          <w:rFonts w:asciiTheme="minorHAnsi" w:hAnsiTheme="minorHAnsi" w:cstheme="minorHAnsi"/>
          <w:sz w:val="22"/>
          <w:szCs w:val="22"/>
        </w:rPr>
      </w:pPr>
      <w:r w:rsidRPr="002F0F3F">
        <w:rPr>
          <w:rFonts w:asciiTheme="minorHAnsi" w:hAnsiTheme="minorHAnsi" w:cstheme="minorHAnsi"/>
          <w:sz w:val="22"/>
          <w:szCs w:val="22"/>
        </w:rPr>
        <w:t>Rakennetun ympäristön prosessialueiksi on tunnistettu mm. maankäytön päätösprosessit, kiinteistönmuodostus, rakennuttaminen sekä kiinteistön omistus ja vaihdanta.</w:t>
      </w:r>
    </w:p>
    <w:p w14:paraId="1F70F717" w14:textId="77777777" w:rsidR="002F0F3F" w:rsidRPr="002F0F3F" w:rsidRDefault="002F0F3F" w:rsidP="002F0F3F">
      <w:pPr>
        <w:rPr>
          <w:rFonts w:asciiTheme="minorHAnsi" w:hAnsiTheme="minorHAnsi" w:cstheme="minorHAnsi"/>
          <w:sz w:val="22"/>
          <w:szCs w:val="22"/>
        </w:rPr>
      </w:pPr>
    </w:p>
    <w:p w14:paraId="4BC3DF7B" w14:textId="77777777" w:rsidR="002F0F3F" w:rsidRPr="002F0F3F" w:rsidRDefault="002F0F3F" w:rsidP="002F0F3F">
      <w:pPr>
        <w:shd w:val="clear" w:color="auto" w:fill="DEEAF6"/>
        <w:rPr>
          <w:rFonts w:asciiTheme="minorHAnsi" w:hAnsiTheme="minorHAnsi" w:cstheme="minorHAnsi"/>
          <w:sz w:val="22"/>
          <w:szCs w:val="22"/>
        </w:rPr>
      </w:pPr>
    </w:p>
    <w:p w14:paraId="34615F61" w14:textId="77777777" w:rsidR="002F0F3F" w:rsidRPr="002F0F3F" w:rsidRDefault="002F0F3F" w:rsidP="002F0F3F">
      <w:pPr>
        <w:shd w:val="clear" w:color="auto" w:fill="DEEAF6"/>
        <w:rPr>
          <w:rFonts w:asciiTheme="minorHAnsi" w:hAnsiTheme="minorHAnsi" w:cstheme="minorHAnsi"/>
          <w:sz w:val="22"/>
          <w:szCs w:val="22"/>
        </w:rPr>
      </w:pPr>
      <w:r w:rsidRPr="002F0F3F">
        <w:rPr>
          <w:rFonts w:asciiTheme="minorHAnsi" w:hAnsiTheme="minorHAnsi" w:cstheme="minorHAnsi"/>
          <w:sz w:val="22"/>
          <w:szCs w:val="22"/>
        </w:rPr>
        <w:t>Maankäyttöpäätökset ovat maankäyttöä ohjaavia tai rajoittavia viranomaispäätöksiä, yleisimmin erilaisia kuntien prosesseihin kytkeytyviä päätöksiä ja suunnitelmia, lupia, määräyksiä sekä rasitteita ja käyttöoikeuksia. Maankäytön suunnitelmat (esimerkiksi asema-, yleis- ja maakuntakaavat) ohjaavat maankäyttöä. Maankäytön rajoituksiin kuuluvat esimerkiksi erilaiset suojelukohteet ja -alueet, rakennuskiellot sekä suunnittelutarvealueet. Maankäytönpäätösten keskeisin ominaisuustieto on sijainti.</w:t>
      </w:r>
    </w:p>
    <w:p w14:paraId="1694E315" w14:textId="77777777" w:rsidR="002F0F3F" w:rsidRPr="002F0F3F" w:rsidRDefault="002F0F3F" w:rsidP="002F0F3F">
      <w:pPr>
        <w:shd w:val="clear" w:color="auto" w:fill="DEEAF6"/>
        <w:rPr>
          <w:rFonts w:asciiTheme="minorHAnsi" w:hAnsiTheme="minorHAnsi" w:cstheme="minorHAnsi"/>
          <w:sz w:val="22"/>
          <w:szCs w:val="22"/>
        </w:rPr>
      </w:pPr>
    </w:p>
    <w:p w14:paraId="68D8641C" w14:textId="77777777" w:rsidR="002F0F3F" w:rsidRPr="002F0F3F" w:rsidRDefault="002F0F3F" w:rsidP="002F0F3F">
      <w:pPr>
        <w:shd w:val="clear" w:color="auto" w:fill="DEEAF6"/>
        <w:rPr>
          <w:rFonts w:asciiTheme="minorHAnsi" w:hAnsiTheme="minorHAnsi" w:cstheme="minorHAnsi"/>
          <w:sz w:val="22"/>
          <w:szCs w:val="22"/>
        </w:rPr>
      </w:pPr>
      <w:r w:rsidRPr="002F0F3F">
        <w:rPr>
          <w:rFonts w:asciiTheme="minorHAnsi" w:hAnsiTheme="minorHAnsi" w:cstheme="minorHAnsi"/>
          <w:sz w:val="22"/>
          <w:szCs w:val="22"/>
        </w:rPr>
        <w:t xml:space="preserve">Käsittelyssä </w:t>
      </w:r>
      <w:proofErr w:type="spellStart"/>
      <w:r w:rsidRPr="002F0F3F">
        <w:rPr>
          <w:rFonts w:asciiTheme="minorHAnsi" w:hAnsiTheme="minorHAnsi" w:cstheme="minorHAnsi"/>
          <w:sz w:val="22"/>
          <w:szCs w:val="22"/>
        </w:rPr>
        <w:t>yhteentoimivuuden</w:t>
      </w:r>
      <w:proofErr w:type="spellEnd"/>
      <w:r w:rsidRPr="002F0F3F">
        <w:rPr>
          <w:rFonts w:asciiTheme="minorHAnsi" w:hAnsiTheme="minorHAnsi" w:cstheme="minorHAnsi"/>
          <w:sz w:val="22"/>
          <w:szCs w:val="22"/>
        </w:rPr>
        <w:t xml:space="preserve"> työkaluissa (huhtikuu 2018).</w:t>
      </w:r>
    </w:p>
    <w:p w14:paraId="50856AF3" w14:textId="77777777" w:rsidR="002F0F3F" w:rsidRPr="002F0F3F" w:rsidRDefault="002F0F3F" w:rsidP="002F0F3F">
      <w:pPr>
        <w:shd w:val="clear" w:color="auto" w:fill="DEEAF6"/>
        <w:rPr>
          <w:rFonts w:asciiTheme="minorHAnsi" w:hAnsiTheme="minorHAnsi" w:cstheme="minorHAnsi"/>
          <w:sz w:val="22"/>
          <w:szCs w:val="22"/>
        </w:rPr>
      </w:pPr>
    </w:p>
    <w:p w14:paraId="2964D1E2" w14:textId="0E0EB273" w:rsidR="00F3634F" w:rsidRPr="00760298" w:rsidRDefault="002F0F3F" w:rsidP="00760298">
      <w:pPr>
        <w:rPr>
          <w:rFonts w:asciiTheme="minorHAnsi" w:hAnsiTheme="minorHAnsi" w:cstheme="minorHAnsi"/>
          <w:b/>
          <w:sz w:val="20"/>
          <w:szCs w:val="20"/>
        </w:rPr>
      </w:pPr>
      <w:bookmarkStart w:id="94" w:name="_Ref514230545"/>
      <w:r w:rsidRPr="002F0F3F">
        <w:rPr>
          <w:rFonts w:asciiTheme="minorHAnsi" w:hAnsiTheme="minorHAnsi" w:cstheme="minorHAnsi"/>
          <w:b/>
          <w:sz w:val="20"/>
          <w:szCs w:val="20"/>
        </w:rPr>
        <w:t xml:space="preserve">Kuva </w:t>
      </w:r>
      <w:r w:rsidRPr="002F0F3F">
        <w:rPr>
          <w:rFonts w:asciiTheme="minorHAnsi" w:hAnsiTheme="minorHAnsi" w:cstheme="minorHAnsi"/>
          <w:b/>
          <w:sz w:val="20"/>
          <w:szCs w:val="20"/>
        </w:rPr>
        <w:fldChar w:fldCharType="begin"/>
      </w:r>
      <w:r w:rsidRPr="002F0F3F">
        <w:rPr>
          <w:rFonts w:asciiTheme="minorHAnsi" w:hAnsiTheme="minorHAnsi" w:cstheme="minorHAnsi"/>
          <w:b/>
          <w:sz w:val="20"/>
          <w:szCs w:val="20"/>
        </w:rPr>
        <w:instrText xml:space="preserve"> SEQ Kuva \* ARABIC </w:instrText>
      </w:r>
      <w:r w:rsidRPr="002F0F3F">
        <w:rPr>
          <w:rFonts w:asciiTheme="minorHAnsi" w:hAnsiTheme="minorHAnsi" w:cstheme="minorHAnsi"/>
          <w:b/>
          <w:sz w:val="20"/>
          <w:szCs w:val="20"/>
        </w:rPr>
        <w:fldChar w:fldCharType="separate"/>
      </w:r>
      <w:r w:rsidR="00724D60">
        <w:rPr>
          <w:rFonts w:asciiTheme="minorHAnsi" w:hAnsiTheme="minorHAnsi" w:cstheme="minorHAnsi"/>
          <w:b/>
          <w:noProof/>
          <w:sz w:val="20"/>
          <w:szCs w:val="20"/>
        </w:rPr>
        <w:t>3</w:t>
      </w:r>
      <w:r w:rsidRPr="002F0F3F">
        <w:rPr>
          <w:rFonts w:asciiTheme="minorHAnsi" w:hAnsiTheme="minorHAnsi" w:cstheme="minorHAnsi"/>
          <w:b/>
          <w:sz w:val="20"/>
          <w:szCs w:val="20"/>
        </w:rPr>
        <w:fldChar w:fldCharType="end"/>
      </w:r>
      <w:bookmarkEnd w:id="94"/>
      <w:r w:rsidRPr="002F0F3F">
        <w:rPr>
          <w:rFonts w:asciiTheme="minorHAnsi" w:hAnsiTheme="minorHAnsi" w:cstheme="minorHAnsi"/>
          <w:b/>
          <w:sz w:val="20"/>
          <w:szCs w:val="20"/>
        </w:rPr>
        <w:t xml:space="preserve">. Maankäyttöpäätöstietojen määritelmä. </w:t>
      </w:r>
    </w:p>
    <w:p w14:paraId="1BD48A45" w14:textId="77777777" w:rsidR="00D5216C" w:rsidRPr="00D5216C" w:rsidRDefault="00D5216C" w:rsidP="00D5216C">
      <w:pPr>
        <w:pStyle w:val="Otsikko2"/>
        <w:rPr>
          <w:rStyle w:val="Korostus"/>
          <w:i w:val="0"/>
          <w:iCs/>
          <w:highlight w:val="yellow"/>
        </w:rPr>
      </w:pPr>
      <w:bookmarkStart w:id="95" w:name="_Toc514230128"/>
      <w:r w:rsidRPr="00D5216C">
        <w:rPr>
          <w:rStyle w:val="Korostus"/>
          <w:i w:val="0"/>
          <w:iCs/>
          <w:highlight w:val="yellow"/>
        </w:rPr>
        <w:t>Ekosysteemin tarvitsemat mahdollistajat</w:t>
      </w:r>
      <w:bookmarkEnd w:id="95"/>
    </w:p>
    <w:p w14:paraId="43C93143"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 xml:space="preserve">Ekosysteemin tarvitsemat mahdollistajat ja keskeisimmät yhteiskunnallisesti merkittävät strategiset kyvykkyydet kuvataan </w:t>
      </w:r>
      <w:hyperlink r:id="rId27" w:history="1">
        <w:r w:rsidRPr="002F0F3F">
          <w:rPr>
            <w:rStyle w:val="Hyperlinkki"/>
            <w:rFonts w:asciiTheme="minorHAnsi" w:hAnsiTheme="minorHAnsi" w:cstheme="minorHAnsi"/>
            <w:sz w:val="22"/>
            <w:szCs w:val="22"/>
          </w:rPr>
          <w:t>rakennetun ympäristön kokonaisarkkitehtuurityössä</w:t>
        </w:r>
      </w:hyperlink>
      <w:r w:rsidRPr="002F0F3F">
        <w:rPr>
          <w:rFonts w:asciiTheme="minorHAnsi" w:hAnsiTheme="minorHAnsi" w:cstheme="minorHAnsi"/>
          <w:sz w:val="22"/>
          <w:szCs w:val="22"/>
        </w:rPr>
        <w:t xml:space="preserve">. </w:t>
      </w:r>
    </w:p>
    <w:p w14:paraId="1873BA06"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 xml:space="preserve">Kyvykkyys on organisaation tai organisaatioiden muodostaman järjestelmän (systeemi) kyky käyttää tarkoituksenmukaisesti omia resurssejaan ja osaamistaan tavoitteiden saavuttamiseksi ja palvelujen </w:t>
      </w:r>
      <w:r w:rsidRPr="002F0F3F">
        <w:rPr>
          <w:rFonts w:asciiTheme="minorHAnsi" w:hAnsiTheme="minorHAnsi" w:cstheme="minorHAnsi"/>
          <w:sz w:val="22"/>
          <w:szCs w:val="22"/>
        </w:rPr>
        <w:lastRenderedPageBreak/>
        <w:t xml:space="preserve">tuottamiseksi. Maankäyttöpäätöstietojen osalta (kuten esim. kaavat, rakennuskielto, suunnittelutarvealue) kyvykkyyksiä on tutkittu osana Maankäyttöpäätökset-hankkeen selvitystä </w:t>
      </w:r>
      <w:hyperlink r:id="rId28" w:history="1">
        <w:r w:rsidRPr="002F0F3F">
          <w:rPr>
            <w:rStyle w:val="Hyperlinkki"/>
            <w:rFonts w:asciiTheme="minorHAnsi" w:hAnsiTheme="minorHAnsi" w:cstheme="minorHAnsi"/>
            <w:sz w:val="22"/>
            <w:szCs w:val="22"/>
          </w:rPr>
          <w:t>tulevaisuuden maankäyttöpäätöstietojen kansainvälisistä vähimmäisvaatimuksista</w:t>
        </w:r>
      </w:hyperlink>
      <w:r w:rsidRPr="002F0F3F">
        <w:rPr>
          <w:rFonts w:asciiTheme="minorHAnsi" w:hAnsiTheme="minorHAnsi" w:cstheme="minorHAnsi"/>
          <w:sz w:val="22"/>
          <w:szCs w:val="22"/>
        </w:rPr>
        <w:t xml:space="preserve">. Selvityksen mukaan maankäyttöpäätöstietojen vähimmäisvaatimukset tulevat pääasiassa </w:t>
      </w:r>
      <w:proofErr w:type="spellStart"/>
      <w:r w:rsidRPr="002F0F3F">
        <w:rPr>
          <w:rFonts w:asciiTheme="minorHAnsi" w:hAnsiTheme="minorHAnsi" w:cstheme="minorHAnsi"/>
          <w:sz w:val="22"/>
          <w:szCs w:val="22"/>
        </w:rPr>
        <w:t>Inspire</w:t>
      </w:r>
      <w:proofErr w:type="spellEnd"/>
      <w:r w:rsidRPr="002F0F3F">
        <w:rPr>
          <w:rFonts w:asciiTheme="minorHAnsi" w:hAnsiTheme="minorHAnsi" w:cstheme="minorHAnsi"/>
          <w:sz w:val="22"/>
          <w:szCs w:val="22"/>
        </w:rPr>
        <w:t>-direktiivistä.</w:t>
      </w:r>
    </w:p>
    <w:p w14:paraId="2AB43420"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Tällä hetkellä rakennetun ympäristön kokonaisarkkitehtuurityössä on tunnistettu seuraavat strategiset kyvykkyydet. Kyvykkyydet on kuvattu kattavammin kokonaisarkkitehtuurityössä. Nämä tunnistetut kyvykkyydet on luotava ja niiden riittävyys arvioidaan ja testataan sidosryhmäyhteistyönä kevään ja kesän 2018 aikana;</w:t>
      </w:r>
    </w:p>
    <w:p w14:paraId="5E406F16"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 xml:space="preserve">1: Rakennustiedon siirtyminen, säilyminen ja muodostuminen rakentamisen ja rakentamisen elinkaaren aikana yhteen toimivana polkuna </w:t>
      </w:r>
    </w:p>
    <w:p w14:paraId="68F2996C"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2: Kansalaisen tiedonsaannin, omien tietojen ja palautteen hallinta</w:t>
      </w:r>
    </w:p>
    <w:p w14:paraId="3DF4BCCB"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3: Automatisoitu päätöksenteko</w:t>
      </w:r>
    </w:p>
    <w:p w14:paraId="70FB9B8C" w14:textId="77777777" w:rsidR="00D5216C" w:rsidRPr="002F0F3F" w:rsidRDefault="00D5216C" w:rsidP="00D5216C">
      <w:pPr>
        <w:rPr>
          <w:rFonts w:asciiTheme="minorHAnsi" w:hAnsiTheme="minorHAnsi" w:cstheme="minorHAnsi"/>
          <w:sz w:val="22"/>
          <w:szCs w:val="22"/>
        </w:rPr>
      </w:pPr>
    </w:p>
    <w:p w14:paraId="7F8B47F6" w14:textId="77777777" w:rsidR="00D5216C" w:rsidRPr="002F0F3F" w:rsidRDefault="00D5216C" w:rsidP="00D5216C">
      <w:pPr>
        <w:rPr>
          <w:rFonts w:asciiTheme="minorHAnsi" w:hAnsiTheme="minorHAnsi" w:cstheme="minorHAnsi"/>
          <w:sz w:val="22"/>
          <w:szCs w:val="22"/>
        </w:rPr>
      </w:pPr>
      <w:r w:rsidRPr="002F0F3F">
        <w:rPr>
          <w:rFonts w:asciiTheme="minorHAnsi" w:hAnsiTheme="minorHAnsi" w:cstheme="minorHAnsi"/>
          <w:sz w:val="22"/>
          <w:szCs w:val="22"/>
        </w:rPr>
        <w:t>Kyvykkyyksien toteuttaminen asettaa taloudellisia, toiminnallisia ja tietoteknisiä vaatimuksia erityisesti julkiselle sektorille: mm. kuntien tiedonhallinnalle, maakuntahallinnon tiedonhallinnan rakenteille sekä valtion rekisterinpitäjille. Vaatimuksia kohdentuu mm.:</w:t>
      </w:r>
    </w:p>
    <w:p w14:paraId="1D549D2F" w14:textId="77777777" w:rsidR="00D5216C" w:rsidRPr="002F0F3F" w:rsidRDefault="00D5216C" w:rsidP="00D5216C">
      <w:pPr>
        <w:numPr>
          <w:ilvl w:val="0"/>
          <w:numId w:val="13"/>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kaavoitusjärjestelmää sekä maankäytön ja rakentamisen ohjausjärjestelmää uudistetaan toimintaympäristön muutostekijöiden mukaisesti </w:t>
      </w:r>
    </w:p>
    <w:p w14:paraId="521ECE71" w14:textId="77777777" w:rsidR="00D5216C" w:rsidRPr="002F0F3F" w:rsidRDefault="00D5216C" w:rsidP="00D5216C">
      <w:pPr>
        <w:numPr>
          <w:ilvl w:val="0"/>
          <w:numId w:val="13"/>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rakentamisen elinkaaren tietojen hallinta toteutetaan toimintatapoja ja prosesseja harmonisoimalla ja uudistamalla siten, että tieto saadaan liikkumaan niin kunnan, yksityisen sektorin ja valtionhallinnon prosessien läpi  </w:t>
      </w:r>
    </w:p>
    <w:p w14:paraId="02E2B200" w14:textId="77777777" w:rsidR="00D5216C" w:rsidRDefault="00D5216C" w:rsidP="00D5216C">
      <w:pPr>
        <w:numPr>
          <w:ilvl w:val="0"/>
          <w:numId w:val="13"/>
        </w:numPr>
        <w:spacing w:after="0"/>
        <w:jc w:val="left"/>
        <w:rPr>
          <w:rFonts w:asciiTheme="minorHAnsi" w:hAnsiTheme="minorHAnsi" w:cstheme="minorHAnsi"/>
          <w:sz w:val="22"/>
          <w:szCs w:val="22"/>
        </w:rPr>
      </w:pPr>
      <w:r w:rsidRPr="002F0F3F">
        <w:rPr>
          <w:rFonts w:asciiTheme="minorHAnsi" w:hAnsiTheme="minorHAnsi" w:cstheme="minorHAnsi"/>
          <w:sz w:val="22"/>
          <w:szCs w:val="22"/>
        </w:rPr>
        <w:t xml:space="preserve">keskeiset tietojoukot </w:t>
      </w:r>
      <w:proofErr w:type="spellStart"/>
      <w:r w:rsidRPr="002F0F3F">
        <w:rPr>
          <w:rFonts w:asciiTheme="minorHAnsi" w:hAnsiTheme="minorHAnsi" w:cstheme="minorHAnsi"/>
          <w:sz w:val="22"/>
          <w:szCs w:val="22"/>
        </w:rPr>
        <w:t>rakenteellistetaan</w:t>
      </w:r>
      <w:proofErr w:type="spellEnd"/>
      <w:r w:rsidRPr="002F0F3F">
        <w:rPr>
          <w:rFonts w:asciiTheme="minorHAnsi" w:hAnsiTheme="minorHAnsi" w:cstheme="minorHAnsi"/>
          <w:sz w:val="22"/>
          <w:szCs w:val="22"/>
        </w:rPr>
        <w:t xml:space="preserve"> koneluettavaan muotoon. Tämä koskee niin maankäyttöpäätösten, kuin myös rakentamistietojen osalta siten, että ne täyttävät kansainväliset standardit </w:t>
      </w:r>
    </w:p>
    <w:p w14:paraId="4DD36185" w14:textId="77777777" w:rsidR="00D5216C" w:rsidRPr="00D5216C" w:rsidRDefault="00D5216C" w:rsidP="00D5216C">
      <w:pPr>
        <w:numPr>
          <w:ilvl w:val="0"/>
          <w:numId w:val="13"/>
        </w:numPr>
        <w:spacing w:after="0"/>
        <w:jc w:val="left"/>
        <w:rPr>
          <w:rFonts w:asciiTheme="minorHAnsi" w:hAnsiTheme="minorHAnsi" w:cstheme="minorHAnsi"/>
          <w:sz w:val="22"/>
          <w:szCs w:val="22"/>
        </w:rPr>
      </w:pPr>
      <w:r w:rsidRPr="000E467E">
        <w:rPr>
          <w:rFonts w:asciiTheme="minorHAnsi" w:hAnsiTheme="minorHAnsi" w:cstheme="minorHAnsi"/>
          <w:sz w:val="22"/>
          <w:szCs w:val="22"/>
        </w:rPr>
        <w:t>uusien digitaalisten jakelukanavien ja -tapojen kautta tarjotaan kyky tietojen käyttämiseksi ja palautteen antamiseksi sekä ammattikäyttäjille, että myös kansalaisille.</w:t>
      </w:r>
    </w:p>
    <w:p w14:paraId="41511C03" w14:textId="77777777" w:rsidR="00760298" w:rsidRPr="00746CCD" w:rsidRDefault="00760298" w:rsidP="00CF00C4">
      <w:pPr>
        <w:pStyle w:val="Otsikko2"/>
        <w:jc w:val="left"/>
        <w:rPr>
          <w:highlight w:val="yellow"/>
        </w:rPr>
      </w:pPr>
      <w:bookmarkStart w:id="96" w:name="_Toc514230129"/>
      <w:proofErr w:type="gramStart"/>
      <w:r w:rsidRPr="00746CCD">
        <w:rPr>
          <w:highlight w:val="yellow"/>
        </w:rPr>
        <w:t>Y</w:t>
      </w:r>
      <w:r w:rsidR="00746CCD">
        <w:rPr>
          <w:highlight w:val="yellow"/>
        </w:rPr>
        <w:t>hteiset kansalliset alustat ja rekisterit</w:t>
      </w:r>
      <w:proofErr w:type="gramEnd"/>
      <w:r w:rsidR="00520308" w:rsidRPr="00746CCD">
        <w:rPr>
          <w:highlight w:val="yellow"/>
        </w:rPr>
        <w:t xml:space="preserve"> joita ekosysteemi </w:t>
      </w:r>
      <w:r w:rsidR="003F5CDC">
        <w:rPr>
          <w:highlight w:val="yellow"/>
        </w:rPr>
        <w:t>tarvitsee</w:t>
      </w:r>
      <w:r w:rsidR="00520308" w:rsidRPr="00746CCD">
        <w:rPr>
          <w:highlight w:val="yellow"/>
        </w:rPr>
        <w:t xml:space="preserve"> eli Mahdollistajat</w:t>
      </w:r>
      <w:bookmarkEnd w:id="96"/>
    </w:p>
    <w:p w14:paraId="5FAC70C3" w14:textId="77777777" w:rsidR="00746CCD" w:rsidRPr="00746CCD" w:rsidRDefault="00746CCD" w:rsidP="00746CCD">
      <w:pPr>
        <w:rPr>
          <w:rFonts w:asciiTheme="minorHAnsi" w:hAnsiTheme="minorHAnsi" w:cstheme="minorHAnsi"/>
          <w:b/>
          <w:sz w:val="22"/>
          <w:szCs w:val="22"/>
          <w:u w:val="single"/>
        </w:rPr>
      </w:pPr>
      <w:r w:rsidRPr="00746CCD">
        <w:rPr>
          <w:rFonts w:asciiTheme="minorHAnsi" w:hAnsiTheme="minorHAnsi" w:cstheme="minorHAnsi"/>
          <w:b/>
          <w:sz w:val="22"/>
          <w:szCs w:val="22"/>
          <w:u w:val="single"/>
        </w:rPr>
        <w:t>Nykytila</w:t>
      </w:r>
    </w:p>
    <w:p w14:paraId="756EC23A" w14:textId="77777777" w:rsidR="00520308" w:rsidRPr="00520308" w:rsidRDefault="00520308" w:rsidP="00746CCD">
      <w:pPr>
        <w:rPr>
          <w:rFonts w:asciiTheme="minorHAnsi" w:hAnsiTheme="minorHAnsi" w:cstheme="minorHAnsi"/>
          <w:sz w:val="22"/>
          <w:szCs w:val="22"/>
        </w:rPr>
      </w:pPr>
      <w:r w:rsidRPr="00520308">
        <w:rPr>
          <w:rFonts w:asciiTheme="minorHAnsi" w:hAnsiTheme="minorHAnsi" w:cstheme="minorHAnsi"/>
          <w:sz w:val="22"/>
          <w:szCs w:val="22"/>
        </w:rPr>
        <w:t>Ekosysteemi</w:t>
      </w:r>
      <w:r w:rsidR="00746CCD">
        <w:rPr>
          <w:rFonts w:asciiTheme="minorHAnsi" w:hAnsiTheme="minorHAnsi" w:cstheme="minorHAnsi"/>
          <w:sz w:val="22"/>
          <w:szCs w:val="22"/>
        </w:rPr>
        <w:t xml:space="preserve"> </w:t>
      </w:r>
      <w:r w:rsidR="003F5CDC">
        <w:rPr>
          <w:rFonts w:asciiTheme="minorHAnsi" w:hAnsiTheme="minorHAnsi" w:cstheme="minorHAnsi"/>
          <w:sz w:val="22"/>
          <w:szCs w:val="22"/>
        </w:rPr>
        <w:t xml:space="preserve">tarvitsee ja </w:t>
      </w:r>
      <w:r w:rsidR="00746CCD">
        <w:rPr>
          <w:rFonts w:asciiTheme="minorHAnsi" w:hAnsiTheme="minorHAnsi" w:cstheme="minorHAnsi"/>
          <w:sz w:val="22"/>
          <w:szCs w:val="22"/>
        </w:rPr>
        <w:t>hyödyntää</w:t>
      </w:r>
      <w:r w:rsidRPr="00520308">
        <w:rPr>
          <w:rFonts w:asciiTheme="minorHAnsi" w:hAnsiTheme="minorHAnsi" w:cstheme="minorHAnsi"/>
          <w:sz w:val="22"/>
          <w:szCs w:val="22"/>
        </w:rPr>
        <w:t xml:space="preserve"> toimiakseen seuraavia</w:t>
      </w:r>
      <w:r w:rsidR="00746CCD">
        <w:rPr>
          <w:rFonts w:asciiTheme="minorHAnsi" w:hAnsiTheme="minorHAnsi" w:cstheme="minorHAnsi"/>
          <w:sz w:val="22"/>
          <w:szCs w:val="22"/>
        </w:rPr>
        <w:t xml:space="preserve"> alustoja ja rekistereitä</w:t>
      </w:r>
      <w:r w:rsidR="003F5CDC">
        <w:rPr>
          <w:rFonts w:asciiTheme="minorHAnsi" w:hAnsiTheme="minorHAnsi" w:cstheme="minorHAnsi"/>
          <w:sz w:val="22"/>
          <w:szCs w:val="22"/>
        </w:rPr>
        <w:t xml:space="preserve"> (ekosysteemin mahdollistajat):</w:t>
      </w:r>
    </w:p>
    <w:p w14:paraId="351E1FA9" w14:textId="77777777" w:rsidR="00520308" w:rsidRPr="00520308" w:rsidRDefault="00520308" w:rsidP="0049655B">
      <w:pPr>
        <w:numPr>
          <w:ilvl w:val="0"/>
          <w:numId w:val="8"/>
        </w:numPr>
        <w:spacing w:after="0"/>
        <w:rPr>
          <w:rFonts w:asciiTheme="minorHAnsi" w:hAnsiTheme="minorHAnsi" w:cstheme="minorHAnsi"/>
          <w:sz w:val="22"/>
          <w:szCs w:val="22"/>
        </w:rPr>
      </w:pPr>
      <w:r w:rsidRPr="00520308">
        <w:rPr>
          <w:rFonts w:asciiTheme="minorHAnsi" w:hAnsiTheme="minorHAnsi" w:cstheme="minorHAnsi"/>
          <w:sz w:val="22"/>
          <w:szCs w:val="22"/>
        </w:rPr>
        <w:t xml:space="preserve">palveluväylä ja siihen liitetyt tietovarannot </w:t>
      </w:r>
    </w:p>
    <w:p w14:paraId="5FB16225" w14:textId="77777777" w:rsidR="00520308" w:rsidRPr="00520308" w:rsidRDefault="00520308" w:rsidP="0049655B">
      <w:pPr>
        <w:numPr>
          <w:ilvl w:val="0"/>
          <w:numId w:val="8"/>
        </w:numPr>
        <w:spacing w:after="0"/>
        <w:rPr>
          <w:rFonts w:asciiTheme="minorHAnsi" w:hAnsiTheme="minorHAnsi" w:cstheme="minorHAnsi"/>
          <w:sz w:val="22"/>
          <w:szCs w:val="22"/>
        </w:rPr>
      </w:pPr>
      <w:r w:rsidRPr="00520308">
        <w:rPr>
          <w:rFonts w:asciiTheme="minorHAnsi" w:hAnsiTheme="minorHAnsi" w:cstheme="minorHAnsi"/>
          <w:sz w:val="22"/>
          <w:szCs w:val="22"/>
        </w:rPr>
        <w:t>kiinteistötietojärjestelmä</w:t>
      </w:r>
    </w:p>
    <w:p w14:paraId="330F17C8" w14:textId="77777777" w:rsidR="00520308" w:rsidRPr="00520308" w:rsidRDefault="00520308" w:rsidP="0049655B">
      <w:pPr>
        <w:numPr>
          <w:ilvl w:val="0"/>
          <w:numId w:val="8"/>
        </w:numPr>
        <w:spacing w:after="0"/>
        <w:rPr>
          <w:rFonts w:asciiTheme="minorHAnsi" w:hAnsiTheme="minorHAnsi" w:cstheme="minorHAnsi"/>
          <w:sz w:val="22"/>
          <w:szCs w:val="22"/>
        </w:rPr>
      </w:pPr>
      <w:r w:rsidRPr="00520308">
        <w:rPr>
          <w:rFonts w:asciiTheme="minorHAnsi" w:hAnsiTheme="minorHAnsi" w:cstheme="minorHAnsi"/>
          <w:sz w:val="22"/>
          <w:szCs w:val="22"/>
        </w:rPr>
        <w:t>rakennus- ja huoneistorekisteri</w:t>
      </w:r>
    </w:p>
    <w:p w14:paraId="65103489" w14:textId="77777777" w:rsidR="00520308" w:rsidRDefault="00746CCD" w:rsidP="0049655B">
      <w:pPr>
        <w:numPr>
          <w:ilvl w:val="0"/>
          <w:numId w:val="8"/>
        </w:numPr>
        <w:spacing w:after="0"/>
        <w:rPr>
          <w:rFonts w:asciiTheme="minorHAnsi" w:hAnsiTheme="minorHAnsi" w:cstheme="minorHAnsi"/>
          <w:sz w:val="22"/>
          <w:szCs w:val="22"/>
        </w:rPr>
      </w:pPr>
      <w:proofErr w:type="spellStart"/>
      <w:r>
        <w:rPr>
          <w:rFonts w:asciiTheme="minorHAnsi" w:hAnsiTheme="minorHAnsi" w:cstheme="minorHAnsi"/>
          <w:sz w:val="22"/>
          <w:szCs w:val="22"/>
        </w:rPr>
        <w:t>m</w:t>
      </w:r>
      <w:r w:rsidR="00520308" w:rsidRPr="00520308">
        <w:rPr>
          <w:rFonts w:asciiTheme="minorHAnsi" w:hAnsiTheme="minorHAnsi" w:cstheme="minorHAnsi"/>
          <w:sz w:val="22"/>
          <w:szCs w:val="22"/>
        </w:rPr>
        <w:t>aastotietojärjestelmän</w:t>
      </w:r>
      <w:proofErr w:type="spellEnd"/>
      <w:r w:rsidR="00520308" w:rsidRPr="00520308">
        <w:rPr>
          <w:rFonts w:asciiTheme="minorHAnsi" w:hAnsiTheme="minorHAnsi" w:cstheme="minorHAnsi"/>
          <w:sz w:val="22"/>
          <w:szCs w:val="22"/>
        </w:rPr>
        <w:t xml:space="preserve"> rakennukset</w:t>
      </w:r>
    </w:p>
    <w:p w14:paraId="39BC66A7" w14:textId="77777777" w:rsidR="00746CCD" w:rsidRPr="00520308" w:rsidRDefault="00746CCD" w:rsidP="0049655B">
      <w:pPr>
        <w:numPr>
          <w:ilvl w:val="0"/>
          <w:numId w:val="8"/>
        </w:numPr>
        <w:spacing w:after="0"/>
        <w:rPr>
          <w:rFonts w:asciiTheme="minorHAnsi" w:hAnsiTheme="minorHAnsi" w:cstheme="minorHAnsi"/>
          <w:sz w:val="22"/>
          <w:szCs w:val="22"/>
        </w:rPr>
      </w:pPr>
      <w:r>
        <w:rPr>
          <w:rFonts w:asciiTheme="minorHAnsi" w:hAnsiTheme="minorHAnsi" w:cstheme="minorHAnsi"/>
          <w:sz w:val="22"/>
          <w:szCs w:val="22"/>
        </w:rPr>
        <w:t>Verohallinnon tietoja</w:t>
      </w:r>
    </w:p>
    <w:p w14:paraId="0BBAEA51" w14:textId="77777777" w:rsidR="00520308" w:rsidRDefault="00520308" w:rsidP="00746CCD">
      <w:pPr>
        <w:rPr>
          <w:rFonts w:asciiTheme="minorHAnsi" w:hAnsiTheme="minorHAnsi" w:cstheme="minorHAnsi"/>
          <w:sz w:val="22"/>
          <w:szCs w:val="22"/>
        </w:rPr>
      </w:pPr>
    </w:p>
    <w:p w14:paraId="1CBBCA25" w14:textId="77777777" w:rsidR="00FE0278" w:rsidRPr="00FE0278" w:rsidRDefault="00FE0278" w:rsidP="00746CCD">
      <w:pPr>
        <w:rPr>
          <w:rFonts w:asciiTheme="minorHAnsi" w:hAnsiTheme="minorHAnsi" w:cstheme="minorHAnsi"/>
          <w:b/>
          <w:sz w:val="22"/>
          <w:szCs w:val="22"/>
          <w:u w:val="single"/>
        </w:rPr>
      </w:pPr>
      <w:r w:rsidRPr="00014228">
        <w:rPr>
          <w:rFonts w:asciiTheme="minorHAnsi" w:hAnsiTheme="minorHAnsi" w:cstheme="minorHAnsi"/>
          <w:b/>
          <w:sz w:val="22"/>
          <w:szCs w:val="22"/>
          <w:u w:val="single"/>
        </w:rPr>
        <w:t xml:space="preserve">Tunnistetut muutos- ja kehittämistoimenpiteet </w:t>
      </w:r>
    </w:p>
    <w:p w14:paraId="6B46A111" w14:textId="77777777" w:rsidR="00520308" w:rsidRPr="00520308" w:rsidRDefault="00520308" w:rsidP="00520308">
      <w:pPr>
        <w:rPr>
          <w:rFonts w:asciiTheme="minorHAnsi" w:hAnsiTheme="minorHAnsi" w:cstheme="minorHAnsi"/>
          <w:sz w:val="22"/>
          <w:szCs w:val="22"/>
        </w:rPr>
      </w:pPr>
      <w:r w:rsidRPr="00520308">
        <w:rPr>
          <w:rFonts w:asciiTheme="minorHAnsi" w:hAnsiTheme="minorHAnsi" w:cstheme="minorHAnsi"/>
          <w:sz w:val="22"/>
          <w:szCs w:val="22"/>
        </w:rPr>
        <w:t>Tekeillä on seuraavia rakennetun ympäristön</w:t>
      </w:r>
      <w:r w:rsidR="003F5CDC">
        <w:rPr>
          <w:rFonts w:asciiTheme="minorHAnsi" w:hAnsiTheme="minorHAnsi" w:cstheme="minorHAnsi"/>
          <w:sz w:val="22"/>
          <w:szCs w:val="22"/>
        </w:rPr>
        <w:t xml:space="preserve"> alustoja ja rekistereitä</w:t>
      </w:r>
      <w:r w:rsidR="00DE5E99">
        <w:rPr>
          <w:rFonts w:asciiTheme="minorHAnsi" w:hAnsiTheme="minorHAnsi" w:cstheme="minorHAnsi"/>
          <w:sz w:val="22"/>
          <w:szCs w:val="22"/>
        </w:rPr>
        <w:t xml:space="preserve"> </w:t>
      </w:r>
      <w:r w:rsidR="003F5CDC">
        <w:rPr>
          <w:rFonts w:asciiTheme="minorHAnsi" w:hAnsiTheme="minorHAnsi" w:cstheme="minorHAnsi"/>
          <w:sz w:val="22"/>
          <w:szCs w:val="22"/>
        </w:rPr>
        <w:t>(ekosysteemin mahdollistajat)</w:t>
      </w:r>
      <w:r w:rsidRPr="00520308">
        <w:rPr>
          <w:rFonts w:asciiTheme="minorHAnsi" w:hAnsiTheme="minorHAnsi" w:cstheme="minorHAnsi"/>
          <w:sz w:val="22"/>
          <w:szCs w:val="22"/>
        </w:rPr>
        <w:t xml:space="preserve"> (</w:t>
      </w:r>
      <w:r w:rsidR="003F5CDC">
        <w:rPr>
          <w:rFonts w:asciiTheme="minorHAnsi" w:hAnsiTheme="minorHAnsi" w:cstheme="minorHAnsi"/>
          <w:sz w:val="22"/>
          <w:szCs w:val="22"/>
        </w:rPr>
        <w:t>toukokuu</w:t>
      </w:r>
      <w:r w:rsidRPr="00520308">
        <w:rPr>
          <w:rFonts w:asciiTheme="minorHAnsi" w:hAnsiTheme="minorHAnsi" w:cstheme="minorHAnsi"/>
          <w:sz w:val="22"/>
          <w:szCs w:val="22"/>
        </w:rPr>
        <w:t xml:space="preserve"> 2018):</w:t>
      </w:r>
    </w:p>
    <w:p w14:paraId="0F9DE8CA" w14:textId="77777777" w:rsidR="00FE0278" w:rsidRDefault="00FE0278" w:rsidP="0049655B">
      <w:pPr>
        <w:numPr>
          <w:ilvl w:val="0"/>
          <w:numId w:val="8"/>
        </w:numPr>
        <w:spacing w:after="0"/>
        <w:rPr>
          <w:rFonts w:asciiTheme="minorHAnsi" w:hAnsiTheme="minorHAnsi" w:cstheme="minorHAnsi"/>
          <w:sz w:val="22"/>
          <w:szCs w:val="22"/>
        </w:rPr>
      </w:pPr>
      <w:r>
        <w:rPr>
          <w:rFonts w:asciiTheme="minorHAnsi" w:hAnsiTheme="minorHAnsi" w:cstheme="minorHAnsi"/>
          <w:sz w:val="22"/>
          <w:szCs w:val="22"/>
        </w:rPr>
        <w:t>Suomi.fi-palvelut</w:t>
      </w:r>
    </w:p>
    <w:p w14:paraId="37F8382B" w14:textId="77777777" w:rsidR="00FE0278" w:rsidRPr="00520308" w:rsidRDefault="00FE0278" w:rsidP="0049655B">
      <w:pPr>
        <w:numPr>
          <w:ilvl w:val="0"/>
          <w:numId w:val="8"/>
        </w:numPr>
        <w:spacing w:after="0"/>
        <w:rPr>
          <w:rFonts w:asciiTheme="minorHAnsi" w:hAnsiTheme="minorHAnsi" w:cstheme="minorHAnsi"/>
          <w:sz w:val="22"/>
          <w:szCs w:val="22"/>
        </w:rPr>
      </w:pPr>
      <w:r w:rsidRPr="00520308">
        <w:rPr>
          <w:rFonts w:asciiTheme="minorHAnsi" w:hAnsiTheme="minorHAnsi" w:cstheme="minorHAnsi"/>
          <w:sz w:val="22"/>
          <w:szCs w:val="22"/>
        </w:rPr>
        <w:lastRenderedPageBreak/>
        <w:t xml:space="preserve">huoneistorekisteri </w:t>
      </w:r>
    </w:p>
    <w:p w14:paraId="488F9898" w14:textId="77777777" w:rsidR="00DE5E99" w:rsidRDefault="00DE5E99" w:rsidP="0049655B">
      <w:pPr>
        <w:numPr>
          <w:ilvl w:val="0"/>
          <w:numId w:val="8"/>
        </w:numPr>
        <w:spacing w:after="0"/>
        <w:rPr>
          <w:rFonts w:asciiTheme="minorHAnsi" w:hAnsiTheme="minorHAnsi" w:cstheme="minorHAnsi"/>
          <w:sz w:val="22"/>
          <w:szCs w:val="22"/>
        </w:rPr>
      </w:pPr>
      <w:r>
        <w:rPr>
          <w:rFonts w:asciiTheme="minorHAnsi" w:hAnsiTheme="minorHAnsi" w:cstheme="minorHAnsi"/>
          <w:sz w:val="22"/>
          <w:szCs w:val="22"/>
        </w:rPr>
        <w:t>Paikkatietoalusta</w:t>
      </w:r>
    </w:p>
    <w:p w14:paraId="47DDEA4B" w14:textId="77777777" w:rsidR="00DE5E99" w:rsidRPr="0037091A" w:rsidRDefault="00DE5E99" w:rsidP="00520308">
      <w:pPr>
        <w:numPr>
          <w:ilvl w:val="0"/>
          <w:numId w:val="8"/>
        </w:numPr>
        <w:spacing w:after="0"/>
        <w:rPr>
          <w:rFonts w:asciiTheme="minorHAnsi" w:hAnsiTheme="minorHAnsi" w:cstheme="minorHAnsi"/>
          <w:sz w:val="22"/>
          <w:szCs w:val="22"/>
        </w:rPr>
      </w:pPr>
      <w:r>
        <w:rPr>
          <w:rFonts w:asciiTheme="minorHAnsi" w:hAnsiTheme="minorHAnsi" w:cstheme="minorHAnsi"/>
          <w:sz w:val="22"/>
          <w:szCs w:val="22"/>
        </w:rPr>
        <w:t>Luvat- ja valvonta alusta</w:t>
      </w:r>
    </w:p>
    <w:p w14:paraId="27720861" w14:textId="77777777" w:rsidR="00760298" w:rsidRPr="00760298" w:rsidRDefault="00760298" w:rsidP="00760298">
      <w:pPr>
        <w:pStyle w:val="Leipteksti"/>
      </w:pPr>
    </w:p>
    <w:p w14:paraId="5CB82F81" w14:textId="77777777" w:rsidR="00CF00C4" w:rsidRDefault="00CF00C4" w:rsidP="00CF00C4">
      <w:pPr>
        <w:pStyle w:val="Otsikko2"/>
        <w:jc w:val="left"/>
      </w:pPr>
      <w:bookmarkStart w:id="97" w:name="_Toc514230130"/>
      <w:r w:rsidRPr="00CF00C4">
        <w:t>Palvelut, joita ekosysteemi tarjoaa</w:t>
      </w:r>
      <w:bookmarkEnd w:id="97"/>
    </w:p>
    <w:p w14:paraId="21033F88" w14:textId="77777777" w:rsidR="00FE479B" w:rsidRPr="00FE479B" w:rsidRDefault="00FE479B" w:rsidP="00FE479B">
      <w:pPr>
        <w:rPr>
          <w:rFonts w:asciiTheme="minorHAnsi" w:hAnsiTheme="minorHAnsi" w:cstheme="minorHAnsi"/>
          <w:b/>
          <w:sz w:val="22"/>
          <w:szCs w:val="22"/>
          <w:u w:val="single"/>
        </w:rPr>
      </w:pPr>
      <w:r w:rsidRPr="00FE479B">
        <w:rPr>
          <w:rFonts w:asciiTheme="minorHAnsi" w:hAnsiTheme="minorHAnsi" w:cstheme="minorHAnsi"/>
          <w:b/>
          <w:sz w:val="22"/>
          <w:szCs w:val="22"/>
          <w:u w:val="single"/>
        </w:rPr>
        <w:t>Nykytila</w:t>
      </w:r>
    </w:p>
    <w:p w14:paraId="14A90BD1" w14:textId="77777777" w:rsidR="00FE479B" w:rsidRPr="00FE479B" w:rsidRDefault="00FE479B" w:rsidP="00FE479B">
      <w:pPr>
        <w:rPr>
          <w:rFonts w:asciiTheme="minorHAnsi" w:hAnsiTheme="minorHAnsi" w:cstheme="minorHAnsi"/>
          <w:sz w:val="22"/>
          <w:szCs w:val="22"/>
        </w:rPr>
      </w:pPr>
      <w:r w:rsidRPr="00FE479B">
        <w:rPr>
          <w:rFonts w:asciiTheme="minorHAnsi" w:hAnsiTheme="minorHAnsi" w:cstheme="minorHAnsi"/>
          <w:sz w:val="22"/>
          <w:szCs w:val="22"/>
        </w:rPr>
        <w:t xml:space="preserve">Rakennetun ympäristön ekosysteemi tarjoaa palveluita koko maankäytön, kiinteistö- ja rakentamisalan ja asumisen tietoalueelle. Osalla yksityisiä palveluita on merkittävä asema julkisen sektorin toiminnalle, kuten esim. Lupapisteellä. </w:t>
      </w:r>
    </w:p>
    <w:p w14:paraId="34370860" w14:textId="77777777" w:rsidR="00FE479B" w:rsidRPr="00FE479B" w:rsidRDefault="00FE479B" w:rsidP="00FE479B">
      <w:pPr>
        <w:rPr>
          <w:rFonts w:asciiTheme="minorHAnsi" w:hAnsiTheme="minorHAnsi" w:cstheme="minorHAnsi"/>
          <w:sz w:val="22"/>
          <w:szCs w:val="22"/>
        </w:rPr>
      </w:pPr>
      <w:r w:rsidRPr="00FE479B">
        <w:rPr>
          <w:rFonts w:asciiTheme="minorHAnsi" w:hAnsiTheme="minorHAnsi" w:cstheme="minorHAnsi"/>
          <w:sz w:val="22"/>
          <w:szCs w:val="22"/>
        </w:rPr>
        <w:t xml:space="preserve">Loppukäyttäjäpalveluissa on myös </w:t>
      </w:r>
      <w:proofErr w:type="spellStart"/>
      <w:r w:rsidRPr="00FE479B">
        <w:rPr>
          <w:rFonts w:asciiTheme="minorHAnsi" w:hAnsiTheme="minorHAnsi" w:cstheme="minorHAnsi"/>
          <w:sz w:val="22"/>
          <w:szCs w:val="22"/>
        </w:rPr>
        <w:t>rajapintatoiminnallisuuksia</w:t>
      </w:r>
      <w:proofErr w:type="spellEnd"/>
      <w:r w:rsidRPr="00FE479B">
        <w:rPr>
          <w:rFonts w:asciiTheme="minorHAnsi" w:hAnsiTheme="minorHAnsi" w:cstheme="minorHAnsi"/>
          <w:sz w:val="22"/>
          <w:szCs w:val="22"/>
        </w:rPr>
        <w:t>, joiden päälle on mahdollista rakentaa palveluita. Raja loppukäyttäjäpalveluiden ja alustojen välillä ei ole yksiselitteinen. Alustan ja loppukäyttäjäpalvelun välimuotoja ovat esim. Liiteri, Lupapiste ja KTP.</w:t>
      </w:r>
    </w:p>
    <w:p w14:paraId="3E490E3C" w14:textId="77777777" w:rsidR="00FE479B" w:rsidRPr="00FE479B" w:rsidRDefault="00FE479B" w:rsidP="00FE479B">
      <w:pPr>
        <w:rPr>
          <w:rFonts w:asciiTheme="minorHAnsi" w:hAnsiTheme="minorHAnsi" w:cstheme="minorHAnsi"/>
          <w:sz w:val="22"/>
          <w:szCs w:val="22"/>
        </w:rPr>
      </w:pPr>
      <w:r w:rsidRPr="00FE479B">
        <w:rPr>
          <w:rFonts w:asciiTheme="minorHAnsi" w:hAnsiTheme="minorHAnsi" w:cstheme="minorHAnsi"/>
          <w:sz w:val="22"/>
          <w:szCs w:val="22"/>
        </w:rPr>
        <w:t xml:space="preserve">Ympäristöministeriö on teettänyt selvityksen alueidenkäyttöä koskevista tietopalvelualustoista, luomaan yleiskuvaa suomalaisen julkisen hallinnon tuottamista alueidenkäytön tietopalvelualustoista / loppukäyttäjäpalveluista ja niiden roolista suhteessa Paikkatietoalustaan. Ympäristöministeriö täydentää parhaillaan selvitystä </w:t>
      </w:r>
      <w:r w:rsidRPr="00FE479B">
        <w:rPr>
          <w:rFonts w:asciiTheme="minorHAnsi" w:hAnsiTheme="minorHAnsi" w:cstheme="minorHAnsi"/>
          <w:sz w:val="22"/>
          <w:szCs w:val="22"/>
          <w:highlight w:val="yellow"/>
        </w:rPr>
        <w:t>(Linkki tulossa)</w:t>
      </w:r>
      <w:r w:rsidRPr="00FE479B">
        <w:rPr>
          <w:rFonts w:asciiTheme="minorHAnsi" w:hAnsiTheme="minorHAnsi" w:cstheme="minorHAnsi"/>
          <w:sz w:val="22"/>
          <w:szCs w:val="22"/>
        </w:rPr>
        <w:t xml:space="preserve"> osana Maankäyttöpäätökset-hanketta, tavoitteena kirkastaa ja täydentää löydöksiä.</w:t>
      </w:r>
    </w:p>
    <w:p w14:paraId="13B3F8F4" w14:textId="77777777" w:rsidR="00FE479B" w:rsidRPr="00FE479B" w:rsidRDefault="00FE479B" w:rsidP="00FE479B">
      <w:pPr>
        <w:rPr>
          <w:rFonts w:asciiTheme="minorHAnsi" w:hAnsiTheme="minorHAnsi" w:cstheme="minorHAnsi"/>
          <w:sz w:val="22"/>
          <w:szCs w:val="22"/>
        </w:rPr>
      </w:pPr>
      <w:r w:rsidRPr="00FE479B">
        <w:rPr>
          <w:rFonts w:asciiTheme="minorHAnsi" w:hAnsiTheme="minorHAnsi" w:cstheme="minorHAnsi"/>
          <w:sz w:val="22"/>
          <w:szCs w:val="22"/>
        </w:rPr>
        <w:t xml:space="preserve">Rakenteellisen tiedon puute on yksi rakennetun ympäristön ekosysteemin digitalisoinnin suurimmista haasteista. Rakenteellisten tietotuotteiden määrittäminen, tuottaminen ja hallinta ovat alustojen kannalta välttämätöntä perustaa. Samalla ne ovat huomattavasti suurempia ponnistuksia kuin tietopalvelualustojen rakentaminen. </w:t>
      </w:r>
      <w:r w:rsidRPr="00FE479B">
        <w:rPr>
          <w:rFonts w:asciiTheme="minorHAnsi" w:hAnsiTheme="minorHAnsi" w:cstheme="minorHAnsi"/>
          <w:sz w:val="22"/>
          <w:szCs w:val="22"/>
          <w:highlight w:val="yellow"/>
        </w:rPr>
        <w:t>(Linkki tulossa)</w:t>
      </w:r>
    </w:p>
    <w:p w14:paraId="7A62645B" w14:textId="77777777" w:rsidR="00FE479B" w:rsidRPr="00FE479B" w:rsidRDefault="00FE479B" w:rsidP="00FE479B">
      <w:pPr>
        <w:rPr>
          <w:rFonts w:asciiTheme="minorHAnsi" w:hAnsiTheme="minorHAnsi" w:cstheme="minorHAnsi"/>
          <w:sz w:val="22"/>
          <w:szCs w:val="22"/>
        </w:rPr>
      </w:pPr>
      <w:r w:rsidRPr="00FE479B">
        <w:rPr>
          <w:rFonts w:asciiTheme="minorHAnsi" w:hAnsiTheme="minorHAnsi" w:cstheme="minorHAnsi"/>
          <w:sz w:val="22"/>
          <w:szCs w:val="22"/>
        </w:rPr>
        <w:t>Rakennetun ympäristön ekosysteemin tarkoituksena on varmistaa, että laadukkaat ja käyttökelpoiset maankäytön ja rakentamisen perustiedot ovat asiakkaiden tarpeita vastaavassa, yhteensopivassa muodossa ja palveluissa vapaasti kaikkien toimijoiden käytettävissä.</w:t>
      </w:r>
    </w:p>
    <w:p w14:paraId="2BB0EE59" w14:textId="77777777" w:rsidR="00FE479B" w:rsidRPr="00FE479B" w:rsidRDefault="00FE479B" w:rsidP="00FE479B">
      <w:pPr>
        <w:rPr>
          <w:rFonts w:asciiTheme="minorHAnsi" w:hAnsiTheme="minorHAnsi" w:cstheme="minorHAnsi"/>
          <w:sz w:val="22"/>
          <w:szCs w:val="22"/>
        </w:rPr>
      </w:pPr>
    </w:p>
    <w:p w14:paraId="3DB48667" w14:textId="77777777" w:rsidR="00FE479B" w:rsidRPr="00FE479B" w:rsidRDefault="00FE479B" w:rsidP="00FE479B">
      <w:pPr>
        <w:rPr>
          <w:rFonts w:asciiTheme="minorHAnsi" w:hAnsiTheme="minorHAnsi" w:cstheme="minorHAnsi"/>
          <w:sz w:val="22"/>
          <w:szCs w:val="22"/>
        </w:rPr>
      </w:pPr>
      <w:r w:rsidRPr="00FE479B">
        <w:rPr>
          <w:rFonts w:asciiTheme="minorHAnsi" w:hAnsiTheme="minorHAnsi" w:cstheme="minorHAnsi"/>
          <w:sz w:val="22"/>
          <w:szCs w:val="22"/>
        </w:rPr>
        <w:t xml:space="preserve">Tässä esimerkin omaisesti tuotu esiin ekosysteemin loppukäyttäjäpalveluita: </w:t>
      </w:r>
    </w:p>
    <w:p w14:paraId="5194EE7D" w14:textId="77777777" w:rsidR="00FE479B" w:rsidRPr="00FE479B" w:rsidRDefault="00FE479B" w:rsidP="00FE479B">
      <w:pPr>
        <w:numPr>
          <w:ilvl w:val="0"/>
          <w:numId w:val="19"/>
        </w:numPr>
        <w:spacing w:after="0"/>
        <w:rPr>
          <w:rFonts w:asciiTheme="minorHAnsi" w:hAnsiTheme="minorHAnsi" w:cstheme="minorHAnsi"/>
          <w:sz w:val="22"/>
          <w:szCs w:val="22"/>
        </w:rPr>
      </w:pPr>
      <w:r w:rsidRPr="00FE479B">
        <w:rPr>
          <w:rFonts w:asciiTheme="minorHAnsi" w:hAnsiTheme="minorHAnsi" w:cstheme="minorHAnsi"/>
          <w:sz w:val="22"/>
          <w:szCs w:val="22"/>
        </w:rPr>
        <w:t xml:space="preserve">Yritysten omat palvelut </w:t>
      </w:r>
    </w:p>
    <w:p w14:paraId="598E1FC7" w14:textId="77777777" w:rsidR="00FE479B" w:rsidRPr="00FE479B" w:rsidRDefault="00FE479B" w:rsidP="00FE479B">
      <w:pPr>
        <w:numPr>
          <w:ilvl w:val="0"/>
          <w:numId w:val="19"/>
        </w:numPr>
        <w:spacing w:after="0"/>
        <w:rPr>
          <w:rFonts w:asciiTheme="minorHAnsi" w:hAnsiTheme="minorHAnsi" w:cstheme="minorHAnsi"/>
          <w:sz w:val="22"/>
          <w:szCs w:val="22"/>
        </w:rPr>
      </w:pPr>
      <w:r w:rsidRPr="00FE479B">
        <w:rPr>
          <w:rFonts w:asciiTheme="minorHAnsi" w:hAnsiTheme="minorHAnsi" w:cstheme="minorHAnsi"/>
          <w:sz w:val="22"/>
          <w:szCs w:val="22"/>
        </w:rPr>
        <w:t>Elinympäristön tietopalvelu Liiteri (SYKE)</w:t>
      </w:r>
    </w:p>
    <w:p w14:paraId="3C66047D" w14:textId="77777777" w:rsidR="00FE479B" w:rsidRPr="00FE479B" w:rsidRDefault="00FE479B" w:rsidP="00FE479B">
      <w:pPr>
        <w:numPr>
          <w:ilvl w:val="0"/>
          <w:numId w:val="19"/>
        </w:numPr>
        <w:spacing w:after="0"/>
        <w:rPr>
          <w:rFonts w:asciiTheme="minorHAnsi" w:hAnsiTheme="minorHAnsi" w:cstheme="minorHAnsi"/>
          <w:sz w:val="22"/>
          <w:szCs w:val="22"/>
        </w:rPr>
      </w:pPr>
      <w:proofErr w:type="spellStart"/>
      <w:r w:rsidRPr="00FE479B">
        <w:rPr>
          <w:rFonts w:asciiTheme="minorHAnsi" w:hAnsiTheme="minorHAnsi" w:cstheme="minorHAnsi"/>
          <w:sz w:val="22"/>
          <w:szCs w:val="22"/>
        </w:rPr>
        <w:t>KokoavaTietoPalvelu</w:t>
      </w:r>
      <w:proofErr w:type="spellEnd"/>
      <w:r w:rsidRPr="00FE479B">
        <w:rPr>
          <w:rFonts w:asciiTheme="minorHAnsi" w:hAnsiTheme="minorHAnsi" w:cstheme="minorHAnsi"/>
          <w:sz w:val="22"/>
          <w:szCs w:val="22"/>
        </w:rPr>
        <w:t xml:space="preserve"> KTP (Kuntaliitto)</w:t>
      </w:r>
    </w:p>
    <w:p w14:paraId="30C6F82B" w14:textId="77777777" w:rsidR="00FE479B" w:rsidRPr="00FE479B" w:rsidRDefault="00FE479B" w:rsidP="00FE479B">
      <w:pPr>
        <w:numPr>
          <w:ilvl w:val="0"/>
          <w:numId w:val="19"/>
        </w:numPr>
        <w:spacing w:after="0"/>
        <w:rPr>
          <w:rFonts w:asciiTheme="minorHAnsi" w:hAnsiTheme="minorHAnsi" w:cstheme="minorHAnsi"/>
          <w:sz w:val="22"/>
          <w:szCs w:val="22"/>
        </w:rPr>
      </w:pPr>
      <w:r w:rsidRPr="00FE479B">
        <w:rPr>
          <w:rFonts w:asciiTheme="minorHAnsi" w:hAnsiTheme="minorHAnsi" w:cstheme="minorHAnsi"/>
          <w:sz w:val="22"/>
          <w:szCs w:val="22"/>
        </w:rPr>
        <w:t>Lounaispaikka (Varsinais-Suomen liitto)</w:t>
      </w:r>
    </w:p>
    <w:p w14:paraId="5C2B4B68" w14:textId="77777777" w:rsidR="00FE479B" w:rsidRPr="00FE479B" w:rsidRDefault="00FE479B" w:rsidP="00FE479B">
      <w:pPr>
        <w:numPr>
          <w:ilvl w:val="0"/>
          <w:numId w:val="19"/>
        </w:numPr>
        <w:spacing w:after="0"/>
        <w:rPr>
          <w:rFonts w:asciiTheme="minorHAnsi" w:hAnsiTheme="minorHAnsi" w:cstheme="minorHAnsi"/>
          <w:sz w:val="22"/>
          <w:szCs w:val="22"/>
        </w:rPr>
      </w:pPr>
      <w:r w:rsidRPr="00FE479B">
        <w:rPr>
          <w:rFonts w:asciiTheme="minorHAnsi" w:hAnsiTheme="minorHAnsi" w:cstheme="minorHAnsi"/>
          <w:sz w:val="22"/>
          <w:szCs w:val="22"/>
        </w:rPr>
        <w:t>Paikkatietoikkuna (Maanmittauslaitos)</w:t>
      </w:r>
    </w:p>
    <w:p w14:paraId="03F8C10E" w14:textId="77777777" w:rsidR="00FE479B" w:rsidRPr="00FE479B" w:rsidRDefault="00FE479B" w:rsidP="00FE479B">
      <w:pPr>
        <w:numPr>
          <w:ilvl w:val="0"/>
          <w:numId w:val="19"/>
        </w:numPr>
        <w:spacing w:after="0"/>
        <w:rPr>
          <w:rFonts w:asciiTheme="minorHAnsi" w:hAnsiTheme="minorHAnsi" w:cstheme="minorHAnsi"/>
          <w:sz w:val="22"/>
          <w:szCs w:val="22"/>
        </w:rPr>
      </w:pPr>
      <w:proofErr w:type="spellStart"/>
      <w:r w:rsidRPr="00FE479B">
        <w:rPr>
          <w:rFonts w:asciiTheme="minorHAnsi" w:hAnsiTheme="minorHAnsi" w:cstheme="minorHAnsi"/>
          <w:sz w:val="22"/>
          <w:szCs w:val="22"/>
        </w:rPr>
        <w:t>ELYjen</w:t>
      </w:r>
      <w:proofErr w:type="spellEnd"/>
      <w:r w:rsidRPr="00FE479B">
        <w:rPr>
          <w:rFonts w:asciiTheme="minorHAnsi" w:hAnsiTheme="minorHAnsi" w:cstheme="minorHAnsi"/>
          <w:sz w:val="22"/>
          <w:szCs w:val="22"/>
        </w:rPr>
        <w:t xml:space="preserve">, </w:t>
      </w:r>
      <w:proofErr w:type="spellStart"/>
      <w:r w:rsidRPr="00FE479B">
        <w:rPr>
          <w:rFonts w:asciiTheme="minorHAnsi" w:hAnsiTheme="minorHAnsi" w:cstheme="minorHAnsi"/>
          <w:sz w:val="22"/>
          <w:szCs w:val="22"/>
        </w:rPr>
        <w:t>AVIen</w:t>
      </w:r>
      <w:proofErr w:type="spellEnd"/>
      <w:r w:rsidRPr="00FE479B">
        <w:rPr>
          <w:rFonts w:asciiTheme="minorHAnsi" w:hAnsiTheme="minorHAnsi" w:cstheme="minorHAnsi"/>
          <w:sz w:val="22"/>
          <w:szCs w:val="22"/>
        </w:rPr>
        <w:t xml:space="preserve"> ja </w:t>
      </w:r>
      <w:proofErr w:type="spellStart"/>
      <w:r w:rsidRPr="00FE479B">
        <w:rPr>
          <w:rFonts w:asciiTheme="minorHAnsi" w:hAnsiTheme="minorHAnsi" w:cstheme="minorHAnsi"/>
          <w:sz w:val="22"/>
          <w:szCs w:val="22"/>
        </w:rPr>
        <w:t>VEROn</w:t>
      </w:r>
      <w:proofErr w:type="spellEnd"/>
      <w:r w:rsidRPr="00FE479B">
        <w:rPr>
          <w:rFonts w:asciiTheme="minorHAnsi" w:hAnsiTheme="minorHAnsi" w:cstheme="minorHAnsi"/>
          <w:sz w:val="22"/>
          <w:szCs w:val="22"/>
        </w:rPr>
        <w:t xml:space="preserve"> sähköiset palvelut (</w:t>
      </w:r>
      <w:proofErr w:type="spellStart"/>
      <w:r w:rsidRPr="00FE479B">
        <w:rPr>
          <w:rFonts w:asciiTheme="minorHAnsi" w:hAnsiTheme="minorHAnsi" w:cstheme="minorHAnsi"/>
          <w:sz w:val="22"/>
          <w:szCs w:val="22"/>
        </w:rPr>
        <w:t>Valtori</w:t>
      </w:r>
      <w:proofErr w:type="spellEnd"/>
      <w:r w:rsidRPr="00FE479B">
        <w:rPr>
          <w:rFonts w:asciiTheme="minorHAnsi" w:hAnsiTheme="minorHAnsi" w:cstheme="minorHAnsi"/>
          <w:sz w:val="22"/>
          <w:szCs w:val="22"/>
        </w:rPr>
        <w:t>)</w:t>
      </w:r>
    </w:p>
    <w:p w14:paraId="7912FB9E" w14:textId="77777777" w:rsidR="00FE479B" w:rsidRPr="00FE479B" w:rsidRDefault="00FE479B" w:rsidP="00FE479B">
      <w:pPr>
        <w:rPr>
          <w:rFonts w:asciiTheme="minorHAnsi" w:hAnsiTheme="minorHAnsi" w:cstheme="minorHAnsi"/>
          <w:sz w:val="22"/>
          <w:szCs w:val="22"/>
        </w:rPr>
      </w:pPr>
    </w:p>
    <w:p w14:paraId="684BCBD1" w14:textId="77777777" w:rsidR="00FE479B" w:rsidRDefault="00FE479B" w:rsidP="00FE479B">
      <w:pPr>
        <w:rPr>
          <w:rFonts w:cs="Calibri"/>
          <w:szCs w:val="22"/>
        </w:rPr>
      </w:pPr>
    </w:p>
    <w:p w14:paraId="3ED6EEA9" w14:textId="77777777" w:rsidR="00FE479B" w:rsidRPr="00FE479B" w:rsidRDefault="00FE479B" w:rsidP="00FE479B">
      <w:pPr>
        <w:rPr>
          <w:rFonts w:asciiTheme="minorHAnsi" w:hAnsiTheme="minorHAnsi" w:cstheme="minorHAnsi"/>
          <w:b/>
          <w:sz w:val="20"/>
          <w:szCs w:val="20"/>
          <w:u w:val="single"/>
        </w:rPr>
      </w:pPr>
      <w:r w:rsidRPr="00FE479B">
        <w:rPr>
          <w:rFonts w:asciiTheme="minorHAnsi" w:hAnsiTheme="minorHAnsi" w:cstheme="minorHAnsi"/>
          <w:b/>
          <w:sz w:val="20"/>
          <w:szCs w:val="20"/>
          <w:u w:val="single"/>
        </w:rPr>
        <w:t>Tunnistetut muutos- ja kehittämistoimenpiteet</w:t>
      </w:r>
    </w:p>
    <w:p w14:paraId="568EAC26" w14:textId="77777777" w:rsidR="003F5CDC" w:rsidRPr="003F5CDC" w:rsidRDefault="003F5CDC" w:rsidP="00FE479B">
      <w:pPr>
        <w:rPr>
          <w:rFonts w:asciiTheme="minorHAnsi" w:hAnsiTheme="minorHAnsi" w:cstheme="minorHAnsi"/>
          <w:i/>
          <w:sz w:val="20"/>
          <w:szCs w:val="20"/>
        </w:rPr>
      </w:pPr>
      <w:r w:rsidRPr="003F5CDC">
        <w:rPr>
          <w:rFonts w:asciiTheme="minorHAnsi" w:hAnsiTheme="minorHAnsi" w:cstheme="minorHAnsi"/>
          <w:i/>
          <w:sz w:val="20"/>
          <w:szCs w:val="20"/>
        </w:rPr>
        <w:t>&lt;Tähän täydennetään tunnistetut alustat mm. POT (</w:t>
      </w:r>
      <w:proofErr w:type="spellStart"/>
      <w:r w:rsidRPr="003F5CDC">
        <w:rPr>
          <w:rFonts w:asciiTheme="minorHAnsi" w:hAnsiTheme="minorHAnsi" w:cstheme="minorHAnsi"/>
          <w:i/>
          <w:sz w:val="20"/>
          <w:szCs w:val="20"/>
        </w:rPr>
        <w:t>Platform</w:t>
      </w:r>
      <w:proofErr w:type="spellEnd"/>
      <w:r w:rsidRPr="003F5CDC">
        <w:rPr>
          <w:rFonts w:asciiTheme="minorHAnsi" w:hAnsiTheme="minorHAnsi" w:cstheme="minorHAnsi"/>
          <w:i/>
          <w:sz w:val="20"/>
          <w:szCs w:val="20"/>
        </w:rPr>
        <w:t xml:space="preserve"> of </w:t>
      </w:r>
      <w:proofErr w:type="spellStart"/>
      <w:r w:rsidRPr="003F5CDC">
        <w:rPr>
          <w:rFonts w:asciiTheme="minorHAnsi" w:hAnsiTheme="minorHAnsi" w:cstheme="minorHAnsi"/>
          <w:i/>
          <w:sz w:val="20"/>
          <w:szCs w:val="20"/>
        </w:rPr>
        <w:t>Trust</w:t>
      </w:r>
      <w:proofErr w:type="spellEnd"/>
      <w:r w:rsidRPr="003F5CDC">
        <w:rPr>
          <w:rFonts w:asciiTheme="minorHAnsi" w:hAnsiTheme="minorHAnsi" w:cstheme="minorHAnsi"/>
          <w:i/>
          <w:sz w:val="20"/>
          <w:szCs w:val="20"/>
        </w:rPr>
        <w:t>)&gt;</w:t>
      </w:r>
    </w:p>
    <w:p w14:paraId="3A6F1714" w14:textId="77777777" w:rsidR="003F5CDC" w:rsidRDefault="003F5CDC" w:rsidP="00FE479B">
      <w:pPr>
        <w:rPr>
          <w:rFonts w:asciiTheme="minorHAnsi" w:hAnsiTheme="minorHAnsi" w:cstheme="minorHAnsi"/>
          <w:b/>
          <w:sz w:val="20"/>
          <w:szCs w:val="20"/>
        </w:rPr>
      </w:pPr>
    </w:p>
    <w:p w14:paraId="52D53BF9" w14:textId="77777777" w:rsidR="00C53358" w:rsidRPr="00C53358" w:rsidRDefault="00C53358" w:rsidP="00FE479B">
      <w:pPr>
        <w:rPr>
          <w:rFonts w:asciiTheme="minorHAnsi" w:hAnsiTheme="minorHAnsi" w:cstheme="minorHAnsi"/>
          <w:b/>
          <w:sz w:val="20"/>
          <w:szCs w:val="20"/>
        </w:rPr>
      </w:pPr>
      <w:r w:rsidRPr="00C53358">
        <w:rPr>
          <w:rFonts w:asciiTheme="minorHAnsi" w:hAnsiTheme="minorHAnsi" w:cstheme="minorHAnsi"/>
          <w:b/>
          <w:sz w:val="20"/>
          <w:szCs w:val="20"/>
        </w:rPr>
        <w:t>PTA-ekosysteemi</w:t>
      </w:r>
    </w:p>
    <w:p w14:paraId="596A93E6" w14:textId="77777777" w:rsidR="00FE479B" w:rsidRPr="00FE479B" w:rsidRDefault="003F5CDC" w:rsidP="00FE479B">
      <w:pPr>
        <w:rPr>
          <w:rFonts w:asciiTheme="minorHAnsi" w:hAnsiTheme="minorHAnsi" w:cstheme="minorHAnsi"/>
          <w:sz w:val="20"/>
          <w:szCs w:val="20"/>
        </w:rPr>
      </w:pPr>
      <w:r>
        <w:rPr>
          <w:rFonts w:asciiTheme="minorHAnsi" w:hAnsiTheme="minorHAnsi" w:cstheme="minorHAnsi"/>
          <w:sz w:val="20"/>
          <w:szCs w:val="20"/>
        </w:rPr>
        <w:t>PTA-ekosysteemissä kehitettävää</w:t>
      </w:r>
      <w:r w:rsidR="005D6133">
        <w:rPr>
          <w:rFonts w:asciiTheme="minorHAnsi" w:hAnsiTheme="minorHAnsi" w:cstheme="minorHAnsi"/>
          <w:sz w:val="20"/>
          <w:szCs w:val="20"/>
        </w:rPr>
        <w:t>,</w:t>
      </w:r>
      <w:r>
        <w:rPr>
          <w:rFonts w:asciiTheme="minorHAnsi" w:hAnsiTheme="minorHAnsi" w:cstheme="minorHAnsi"/>
          <w:sz w:val="20"/>
          <w:szCs w:val="20"/>
        </w:rPr>
        <w:t xml:space="preserve"> Paikkatietoalus</w:t>
      </w:r>
      <w:r w:rsidR="00FE479B" w:rsidRPr="00FE479B">
        <w:rPr>
          <w:rFonts w:asciiTheme="minorHAnsi" w:hAnsiTheme="minorHAnsi" w:cstheme="minorHAnsi"/>
          <w:sz w:val="20"/>
          <w:szCs w:val="20"/>
        </w:rPr>
        <w:t>ta</w:t>
      </w:r>
      <w:r>
        <w:rPr>
          <w:rFonts w:asciiTheme="minorHAnsi" w:hAnsiTheme="minorHAnsi" w:cstheme="minorHAnsi"/>
          <w:sz w:val="20"/>
          <w:szCs w:val="20"/>
        </w:rPr>
        <w:t>a voidaan tulevaisuudessa käyttää rakennetun ympäristön ekosysteemissä</w:t>
      </w:r>
      <w:r w:rsidR="00FE479B" w:rsidRPr="00FE479B">
        <w:rPr>
          <w:rFonts w:asciiTheme="minorHAnsi" w:hAnsiTheme="minorHAnsi" w:cstheme="minorHAnsi"/>
          <w:sz w:val="20"/>
          <w:szCs w:val="20"/>
        </w:rPr>
        <w:t>:</w:t>
      </w:r>
    </w:p>
    <w:p w14:paraId="68B8D397" w14:textId="77777777" w:rsidR="005D6133" w:rsidRPr="003F5CDC" w:rsidRDefault="005D6133" w:rsidP="005D6133">
      <w:pPr>
        <w:tabs>
          <w:tab w:val="left" w:pos="6237"/>
        </w:tabs>
        <w:rPr>
          <w:rFonts w:asciiTheme="minorHAnsi" w:hAnsiTheme="minorHAnsi" w:cstheme="minorHAnsi"/>
          <w:sz w:val="20"/>
          <w:szCs w:val="20"/>
        </w:rPr>
      </w:pPr>
      <w:r w:rsidRPr="003F5CDC">
        <w:rPr>
          <w:rFonts w:asciiTheme="minorHAnsi" w:hAnsiTheme="minorHAnsi" w:cstheme="minorHAnsi"/>
          <w:sz w:val="20"/>
          <w:szCs w:val="20"/>
        </w:rPr>
        <w:lastRenderedPageBreak/>
        <w:t>PTA-ekosysteemi tarjoaa portaalin käyttöliittymäpalveluja, joita ovat</w:t>
      </w:r>
    </w:p>
    <w:p w14:paraId="159A3D6C"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Älykäs haku – paikkatiedon ja palvelun löytämiseen ontologian ja myös hakukoneen avulla</w:t>
      </w:r>
    </w:p>
    <w:p w14:paraId="59330B7C"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Palvelu- ja aineistohakemisto – tarjottujen paikkatietopalvelujen ja -aineistojen tarkasteluun</w:t>
      </w:r>
    </w:p>
    <w:p w14:paraId="164C772E"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Tilannekuvapalvelu – paikkatietoaineistojen ja -palvelujen päivitysten ja käytön seurantaan</w:t>
      </w:r>
    </w:p>
    <w:p w14:paraId="0E84DF1B"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Satelliittikuvien tilauspalvelu – kuvatiedostojen valintaan ja siirtoon</w:t>
      </w:r>
    </w:p>
    <w:p w14:paraId="1A6FB58D"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proofErr w:type="spellStart"/>
      <w:r w:rsidRPr="003F5CDC">
        <w:rPr>
          <w:rFonts w:asciiTheme="minorHAnsi" w:hAnsiTheme="minorHAnsi" w:cstheme="minorHAnsi"/>
          <w:sz w:val="20"/>
          <w:szCs w:val="20"/>
        </w:rPr>
        <w:t>Geokoodausliittymä</w:t>
      </w:r>
      <w:proofErr w:type="spellEnd"/>
      <w:r w:rsidRPr="003F5CDC">
        <w:rPr>
          <w:rFonts w:asciiTheme="minorHAnsi" w:hAnsiTheme="minorHAnsi" w:cstheme="minorHAnsi"/>
          <w:sz w:val="20"/>
          <w:szCs w:val="20"/>
        </w:rPr>
        <w:t xml:space="preserve"> – tiedoston osoitetietoja vastaavien koordinaattien tuottamiseen</w:t>
      </w:r>
    </w:p>
    <w:p w14:paraId="4A94922D"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Palautekanava – tarjotun paikkatiedon tai palvelun virheiden raportointiin</w:t>
      </w:r>
    </w:p>
    <w:p w14:paraId="40B8ABC7"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Käyttöohjeet ja tuki – paikkatietoalusta käytön tukemiseen</w:t>
      </w:r>
    </w:p>
    <w:p w14:paraId="07A2CC8F" w14:textId="77777777" w:rsidR="005D6133" w:rsidRPr="003F5CDC" w:rsidRDefault="005D6133" w:rsidP="005D6133">
      <w:pPr>
        <w:tabs>
          <w:tab w:val="left" w:pos="6237"/>
        </w:tabs>
        <w:rPr>
          <w:rFonts w:asciiTheme="minorHAnsi" w:hAnsiTheme="minorHAnsi" w:cstheme="minorHAnsi"/>
          <w:sz w:val="20"/>
          <w:szCs w:val="20"/>
        </w:rPr>
      </w:pPr>
      <w:r w:rsidRPr="003F5CDC">
        <w:rPr>
          <w:rFonts w:asciiTheme="minorHAnsi" w:hAnsiTheme="minorHAnsi" w:cstheme="minorHAnsi"/>
          <w:sz w:val="20"/>
          <w:szCs w:val="20"/>
        </w:rPr>
        <w:t>… sekä lisäksi erityisesti tiedon tuottajille</w:t>
      </w:r>
    </w:p>
    <w:p w14:paraId="0B8E4692"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Aineistotunnuksen varauspalvelu – nimiavaruuden hankkimiseen tuotettavalle paikkatietoaineistolle</w:t>
      </w:r>
    </w:p>
    <w:p w14:paraId="6C36007D"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Tallennusliittymä – paikkatiedon tuomiseen tiedostoina alustan tallennus- ja laatupalveluun</w:t>
      </w:r>
    </w:p>
    <w:p w14:paraId="6EBDB71D"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Raportointiliittymä – tallennus- ja laatupalvelujen tulosten tarkasteluun</w:t>
      </w:r>
    </w:p>
    <w:p w14:paraId="7F26CF8A"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Osoitetietojen ylläpitoliittymä – erityisesti sisäänkäyntien tietojen syöttämiseen ja ylläpitoon</w:t>
      </w:r>
    </w:p>
    <w:p w14:paraId="0EF4D2A7" w14:textId="77777777" w:rsidR="005D6133" w:rsidRPr="003F5CDC" w:rsidRDefault="005D6133" w:rsidP="005D6133">
      <w:pPr>
        <w:tabs>
          <w:tab w:val="left" w:pos="6237"/>
        </w:tabs>
        <w:rPr>
          <w:rFonts w:asciiTheme="minorHAnsi" w:hAnsiTheme="minorHAnsi" w:cstheme="minorHAnsi"/>
          <w:sz w:val="20"/>
          <w:szCs w:val="20"/>
        </w:rPr>
      </w:pPr>
    </w:p>
    <w:p w14:paraId="61420B56" w14:textId="77777777" w:rsidR="005D6133" w:rsidRPr="003F5CDC" w:rsidRDefault="005D6133" w:rsidP="005D6133">
      <w:pPr>
        <w:tabs>
          <w:tab w:val="left" w:pos="6237"/>
        </w:tabs>
        <w:rPr>
          <w:rFonts w:asciiTheme="minorHAnsi" w:hAnsiTheme="minorHAnsi" w:cstheme="minorHAnsi"/>
          <w:sz w:val="20"/>
          <w:szCs w:val="20"/>
        </w:rPr>
      </w:pPr>
      <w:r w:rsidRPr="003F5CDC">
        <w:rPr>
          <w:rFonts w:asciiTheme="minorHAnsi" w:hAnsiTheme="minorHAnsi" w:cstheme="minorHAnsi"/>
          <w:sz w:val="20"/>
          <w:szCs w:val="20"/>
        </w:rPr>
        <w:t xml:space="preserve">PTA-ekosysteemi tarjoaa </w:t>
      </w:r>
      <w:proofErr w:type="spellStart"/>
      <w:r w:rsidRPr="003F5CDC">
        <w:rPr>
          <w:rFonts w:asciiTheme="minorHAnsi" w:hAnsiTheme="minorHAnsi" w:cstheme="minorHAnsi"/>
          <w:sz w:val="20"/>
          <w:szCs w:val="20"/>
        </w:rPr>
        <w:t>rajapintapalveluja</w:t>
      </w:r>
      <w:proofErr w:type="spellEnd"/>
      <w:r w:rsidRPr="003F5CDC">
        <w:rPr>
          <w:rFonts w:asciiTheme="minorHAnsi" w:hAnsiTheme="minorHAnsi" w:cstheme="minorHAnsi"/>
          <w:sz w:val="20"/>
          <w:szCs w:val="20"/>
        </w:rPr>
        <w:t>, joita ovat</w:t>
      </w:r>
    </w:p>
    <w:p w14:paraId="3DB9C4B3"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Karttakuvapalvelu – paikkatiedon rajaamiseen ja siirtoon kuvamuodossa valitun esitystyylin mukaan</w:t>
      </w:r>
    </w:p>
    <w:p w14:paraId="1ABBD46E"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Kyselypalvelu – paikkatiedon poimitaan ja siirtoon rakenteisina kohteina</w:t>
      </w:r>
    </w:p>
    <w:p w14:paraId="32D14BCA"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Tiedostopalvelu – paikkatiedon siirtoon ennalta määriteltyinä tiedostoina</w:t>
      </w:r>
    </w:p>
    <w:p w14:paraId="22555755"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Muutostietopalvelu – uusien ja muuttuneiden paikkatietokohteiden poimintaan ja siirtoon</w:t>
      </w:r>
    </w:p>
    <w:p w14:paraId="3F040E47"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proofErr w:type="spellStart"/>
      <w:r w:rsidRPr="003F5CDC">
        <w:rPr>
          <w:rFonts w:asciiTheme="minorHAnsi" w:hAnsiTheme="minorHAnsi" w:cstheme="minorHAnsi"/>
          <w:sz w:val="20"/>
          <w:szCs w:val="20"/>
        </w:rPr>
        <w:t>Geokoodauspalvelu</w:t>
      </w:r>
      <w:proofErr w:type="spellEnd"/>
      <w:r w:rsidRPr="003F5CDC">
        <w:rPr>
          <w:rFonts w:asciiTheme="minorHAnsi" w:hAnsiTheme="minorHAnsi" w:cstheme="minorHAnsi"/>
          <w:sz w:val="20"/>
          <w:szCs w:val="20"/>
        </w:rPr>
        <w:t xml:space="preserve"> - koordinaattien saantiin osoitteiden tai paikannimien avulla</w:t>
      </w:r>
    </w:p>
    <w:p w14:paraId="19A48EB0" w14:textId="77777777" w:rsidR="005D6133" w:rsidRPr="003F5CDC" w:rsidRDefault="005D6133" w:rsidP="005D6133">
      <w:pPr>
        <w:tabs>
          <w:tab w:val="left" w:pos="6237"/>
        </w:tabs>
        <w:rPr>
          <w:rFonts w:asciiTheme="minorHAnsi" w:hAnsiTheme="minorHAnsi" w:cstheme="minorHAnsi"/>
          <w:sz w:val="20"/>
          <w:szCs w:val="20"/>
        </w:rPr>
      </w:pPr>
      <w:r w:rsidRPr="003F5CDC">
        <w:rPr>
          <w:rFonts w:asciiTheme="minorHAnsi" w:hAnsiTheme="minorHAnsi" w:cstheme="minorHAnsi"/>
          <w:sz w:val="20"/>
          <w:szCs w:val="20"/>
        </w:rPr>
        <w:t>… sekä lisäksi tiedon tuottajille</w:t>
      </w:r>
    </w:p>
    <w:p w14:paraId="5902C80F"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Tallennuspalvelu – uusien paikkatietokohteiden sekä kohteiden muutosten tallennukseen</w:t>
      </w:r>
    </w:p>
    <w:p w14:paraId="5AC1C449"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Laatupalvelu – paikkatiedon laadun varmentamiseen</w:t>
      </w:r>
    </w:p>
    <w:p w14:paraId="56940061"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Raportointipalvelu – paikkatiedon tallennus- ja laatupalvelujen tulosten jakeluun</w:t>
      </w:r>
    </w:p>
    <w:p w14:paraId="06DF7D9B" w14:textId="77777777" w:rsidR="005D6133" w:rsidRPr="003F5CDC" w:rsidRDefault="005D6133" w:rsidP="005D6133">
      <w:pPr>
        <w:tabs>
          <w:tab w:val="left" w:pos="6237"/>
        </w:tabs>
        <w:rPr>
          <w:rFonts w:asciiTheme="minorHAnsi" w:hAnsiTheme="minorHAnsi" w:cstheme="minorHAnsi"/>
          <w:sz w:val="20"/>
          <w:szCs w:val="20"/>
        </w:rPr>
      </w:pPr>
    </w:p>
    <w:p w14:paraId="46E25A28" w14:textId="77777777" w:rsidR="005D6133" w:rsidRPr="003F5CDC" w:rsidRDefault="005D6133" w:rsidP="005D6133">
      <w:pPr>
        <w:tabs>
          <w:tab w:val="left" w:pos="6237"/>
        </w:tabs>
        <w:rPr>
          <w:rFonts w:asciiTheme="minorHAnsi" w:hAnsiTheme="minorHAnsi" w:cstheme="minorHAnsi"/>
          <w:sz w:val="20"/>
          <w:szCs w:val="20"/>
        </w:rPr>
      </w:pPr>
      <w:r w:rsidRPr="003F5CDC">
        <w:rPr>
          <w:rFonts w:asciiTheme="minorHAnsi" w:hAnsiTheme="minorHAnsi" w:cstheme="minorHAnsi"/>
          <w:sz w:val="20"/>
          <w:szCs w:val="20"/>
        </w:rPr>
        <w:t>PTA-ekosysteemi tarjoaa paikkatietoinfrastruktuurin käyttöliittymäpalveluja, joita ovat</w:t>
      </w:r>
    </w:p>
    <w:p w14:paraId="74A988DE"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Metatietopalvelu – aineistojen ja palvelujen kuvausten laatimiseen ja muokkaukseen</w:t>
      </w:r>
    </w:p>
    <w:p w14:paraId="26F4B2C6"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Luettelopalvelu – tietomallien ja koodiluetteloiden tallennukseen ja jakeluun</w:t>
      </w:r>
    </w:p>
    <w:p w14:paraId="147B0ECE"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 xml:space="preserve">Validointipalvelu – paikkatiedon tietomallien ja </w:t>
      </w:r>
      <w:proofErr w:type="spellStart"/>
      <w:r w:rsidRPr="003F5CDC">
        <w:rPr>
          <w:rFonts w:asciiTheme="minorHAnsi" w:hAnsiTheme="minorHAnsi" w:cstheme="minorHAnsi"/>
          <w:sz w:val="20"/>
          <w:szCs w:val="20"/>
        </w:rPr>
        <w:t>rajapintapalvelujen</w:t>
      </w:r>
      <w:proofErr w:type="spellEnd"/>
      <w:r w:rsidRPr="003F5CDC">
        <w:rPr>
          <w:rFonts w:asciiTheme="minorHAnsi" w:hAnsiTheme="minorHAnsi" w:cstheme="minorHAnsi"/>
          <w:sz w:val="20"/>
          <w:szCs w:val="20"/>
        </w:rPr>
        <w:t xml:space="preserve"> </w:t>
      </w:r>
      <w:proofErr w:type="spellStart"/>
      <w:r w:rsidRPr="003F5CDC">
        <w:rPr>
          <w:rFonts w:asciiTheme="minorHAnsi" w:hAnsiTheme="minorHAnsi" w:cstheme="minorHAnsi"/>
          <w:sz w:val="20"/>
          <w:szCs w:val="20"/>
        </w:rPr>
        <w:t>yhteentoimivuuden</w:t>
      </w:r>
      <w:proofErr w:type="spellEnd"/>
      <w:r w:rsidRPr="003F5CDC">
        <w:rPr>
          <w:rFonts w:asciiTheme="minorHAnsi" w:hAnsiTheme="minorHAnsi" w:cstheme="minorHAnsi"/>
          <w:sz w:val="20"/>
          <w:szCs w:val="20"/>
        </w:rPr>
        <w:t xml:space="preserve"> testaukseen</w:t>
      </w:r>
    </w:p>
    <w:p w14:paraId="4FF3A324"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Paikkatietoikkuna – paikkatiedon katseluun ja käyttöön</w:t>
      </w:r>
    </w:p>
    <w:p w14:paraId="50C67FA8" w14:textId="77777777" w:rsidR="005D6133" w:rsidRPr="003F5CDC" w:rsidRDefault="005D6133" w:rsidP="005D6133">
      <w:pPr>
        <w:tabs>
          <w:tab w:val="left" w:pos="6237"/>
        </w:tabs>
        <w:rPr>
          <w:rFonts w:asciiTheme="minorHAnsi" w:hAnsiTheme="minorHAnsi" w:cstheme="minorHAnsi"/>
          <w:sz w:val="20"/>
          <w:szCs w:val="20"/>
        </w:rPr>
      </w:pPr>
    </w:p>
    <w:p w14:paraId="6A1C393A" w14:textId="77777777" w:rsidR="005D6133" w:rsidRPr="003F5CDC" w:rsidRDefault="005D6133" w:rsidP="005D6133">
      <w:pPr>
        <w:tabs>
          <w:tab w:val="left" w:pos="6237"/>
        </w:tabs>
        <w:rPr>
          <w:rFonts w:asciiTheme="minorHAnsi" w:hAnsiTheme="minorHAnsi" w:cstheme="minorHAnsi"/>
          <w:sz w:val="20"/>
          <w:szCs w:val="20"/>
        </w:rPr>
      </w:pPr>
      <w:r w:rsidRPr="003F5CDC">
        <w:rPr>
          <w:rFonts w:asciiTheme="minorHAnsi" w:hAnsiTheme="minorHAnsi" w:cstheme="minorHAnsi"/>
          <w:sz w:val="20"/>
          <w:szCs w:val="20"/>
        </w:rPr>
        <w:t>PTA-ekosysteemi käyttää kansallisen palveluarkkitehtuurin palveluja, joita ovat</w:t>
      </w:r>
    </w:p>
    <w:p w14:paraId="57CC672C" w14:textId="77777777" w:rsidR="005D6133"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Suomi.fi Kartat – karttakäyttöliittymien julkaisuun</w:t>
      </w:r>
    </w:p>
    <w:p w14:paraId="579EDB8C" w14:textId="77777777" w:rsidR="00FE479B" w:rsidRPr="003F5CDC" w:rsidRDefault="005D6133" w:rsidP="005D6133">
      <w:pPr>
        <w:pStyle w:val="Luettelokappale"/>
        <w:numPr>
          <w:ilvl w:val="0"/>
          <w:numId w:val="8"/>
        </w:numPr>
        <w:tabs>
          <w:tab w:val="left" w:pos="6237"/>
        </w:tabs>
        <w:rPr>
          <w:rFonts w:asciiTheme="minorHAnsi" w:hAnsiTheme="minorHAnsi" w:cstheme="minorHAnsi"/>
          <w:sz w:val="20"/>
          <w:szCs w:val="20"/>
        </w:rPr>
      </w:pPr>
      <w:r w:rsidRPr="003F5CDC">
        <w:rPr>
          <w:rFonts w:asciiTheme="minorHAnsi" w:hAnsiTheme="minorHAnsi" w:cstheme="minorHAnsi"/>
          <w:sz w:val="20"/>
          <w:szCs w:val="20"/>
        </w:rPr>
        <w:t>Suomi.fi Tunnistus – käyttäjien tunnistautumiseen</w:t>
      </w:r>
    </w:p>
    <w:p w14:paraId="04597E87" w14:textId="77777777" w:rsidR="005D6133" w:rsidRDefault="005D6133" w:rsidP="00FE479B">
      <w:pPr>
        <w:tabs>
          <w:tab w:val="left" w:pos="6237"/>
        </w:tabs>
        <w:rPr>
          <w:rFonts w:asciiTheme="minorHAnsi" w:hAnsiTheme="minorHAnsi" w:cstheme="minorHAnsi"/>
          <w:sz w:val="20"/>
          <w:szCs w:val="20"/>
        </w:rPr>
      </w:pPr>
    </w:p>
    <w:p w14:paraId="7857AD66" w14:textId="77777777" w:rsidR="00FE479B" w:rsidRDefault="00FE479B" w:rsidP="003F5CDC">
      <w:pPr>
        <w:tabs>
          <w:tab w:val="left" w:pos="6237"/>
        </w:tabs>
        <w:rPr>
          <w:rFonts w:asciiTheme="minorHAnsi" w:hAnsiTheme="minorHAnsi" w:cstheme="minorHAnsi"/>
          <w:sz w:val="20"/>
          <w:szCs w:val="20"/>
        </w:rPr>
      </w:pPr>
      <w:r w:rsidRPr="00FE479B">
        <w:rPr>
          <w:rFonts w:asciiTheme="minorHAnsi" w:hAnsiTheme="minorHAnsi" w:cstheme="minorHAnsi"/>
          <w:sz w:val="20"/>
          <w:szCs w:val="20"/>
        </w:rPr>
        <w:t>Paikkatietoalustaa voi luonnehtia lisäarvoa tuottavaksi palvelukerrokseksi paikkatietoinfrastruktuurin ja sitä hyödyntävien sovellusten välissä. Ekosysteemi parantaa samalla Suomi.fi-kartat -palvelun hyödyntämismahdollisuuksia. (</w:t>
      </w:r>
      <w:r w:rsidR="00C53358">
        <w:rPr>
          <w:rFonts w:asciiTheme="minorHAnsi" w:hAnsiTheme="minorHAnsi" w:cstheme="minorHAnsi"/>
          <w:sz w:val="20"/>
          <w:szCs w:val="20"/>
        </w:rPr>
        <w:t>Lähde: PTA-ekosysteemi luonnos 2018/05</w:t>
      </w:r>
      <w:r w:rsidRPr="00FE479B">
        <w:rPr>
          <w:rFonts w:asciiTheme="minorHAnsi" w:hAnsiTheme="minorHAnsi" w:cstheme="minorHAnsi"/>
          <w:sz w:val="20"/>
          <w:szCs w:val="20"/>
        </w:rPr>
        <w:t xml:space="preserve">) </w:t>
      </w:r>
    </w:p>
    <w:p w14:paraId="56A41046" w14:textId="77777777" w:rsidR="003F5CDC" w:rsidRPr="00FE479B" w:rsidRDefault="003F5CDC" w:rsidP="003F5CDC">
      <w:pPr>
        <w:tabs>
          <w:tab w:val="left" w:pos="6237"/>
        </w:tabs>
        <w:rPr>
          <w:rFonts w:asciiTheme="minorHAnsi" w:hAnsiTheme="minorHAnsi" w:cstheme="minorHAnsi"/>
          <w:sz w:val="20"/>
          <w:szCs w:val="20"/>
        </w:rPr>
      </w:pPr>
    </w:p>
    <w:p w14:paraId="6F112EC2" w14:textId="77777777" w:rsidR="00C53358" w:rsidRPr="00C53358" w:rsidRDefault="00C53358" w:rsidP="00FE479B">
      <w:pPr>
        <w:pStyle w:val="Leipteksti"/>
        <w:ind w:left="0"/>
        <w:rPr>
          <w:rStyle w:val="Korostus"/>
          <w:rFonts w:asciiTheme="minorHAnsi" w:eastAsia="Calibri" w:hAnsiTheme="minorHAnsi" w:cstheme="minorHAnsi"/>
          <w:b/>
          <w:bCs/>
          <w:i w:val="0"/>
          <w:sz w:val="20"/>
          <w:szCs w:val="20"/>
        </w:rPr>
      </w:pPr>
      <w:r w:rsidRPr="00C53358">
        <w:rPr>
          <w:rStyle w:val="Korostus"/>
          <w:rFonts w:asciiTheme="minorHAnsi" w:eastAsia="Calibri" w:hAnsiTheme="minorHAnsi" w:cstheme="minorHAnsi"/>
          <w:b/>
          <w:bCs/>
          <w:i w:val="0"/>
          <w:sz w:val="20"/>
          <w:szCs w:val="20"/>
        </w:rPr>
        <w:t>Rakennetun ympäristön tietoalueen digikärkihankkeiden tunnistamat muutos- ja kehittämistoimenpiteet</w:t>
      </w:r>
    </w:p>
    <w:p w14:paraId="68A4D22E" w14:textId="77777777" w:rsidR="00724D60" w:rsidRDefault="00FE479B" w:rsidP="0018609D">
      <w:pPr>
        <w:pStyle w:val="Kuvaotsikko"/>
        <w:rPr>
          <w:rFonts w:asciiTheme="minorHAnsi" w:hAnsiTheme="minorHAnsi" w:cstheme="minorHAnsi"/>
        </w:rPr>
      </w:pPr>
      <w:r w:rsidRPr="00FE479B">
        <w:rPr>
          <w:rStyle w:val="Korostus"/>
          <w:rFonts w:asciiTheme="minorHAnsi" w:eastAsia="Calibri" w:hAnsiTheme="minorHAnsi" w:cstheme="minorHAnsi"/>
          <w:i w:val="0"/>
        </w:rPr>
        <w:lastRenderedPageBreak/>
        <w:t>Rakennetun ympäristön tietoalueen digikärkihankkeet</w:t>
      </w:r>
      <w:r w:rsidR="004C6351">
        <w:rPr>
          <w:rStyle w:val="Korostus"/>
          <w:rFonts w:asciiTheme="minorHAnsi" w:eastAsia="Calibri" w:hAnsiTheme="minorHAnsi" w:cstheme="minorHAnsi"/>
          <w:i w:val="0"/>
        </w:rPr>
        <w:t xml:space="preserve"> tai niiden osahankkeet (YTI, ASREK, KIRA-digi, PTA, Maankäyttöpäätökset, Luvat ja valvonta)</w:t>
      </w:r>
      <w:r w:rsidRPr="00FE479B">
        <w:rPr>
          <w:rStyle w:val="Korostus"/>
          <w:rFonts w:asciiTheme="minorHAnsi" w:eastAsia="Calibri" w:hAnsiTheme="minorHAnsi" w:cstheme="minorHAnsi"/>
          <w:i w:val="0"/>
        </w:rPr>
        <w:t xml:space="preserve"> ovat </w:t>
      </w:r>
      <w:r w:rsidR="004C6351">
        <w:rPr>
          <w:rStyle w:val="Korostus"/>
          <w:rFonts w:asciiTheme="minorHAnsi" w:eastAsia="Calibri" w:hAnsiTheme="minorHAnsi" w:cstheme="minorHAnsi"/>
          <w:i w:val="0"/>
        </w:rPr>
        <w:t xml:space="preserve">yhteisessä tilaisuudessa 27.4.2018 </w:t>
      </w:r>
      <w:r w:rsidRPr="00FE479B">
        <w:rPr>
          <w:rStyle w:val="Korostus"/>
          <w:rFonts w:asciiTheme="minorHAnsi" w:eastAsia="Calibri" w:hAnsiTheme="minorHAnsi" w:cstheme="minorHAnsi"/>
          <w:i w:val="0"/>
        </w:rPr>
        <w:t xml:space="preserve">tunnistaneet </w:t>
      </w:r>
      <w:r w:rsidR="004C6351">
        <w:rPr>
          <w:rStyle w:val="Korostus"/>
          <w:rFonts w:asciiTheme="minorHAnsi" w:eastAsia="Calibri" w:hAnsiTheme="minorHAnsi" w:cstheme="minorHAnsi"/>
          <w:i w:val="0"/>
        </w:rPr>
        <w:t>ja muodostaneet käsitystä rakennetun ympäristön ekosysteemin alustoista</w:t>
      </w:r>
      <w:r w:rsidRPr="00FE479B">
        <w:rPr>
          <w:rStyle w:val="Korostus"/>
          <w:rFonts w:asciiTheme="minorHAnsi" w:eastAsia="Calibri" w:hAnsiTheme="minorHAnsi" w:cstheme="minorHAnsi"/>
          <w:i w:val="0"/>
        </w:rPr>
        <w:t>, palvelui</w:t>
      </w:r>
      <w:r w:rsidR="004C6351">
        <w:rPr>
          <w:rStyle w:val="Korostus"/>
          <w:rFonts w:asciiTheme="minorHAnsi" w:eastAsia="Calibri" w:hAnsiTheme="minorHAnsi" w:cstheme="minorHAnsi"/>
          <w:i w:val="0"/>
        </w:rPr>
        <w:t>s</w:t>
      </w:r>
      <w:r w:rsidRPr="00FE479B">
        <w:rPr>
          <w:rStyle w:val="Korostus"/>
          <w:rFonts w:asciiTheme="minorHAnsi" w:eastAsia="Calibri" w:hAnsiTheme="minorHAnsi" w:cstheme="minorHAnsi"/>
          <w:i w:val="0"/>
        </w:rPr>
        <w:t>ta ja mahdollistaji</w:t>
      </w:r>
      <w:r w:rsidR="004C6351">
        <w:rPr>
          <w:rStyle w:val="Korostus"/>
          <w:rFonts w:asciiTheme="minorHAnsi" w:eastAsia="Calibri" w:hAnsiTheme="minorHAnsi" w:cstheme="minorHAnsi"/>
          <w:i w:val="0"/>
        </w:rPr>
        <w:t>st</w:t>
      </w:r>
      <w:r w:rsidRPr="00FE479B">
        <w:rPr>
          <w:rStyle w:val="Korostus"/>
          <w:rFonts w:asciiTheme="minorHAnsi" w:eastAsia="Calibri" w:hAnsiTheme="minorHAnsi" w:cstheme="minorHAnsi"/>
          <w:i w:val="0"/>
        </w:rPr>
        <w:t>a</w:t>
      </w:r>
      <w:r w:rsidR="004C6351">
        <w:rPr>
          <w:rStyle w:val="Korostus"/>
          <w:rFonts w:asciiTheme="minorHAnsi" w:eastAsia="Calibri" w:hAnsiTheme="minorHAnsi" w:cstheme="minorHAnsi"/>
          <w:i w:val="0"/>
        </w:rPr>
        <w:t xml:space="preserve"> (</w:t>
      </w:r>
      <w:r w:rsidR="004C6351">
        <w:rPr>
          <w:rStyle w:val="Korostus"/>
          <w:rFonts w:asciiTheme="minorHAnsi" w:eastAsia="Calibri" w:hAnsiTheme="minorHAnsi" w:cstheme="minorHAnsi"/>
          <w:bCs w:val="0"/>
          <w:i w:val="0"/>
        </w:rPr>
        <w:fldChar w:fldCharType="begin"/>
      </w:r>
      <w:r w:rsidR="004C6351">
        <w:rPr>
          <w:rStyle w:val="Korostus"/>
          <w:rFonts w:asciiTheme="minorHAnsi" w:eastAsia="Calibri" w:hAnsiTheme="minorHAnsi" w:cstheme="minorHAnsi"/>
          <w:i w:val="0"/>
        </w:rPr>
        <w:instrText xml:space="preserve"> REF _Ref514229420 \h </w:instrText>
      </w:r>
      <w:r w:rsidR="004C6351">
        <w:rPr>
          <w:rStyle w:val="Korostus"/>
          <w:rFonts w:asciiTheme="minorHAnsi" w:eastAsia="Calibri" w:hAnsiTheme="minorHAnsi" w:cstheme="minorHAnsi"/>
          <w:bCs w:val="0"/>
          <w:i w:val="0"/>
        </w:rPr>
      </w:r>
      <w:r w:rsidR="004C6351">
        <w:rPr>
          <w:rStyle w:val="Korostus"/>
          <w:rFonts w:asciiTheme="minorHAnsi" w:eastAsia="Calibri" w:hAnsiTheme="minorHAnsi" w:cstheme="minorHAnsi"/>
          <w:bCs w:val="0"/>
          <w:i w:val="0"/>
        </w:rPr>
        <w:fldChar w:fldCharType="separate"/>
      </w:r>
      <w:r w:rsidR="00724D60">
        <w:rPr>
          <w:rFonts w:asciiTheme="minorHAnsi" w:hAnsiTheme="minorHAnsi" w:cstheme="minorHAnsi"/>
          <w:noProof/>
          <w:lang w:eastAsia="fi-FI"/>
        </w:rPr>
        <w:drawing>
          <wp:inline distT="0" distB="0" distL="0" distR="0" wp14:anchorId="68422061" wp14:editId="4BE1282B">
            <wp:extent cx="6612106" cy="329946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kosysteemi-kerrosmalli.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620089" cy="3303443"/>
                    </a:xfrm>
                    <a:prstGeom prst="rect">
                      <a:avLst/>
                    </a:prstGeom>
                  </pic:spPr>
                </pic:pic>
              </a:graphicData>
            </a:graphic>
          </wp:inline>
        </w:drawing>
      </w:r>
    </w:p>
    <w:p w14:paraId="013BC6CF" w14:textId="17CEC7ED" w:rsidR="00FE479B" w:rsidRDefault="00724D60" w:rsidP="00FE479B">
      <w:pPr>
        <w:pStyle w:val="Leipteksti"/>
        <w:ind w:left="0"/>
        <w:rPr>
          <w:rStyle w:val="Korostus"/>
          <w:rFonts w:asciiTheme="minorHAnsi" w:eastAsia="Calibri" w:hAnsiTheme="minorHAnsi" w:cstheme="minorHAnsi"/>
          <w:bCs/>
          <w:i w:val="0"/>
          <w:sz w:val="20"/>
          <w:szCs w:val="20"/>
        </w:rPr>
      </w:pPr>
      <w:r w:rsidRPr="002F0F3F">
        <w:rPr>
          <w:rFonts w:asciiTheme="minorHAnsi" w:hAnsiTheme="minorHAnsi" w:cstheme="minorHAnsi"/>
        </w:rPr>
        <w:t xml:space="preserve">Kuva </w:t>
      </w:r>
      <w:r>
        <w:rPr>
          <w:rFonts w:asciiTheme="minorHAnsi" w:hAnsiTheme="minorHAnsi" w:cstheme="minorHAnsi"/>
          <w:noProof/>
        </w:rPr>
        <w:t>4</w:t>
      </w:r>
      <w:r w:rsidR="004C6351">
        <w:rPr>
          <w:rStyle w:val="Korostus"/>
          <w:rFonts w:asciiTheme="minorHAnsi" w:eastAsia="Calibri" w:hAnsiTheme="minorHAnsi" w:cstheme="minorHAnsi"/>
          <w:bCs/>
          <w:i w:val="0"/>
          <w:sz w:val="20"/>
          <w:szCs w:val="20"/>
        </w:rPr>
        <w:fldChar w:fldCharType="end"/>
      </w:r>
      <w:r w:rsidR="004C6351">
        <w:rPr>
          <w:rStyle w:val="Korostus"/>
          <w:rFonts w:asciiTheme="minorHAnsi" w:eastAsia="Calibri" w:hAnsiTheme="minorHAnsi" w:cstheme="minorHAnsi"/>
          <w:bCs/>
          <w:i w:val="0"/>
          <w:sz w:val="20"/>
          <w:szCs w:val="20"/>
        </w:rPr>
        <w:t>)</w:t>
      </w:r>
      <w:r w:rsidR="00FE479B" w:rsidRPr="00FE479B">
        <w:rPr>
          <w:rStyle w:val="Korostus"/>
          <w:rFonts w:asciiTheme="minorHAnsi" w:eastAsia="Calibri" w:hAnsiTheme="minorHAnsi" w:cstheme="minorHAnsi"/>
          <w:bCs/>
          <w:i w:val="0"/>
          <w:sz w:val="20"/>
          <w:szCs w:val="20"/>
        </w:rPr>
        <w:t>.</w:t>
      </w:r>
    </w:p>
    <w:p w14:paraId="6D46B043" w14:textId="77777777" w:rsidR="00180C5F" w:rsidRDefault="00180C5F" w:rsidP="00180C5F">
      <w:pPr>
        <w:pStyle w:val="Leipteksti"/>
        <w:ind w:left="0"/>
        <w:rPr>
          <w:rStyle w:val="Korostus"/>
          <w:rFonts w:asciiTheme="minorHAnsi" w:eastAsia="Calibri" w:hAnsiTheme="minorHAnsi" w:cstheme="minorHAnsi"/>
          <w:bCs/>
          <w:i w:val="0"/>
          <w:sz w:val="20"/>
          <w:szCs w:val="20"/>
        </w:rPr>
      </w:pPr>
    </w:p>
    <w:p w14:paraId="4BE4FBF7" w14:textId="77777777" w:rsidR="00322B5F" w:rsidRDefault="00322B5F" w:rsidP="0018609D">
      <w:pPr>
        <w:pStyle w:val="Kuvaotsikko"/>
        <w:rPr>
          <w:rFonts w:asciiTheme="minorHAnsi" w:hAnsiTheme="minorHAnsi" w:cstheme="minorHAnsi"/>
        </w:rPr>
      </w:pPr>
      <w:bookmarkStart w:id="98" w:name="_Ref514229420"/>
      <w:r>
        <w:rPr>
          <w:rFonts w:asciiTheme="minorHAnsi" w:hAnsiTheme="minorHAnsi" w:cstheme="minorHAnsi"/>
          <w:noProof/>
          <w:lang w:eastAsia="fi-FI"/>
        </w:rPr>
        <w:drawing>
          <wp:inline distT="0" distB="0" distL="0" distR="0" wp14:anchorId="38E520B4" wp14:editId="49245D20">
            <wp:extent cx="6612106" cy="329946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kosysteemi-kerrosmalli.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620089" cy="3303443"/>
                    </a:xfrm>
                    <a:prstGeom prst="rect">
                      <a:avLst/>
                    </a:prstGeom>
                  </pic:spPr>
                </pic:pic>
              </a:graphicData>
            </a:graphic>
          </wp:inline>
        </w:drawing>
      </w:r>
    </w:p>
    <w:p w14:paraId="2AA32140" w14:textId="0FF873E8" w:rsidR="003F5CDC" w:rsidRPr="0018609D" w:rsidRDefault="00180C5F" w:rsidP="0018609D">
      <w:pPr>
        <w:pStyle w:val="Kuvaotsikko"/>
        <w:rPr>
          <w:rFonts w:asciiTheme="minorHAnsi" w:hAnsiTheme="minorHAnsi" w:cstheme="minorHAnsi"/>
        </w:rPr>
      </w:pPr>
      <w:r w:rsidRPr="002F0F3F">
        <w:rPr>
          <w:rFonts w:asciiTheme="minorHAnsi" w:hAnsiTheme="minorHAnsi" w:cstheme="minorHAnsi"/>
        </w:rPr>
        <w:t xml:space="preserve">Kuva </w:t>
      </w:r>
      <w:r w:rsidRPr="002F0F3F">
        <w:rPr>
          <w:rFonts w:asciiTheme="minorHAnsi" w:hAnsiTheme="minorHAnsi" w:cstheme="minorHAnsi"/>
        </w:rPr>
        <w:fldChar w:fldCharType="begin"/>
      </w:r>
      <w:r w:rsidRPr="002F0F3F">
        <w:rPr>
          <w:rFonts w:asciiTheme="minorHAnsi" w:hAnsiTheme="minorHAnsi" w:cstheme="minorHAnsi"/>
        </w:rPr>
        <w:instrText xml:space="preserve"> SEQ Kuva \* ARABIC </w:instrText>
      </w:r>
      <w:r w:rsidRPr="002F0F3F">
        <w:rPr>
          <w:rFonts w:asciiTheme="minorHAnsi" w:hAnsiTheme="minorHAnsi" w:cstheme="minorHAnsi"/>
        </w:rPr>
        <w:fldChar w:fldCharType="separate"/>
      </w:r>
      <w:r w:rsidR="00724D60">
        <w:rPr>
          <w:rFonts w:asciiTheme="minorHAnsi" w:hAnsiTheme="minorHAnsi" w:cstheme="minorHAnsi"/>
          <w:noProof/>
        </w:rPr>
        <w:t>4</w:t>
      </w:r>
      <w:r w:rsidRPr="002F0F3F">
        <w:rPr>
          <w:rFonts w:asciiTheme="minorHAnsi" w:hAnsiTheme="minorHAnsi" w:cstheme="minorHAnsi"/>
        </w:rPr>
        <w:fldChar w:fldCharType="end"/>
      </w:r>
      <w:bookmarkEnd w:id="98"/>
      <w:r w:rsidRPr="002F0F3F">
        <w:rPr>
          <w:rFonts w:asciiTheme="minorHAnsi" w:hAnsiTheme="minorHAnsi" w:cstheme="minorHAnsi"/>
        </w:rPr>
        <w:t xml:space="preserve">. </w:t>
      </w:r>
      <w:r>
        <w:rPr>
          <w:rFonts w:asciiTheme="minorHAnsi" w:hAnsiTheme="minorHAnsi" w:cstheme="minorHAnsi"/>
        </w:rPr>
        <w:t xml:space="preserve">Rakennetun ympäristön ekosysteemikuvauksen luonnostelua kärkihankeyhteistyönä </w:t>
      </w:r>
      <w:r w:rsidR="002D31F3">
        <w:rPr>
          <w:rFonts w:asciiTheme="minorHAnsi" w:hAnsiTheme="minorHAnsi" w:cstheme="minorHAnsi"/>
        </w:rPr>
        <w:t>27</w:t>
      </w:r>
      <w:r>
        <w:rPr>
          <w:rFonts w:asciiTheme="minorHAnsi" w:hAnsiTheme="minorHAnsi" w:cstheme="minorHAnsi"/>
        </w:rPr>
        <w:t>.</w:t>
      </w:r>
      <w:r w:rsidR="002D31F3">
        <w:rPr>
          <w:rFonts w:asciiTheme="minorHAnsi" w:hAnsiTheme="minorHAnsi" w:cstheme="minorHAnsi"/>
        </w:rPr>
        <w:t>4</w:t>
      </w:r>
      <w:r>
        <w:rPr>
          <w:rFonts w:asciiTheme="minorHAnsi" w:hAnsiTheme="minorHAnsi" w:cstheme="minorHAnsi"/>
        </w:rPr>
        <w:t>.2018.</w:t>
      </w:r>
    </w:p>
    <w:p w14:paraId="4F3F6B04" w14:textId="77777777" w:rsidR="00180C5F" w:rsidRPr="0018609D" w:rsidRDefault="00180C5F" w:rsidP="00FE479B">
      <w:pPr>
        <w:pStyle w:val="Leipteksti"/>
        <w:ind w:left="0"/>
        <w:rPr>
          <w:rFonts w:asciiTheme="minorHAnsi" w:eastAsia="Calibri" w:hAnsiTheme="minorHAnsi" w:cstheme="minorHAnsi"/>
          <w:bCs/>
          <w:iCs/>
          <w:sz w:val="20"/>
          <w:szCs w:val="20"/>
          <w:highlight w:val="yellow"/>
        </w:rPr>
      </w:pPr>
    </w:p>
    <w:p w14:paraId="4EF95F54" w14:textId="77777777" w:rsidR="00CF00C4" w:rsidRDefault="00CF00C4" w:rsidP="00CF00C4">
      <w:pPr>
        <w:pStyle w:val="Otsikko2"/>
        <w:jc w:val="left"/>
      </w:pPr>
      <w:bookmarkStart w:id="99" w:name="_Toc514230131"/>
      <w:r w:rsidRPr="00CF00C4">
        <w:lastRenderedPageBreak/>
        <w:t>Tietosisällöt ja tietovarannot, joita ekosysteemissä voidaan hyödyntää</w:t>
      </w:r>
      <w:bookmarkEnd w:id="99"/>
    </w:p>
    <w:p w14:paraId="4FCB026A" w14:textId="77777777" w:rsidR="00014228" w:rsidRPr="00014228" w:rsidRDefault="00014228" w:rsidP="00014228">
      <w:pPr>
        <w:tabs>
          <w:tab w:val="left" w:pos="6237"/>
        </w:tabs>
        <w:rPr>
          <w:rFonts w:asciiTheme="minorHAnsi" w:hAnsiTheme="minorHAnsi" w:cstheme="minorHAnsi"/>
          <w:sz w:val="22"/>
          <w:szCs w:val="22"/>
        </w:rPr>
      </w:pPr>
      <w:r w:rsidRPr="00014228">
        <w:rPr>
          <w:rFonts w:asciiTheme="minorHAnsi" w:hAnsiTheme="minorHAnsi" w:cstheme="minorHAnsi"/>
          <w:sz w:val="22"/>
          <w:szCs w:val="22"/>
        </w:rPr>
        <w:t>Rakennetun ympäristön ekosysteemin tiedot syntyvät useissa eri prosesseissa mm. rakennushankkeeseen ryhtyvän ja kuntien prosesseissa ja täydentyvät mm. tietoja hyödyntävien viranomaisten sekä loppukäyttäjien prosesseissa. Keskeiset rakennetun ympäristön tiedot ja prosessit kuvataan rakennetun ympäristön kokonaisarkkitehtuurissa.</w:t>
      </w:r>
    </w:p>
    <w:p w14:paraId="3A2881BD" w14:textId="77777777" w:rsidR="00014228" w:rsidRPr="00014228" w:rsidRDefault="0018609D" w:rsidP="00014228">
      <w:pPr>
        <w:rPr>
          <w:rFonts w:asciiTheme="minorHAnsi" w:hAnsiTheme="minorHAnsi" w:cstheme="minorHAnsi"/>
          <w:sz w:val="22"/>
          <w:szCs w:val="22"/>
        </w:rPr>
      </w:pPr>
      <w:r>
        <w:rPr>
          <w:rFonts w:asciiTheme="minorHAnsi" w:hAnsiTheme="minorHAnsi" w:cstheme="minorHAnsi"/>
          <w:sz w:val="22"/>
          <w:szCs w:val="22"/>
        </w:rPr>
        <w:t>Tietovarantoja määritetään</w:t>
      </w:r>
      <w:r w:rsidR="00014228" w:rsidRPr="00014228">
        <w:rPr>
          <w:rFonts w:asciiTheme="minorHAnsi" w:hAnsiTheme="minorHAnsi" w:cstheme="minorHAnsi"/>
          <w:sz w:val="22"/>
          <w:szCs w:val="22"/>
        </w:rPr>
        <w:t xml:space="preserve"> seuraaviin kategorioihin:</w:t>
      </w:r>
    </w:p>
    <w:p w14:paraId="3F05F259" w14:textId="77777777" w:rsidR="00014228" w:rsidRPr="00014228" w:rsidRDefault="00014228" w:rsidP="0049655B">
      <w:pPr>
        <w:numPr>
          <w:ilvl w:val="0"/>
          <w:numId w:val="14"/>
        </w:numPr>
        <w:spacing w:after="0"/>
        <w:rPr>
          <w:rFonts w:asciiTheme="minorHAnsi" w:hAnsiTheme="minorHAnsi" w:cstheme="minorHAnsi"/>
          <w:sz w:val="22"/>
          <w:szCs w:val="22"/>
        </w:rPr>
      </w:pPr>
      <w:r w:rsidRPr="00014228">
        <w:rPr>
          <w:rFonts w:asciiTheme="minorHAnsi" w:hAnsiTheme="minorHAnsi" w:cstheme="minorHAnsi"/>
          <w:sz w:val="22"/>
          <w:szCs w:val="22"/>
        </w:rPr>
        <w:t>Tietosisällöt ja tietovarannot yhteisissä kansallisissa alustoissa</w:t>
      </w:r>
    </w:p>
    <w:p w14:paraId="622F0D22" w14:textId="77777777" w:rsidR="00014228" w:rsidRDefault="00D841B4" w:rsidP="0049655B">
      <w:pPr>
        <w:numPr>
          <w:ilvl w:val="0"/>
          <w:numId w:val="15"/>
        </w:numPr>
        <w:spacing w:after="0"/>
        <w:rPr>
          <w:rFonts w:asciiTheme="minorHAnsi" w:hAnsiTheme="minorHAnsi" w:cstheme="minorHAnsi"/>
          <w:sz w:val="22"/>
          <w:szCs w:val="22"/>
        </w:rPr>
      </w:pPr>
      <w:r>
        <w:rPr>
          <w:rFonts w:asciiTheme="minorHAnsi" w:hAnsiTheme="minorHAnsi" w:cstheme="minorHAnsi"/>
          <w:sz w:val="22"/>
          <w:szCs w:val="22"/>
        </w:rPr>
        <w:t>esim. p</w:t>
      </w:r>
      <w:r w:rsidR="00014228" w:rsidRPr="00014228">
        <w:rPr>
          <w:rFonts w:asciiTheme="minorHAnsi" w:hAnsiTheme="minorHAnsi" w:cstheme="minorHAnsi"/>
          <w:sz w:val="22"/>
          <w:szCs w:val="22"/>
        </w:rPr>
        <w:t>erusrekisteri</w:t>
      </w:r>
      <w:r>
        <w:rPr>
          <w:rFonts w:asciiTheme="minorHAnsi" w:hAnsiTheme="minorHAnsi" w:cstheme="minorHAnsi"/>
          <w:sz w:val="22"/>
          <w:szCs w:val="22"/>
        </w:rPr>
        <w:t>t kuten rakennus- ja huoneistorekisteri ja muodostettavana oleva huoneistorekisteri</w:t>
      </w:r>
    </w:p>
    <w:p w14:paraId="4217B229" w14:textId="77777777" w:rsidR="00D841B4" w:rsidRPr="00014228" w:rsidRDefault="00FE0278" w:rsidP="0049655B">
      <w:pPr>
        <w:numPr>
          <w:ilvl w:val="0"/>
          <w:numId w:val="15"/>
        </w:numPr>
        <w:spacing w:after="0"/>
        <w:rPr>
          <w:rFonts w:asciiTheme="minorHAnsi" w:hAnsiTheme="minorHAnsi" w:cstheme="minorHAnsi"/>
          <w:sz w:val="22"/>
          <w:szCs w:val="22"/>
        </w:rPr>
      </w:pPr>
      <w:r>
        <w:rPr>
          <w:rFonts w:asciiTheme="minorHAnsi" w:hAnsiTheme="minorHAnsi" w:cstheme="minorHAnsi"/>
          <w:sz w:val="22"/>
          <w:szCs w:val="22"/>
        </w:rPr>
        <w:t>palvelutietovarannon tiedot</w:t>
      </w:r>
      <w:r w:rsidR="00D841B4">
        <w:rPr>
          <w:rFonts w:asciiTheme="minorHAnsi" w:hAnsiTheme="minorHAnsi" w:cstheme="minorHAnsi"/>
          <w:sz w:val="22"/>
          <w:szCs w:val="22"/>
        </w:rPr>
        <w:t xml:space="preserve"> (Suomi.fi-PTV)</w:t>
      </w:r>
    </w:p>
    <w:p w14:paraId="221A9C73" w14:textId="77777777" w:rsidR="00014228" w:rsidRDefault="00014228" w:rsidP="0049655B">
      <w:pPr>
        <w:numPr>
          <w:ilvl w:val="0"/>
          <w:numId w:val="14"/>
        </w:numPr>
        <w:spacing w:after="0"/>
        <w:rPr>
          <w:rFonts w:asciiTheme="minorHAnsi" w:hAnsiTheme="minorHAnsi" w:cstheme="minorHAnsi"/>
          <w:sz w:val="22"/>
          <w:szCs w:val="22"/>
        </w:rPr>
      </w:pPr>
      <w:r w:rsidRPr="00014228">
        <w:rPr>
          <w:rFonts w:asciiTheme="minorHAnsi" w:hAnsiTheme="minorHAnsi" w:cstheme="minorHAnsi"/>
          <w:sz w:val="22"/>
          <w:szCs w:val="22"/>
        </w:rPr>
        <w:t>Tietosisällöt ja tietovarannot alustapalveluissa</w:t>
      </w:r>
    </w:p>
    <w:p w14:paraId="71F09B2D" w14:textId="77777777" w:rsidR="00D841B4" w:rsidRPr="00D841B4" w:rsidRDefault="00D841B4" w:rsidP="0049655B">
      <w:pPr>
        <w:numPr>
          <w:ilvl w:val="0"/>
          <w:numId w:val="15"/>
        </w:numPr>
        <w:spacing w:after="0"/>
        <w:rPr>
          <w:rFonts w:asciiTheme="minorHAnsi" w:hAnsiTheme="minorHAnsi" w:cstheme="minorHAnsi"/>
          <w:sz w:val="22"/>
          <w:szCs w:val="22"/>
        </w:rPr>
      </w:pPr>
      <w:r w:rsidRPr="00014228">
        <w:rPr>
          <w:rFonts w:asciiTheme="minorHAnsi" w:hAnsiTheme="minorHAnsi" w:cstheme="minorHAnsi"/>
          <w:sz w:val="22"/>
          <w:szCs w:val="22"/>
        </w:rPr>
        <w:t xml:space="preserve">esim.; kulttuuriympäristötiedot mm. </w:t>
      </w:r>
      <w:proofErr w:type="spellStart"/>
      <w:r w:rsidRPr="00014228">
        <w:rPr>
          <w:rFonts w:asciiTheme="minorHAnsi" w:hAnsiTheme="minorHAnsi" w:cstheme="minorHAnsi"/>
          <w:sz w:val="22"/>
          <w:szCs w:val="22"/>
        </w:rPr>
        <w:t>GISALUssa</w:t>
      </w:r>
      <w:proofErr w:type="spellEnd"/>
      <w:r w:rsidRPr="00014228">
        <w:rPr>
          <w:rFonts w:asciiTheme="minorHAnsi" w:hAnsiTheme="minorHAnsi" w:cstheme="minorHAnsi"/>
          <w:sz w:val="22"/>
          <w:szCs w:val="22"/>
        </w:rPr>
        <w:t xml:space="preserve"> ja energiatehokkuustiedot </w:t>
      </w:r>
      <w:proofErr w:type="spellStart"/>
      <w:r w:rsidRPr="00014228">
        <w:rPr>
          <w:rFonts w:asciiTheme="minorHAnsi" w:hAnsiTheme="minorHAnsi" w:cstheme="minorHAnsi"/>
          <w:sz w:val="22"/>
          <w:szCs w:val="22"/>
        </w:rPr>
        <w:t>ARA:ssa</w:t>
      </w:r>
      <w:proofErr w:type="spellEnd"/>
    </w:p>
    <w:p w14:paraId="367DFE6A" w14:textId="77777777" w:rsidR="00014228" w:rsidRPr="00014228" w:rsidRDefault="00014228" w:rsidP="0049655B">
      <w:pPr>
        <w:numPr>
          <w:ilvl w:val="0"/>
          <w:numId w:val="14"/>
        </w:numPr>
        <w:spacing w:after="0"/>
        <w:rPr>
          <w:rFonts w:asciiTheme="minorHAnsi" w:hAnsiTheme="minorHAnsi" w:cstheme="minorHAnsi"/>
          <w:sz w:val="22"/>
          <w:szCs w:val="22"/>
        </w:rPr>
      </w:pPr>
      <w:r w:rsidRPr="00014228">
        <w:rPr>
          <w:rFonts w:asciiTheme="minorHAnsi" w:hAnsiTheme="minorHAnsi" w:cstheme="minorHAnsi"/>
          <w:sz w:val="22"/>
          <w:szCs w:val="22"/>
        </w:rPr>
        <w:t>Tietosisällöt ja tietovarannot loppukäyttäjä</w:t>
      </w:r>
      <w:r w:rsidR="0018609D">
        <w:rPr>
          <w:rFonts w:asciiTheme="minorHAnsi" w:hAnsiTheme="minorHAnsi" w:cstheme="minorHAnsi"/>
          <w:sz w:val="22"/>
          <w:szCs w:val="22"/>
        </w:rPr>
        <w:t xml:space="preserve"> </w:t>
      </w:r>
      <w:r w:rsidRPr="00014228">
        <w:rPr>
          <w:rFonts w:asciiTheme="minorHAnsi" w:hAnsiTheme="minorHAnsi" w:cstheme="minorHAnsi"/>
          <w:sz w:val="22"/>
          <w:szCs w:val="22"/>
        </w:rPr>
        <w:t>palveluissa</w:t>
      </w:r>
      <w:r w:rsidRPr="00014228">
        <w:rPr>
          <w:rFonts w:asciiTheme="minorHAnsi" w:hAnsiTheme="minorHAnsi" w:cstheme="minorHAnsi"/>
          <w:bCs/>
          <w:sz w:val="22"/>
          <w:szCs w:val="22"/>
          <w:lang w:eastAsia="fi-FI"/>
        </w:rPr>
        <w:t xml:space="preserve"> </w:t>
      </w:r>
      <w:r w:rsidR="0018609D">
        <w:rPr>
          <w:rFonts w:asciiTheme="minorHAnsi" w:hAnsiTheme="minorHAnsi" w:cstheme="minorHAnsi"/>
          <w:bCs/>
          <w:sz w:val="22"/>
          <w:szCs w:val="22"/>
          <w:lang w:eastAsia="fi-FI"/>
        </w:rPr>
        <w:t>ja tiedontuottaja palveluissa</w:t>
      </w:r>
    </w:p>
    <w:p w14:paraId="1A960619" w14:textId="77777777" w:rsidR="00CF00C4" w:rsidRDefault="00CF00C4" w:rsidP="00CF00C4">
      <w:pPr>
        <w:pStyle w:val="Otsikko2"/>
        <w:jc w:val="left"/>
      </w:pPr>
      <w:bookmarkStart w:id="100" w:name="_Toc511335046"/>
      <w:bookmarkStart w:id="101" w:name="_Toc511335269"/>
      <w:bookmarkStart w:id="102" w:name="_Toc511335318"/>
      <w:bookmarkStart w:id="103" w:name="_Toc511335516"/>
      <w:bookmarkStart w:id="104" w:name="_Toc511335734"/>
      <w:bookmarkStart w:id="105" w:name="_Toc511380695"/>
      <w:bookmarkStart w:id="106" w:name="_Toc511335048"/>
      <w:bookmarkStart w:id="107" w:name="_Toc511335271"/>
      <w:bookmarkStart w:id="108" w:name="_Toc511335320"/>
      <w:bookmarkStart w:id="109" w:name="_Toc511335518"/>
      <w:bookmarkStart w:id="110" w:name="_Toc511335736"/>
      <w:bookmarkStart w:id="111" w:name="_Toc511380697"/>
      <w:bookmarkStart w:id="112" w:name="_Toc511335050"/>
      <w:bookmarkStart w:id="113" w:name="_Toc511335273"/>
      <w:bookmarkStart w:id="114" w:name="_Toc511335322"/>
      <w:bookmarkStart w:id="115" w:name="_Toc511335520"/>
      <w:bookmarkStart w:id="116" w:name="_Toc511335738"/>
      <w:bookmarkStart w:id="117" w:name="_Toc511380699"/>
      <w:bookmarkStart w:id="118" w:name="_Toc511335051"/>
      <w:bookmarkStart w:id="119" w:name="_Toc511335274"/>
      <w:bookmarkStart w:id="120" w:name="_Toc511335323"/>
      <w:bookmarkStart w:id="121" w:name="_Toc511335521"/>
      <w:bookmarkStart w:id="122" w:name="_Toc511335739"/>
      <w:bookmarkStart w:id="123" w:name="_Toc511380700"/>
      <w:bookmarkStart w:id="124" w:name="_Toc511335052"/>
      <w:bookmarkStart w:id="125" w:name="_Toc511335275"/>
      <w:bookmarkStart w:id="126" w:name="_Toc511335324"/>
      <w:bookmarkStart w:id="127" w:name="_Toc511335522"/>
      <w:bookmarkStart w:id="128" w:name="_Toc511335740"/>
      <w:bookmarkStart w:id="129" w:name="_Toc511380701"/>
      <w:bookmarkStart w:id="130" w:name="_Toc51423013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F00C4">
        <w:t>Järjestelmät ja rajapinnat, joita ekosysteemissä voidaan hyödyntää</w:t>
      </w:r>
      <w:bookmarkEnd w:id="130"/>
    </w:p>
    <w:p w14:paraId="08749B8B" w14:textId="77777777" w:rsidR="00014228" w:rsidRPr="00014228" w:rsidRDefault="00014228" w:rsidP="00014228">
      <w:pPr>
        <w:rPr>
          <w:rStyle w:val="Korostus"/>
          <w:rFonts w:asciiTheme="minorHAnsi" w:hAnsiTheme="minorHAnsi" w:cstheme="minorHAnsi"/>
          <w:b/>
          <w:i w:val="0"/>
          <w:iCs w:val="0"/>
          <w:sz w:val="22"/>
          <w:szCs w:val="22"/>
          <w:u w:val="single"/>
        </w:rPr>
      </w:pPr>
      <w:r>
        <w:rPr>
          <w:rFonts w:asciiTheme="minorHAnsi" w:hAnsiTheme="minorHAnsi" w:cstheme="minorHAnsi"/>
          <w:b/>
          <w:sz w:val="22"/>
          <w:szCs w:val="22"/>
          <w:u w:val="single"/>
        </w:rPr>
        <w:t>Nykytila</w:t>
      </w:r>
    </w:p>
    <w:p w14:paraId="7C7FC848" w14:textId="77777777" w:rsidR="00014228" w:rsidRPr="00014228" w:rsidRDefault="00014228" w:rsidP="00014228">
      <w:pPr>
        <w:tabs>
          <w:tab w:val="left" w:pos="6237"/>
        </w:tabs>
        <w:rPr>
          <w:rFonts w:asciiTheme="minorHAnsi" w:hAnsiTheme="minorHAnsi" w:cstheme="minorHAnsi"/>
          <w:sz w:val="22"/>
          <w:szCs w:val="22"/>
        </w:rPr>
      </w:pPr>
      <w:r w:rsidRPr="00014228">
        <w:rPr>
          <w:rFonts w:asciiTheme="minorHAnsi" w:hAnsiTheme="minorHAnsi" w:cstheme="minorHAnsi"/>
          <w:sz w:val="22"/>
          <w:szCs w:val="22"/>
        </w:rPr>
        <w:t xml:space="preserve">Rakennetun ympäristön ekosysteemi tukeutuu rakennetun ympäristön kokonaisarkkitehtuuriin, kansalliseen paikkatietoinfrastruktuuriin ja Paikkatiedon viitearkkitehtuurin mukaisiin, paikkatietoaineistoja ja -palveluja sekä metatietoja tarjoaviin järjestelmiin ja </w:t>
      </w:r>
      <w:proofErr w:type="spellStart"/>
      <w:r w:rsidRPr="00014228">
        <w:rPr>
          <w:rFonts w:asciiTheme="minorHAnsi" w:hAnsiTheme="minorHAnsi" w:cstheme="minorHAnsi"/>
          <w:sz w:val="22"/>
          <w:szCs w:val="22"/>
        </w:rPr>
        <w:t>rajapintapalveluihin</w:t>
      </w:r>
      <w:proofErr w:type="spellEnd"/>
      <w:r w:rsidRPr="00014228">
        <w:rPr>
          <w:rFonts w:asciiTheme="minorHAnsi" w:hAnsiTheme="minorHAnsi" w:cstheme="minorHAnsi"/>
          <w:sz w:val="22"/>
          <w:szCs w:val="22"/>
        </w:rPr>
        <w:t>. Lisäksi rakennetun ympäristön ekosysteemi tukeutuu Suomi.fi palveluihin ja rajapintoihin.</w:t>
      </w:r>
    </w:p>
    <w:p w14:paraId="4D33797A" w14:textId="77777777" w:rsidR="00014228" w:rsidRPr="00014228" w:rsidRDefault="00014228" w:rsidP="00014228">
      <w:pPr>
        <w:tabs>
          <w:tab w:val="left" w:pos="6237"/>
        </w:tabs>
        <w:rPr>
          <w:rFonts w:asciiTheme="minorHAnsi" w:hAnsiTheme="minorHAnsi" w:cstheme="minorHAnsi"/>
          <w:i/>
          <w:sz w:val="22"/>
          <w:szCs w:val="22"/>
        </w:rPr>
      </w:pPr>
      <w:r w:rsidRPr="00014228">
        <w:rPr>
          <w:rFonts w:asciiTheme="minorHAnsi" w:hAnsiTheme="minorHAnsi" w:cstheme="minorHAnsi"/>
          <w:i/>
          <w:sz w:val="22"/>
          <w:szCs w:val="22"/>
        </w:rPr>
        <w:t xml:space="preserve">(HUOM. </w:t>
      </w:r>
      <w:proofErr w:type="spellStart"/>
      <w:r w:rsidRPr="00014228">
        <w:rPr>
          <w:rFonts w:asciiTheme="minorHAnsi" w:hAnsiTheme="minorHAnsi" w:cstheme="minorHAnsi"/>
          <w:i/>
          <w:sz w:val="22"/>
          <w:szCs w:val="22"/>
        </w:rPr>
        <w:t>vastuutaho</w:t>
      </w:r>
      <w:proofErr w:type="spellEnd"/>
      <w:r w:rsidRPr="00014228">
        <w:rPr>
          <w:rFonts w:asciiTheme="minorHAnsi" w:hAnsiTheme="minorHAnsi" w:cstheme="minorHAnsi"/>
          <w:i/>
          <w:sz w:val="22"/>
          <w:szCs w:val="22"/>
        </w:rPr>
        <w:t xml:space="preserve"> puuttuu: Ekosysteemi varmistaa toimivan, laatuvarmennetun tietovirran kiinteistöjen, rakennusten ja maankäytön tiedon tuottajilta hyödyntäjille.)</w:t>
      </w:r>
    </w:p>
    <w:p w14:paraId="4AC818F5" w14:textId="77777777" w:rsidR="00014228" w:rsidRPr="00014228" w:rsidRDefault="00014228" w:rsidP="00014228">
      <w:pPr>
        <w:tabs>
          <w:tab w:val="left" w:pos="6237"/>
        </w:tabs>
        <w:rPr>
          <w:rFonts w:asciiTheme="minorHAnsi" w:hAnsiTheme="minorHAnsi" w:cstheme="minorHAnsi"/>
          <w:sz w:val="22"/>
          <w:szCs w:val="22"/>
        </w:rPr>
      </w:pPr>
    </w:p>
    <w:p w14:paraId="79724E76" w14:textId="77777777" w:rsidR="00014228" w:rsidRPr="00014228" w:rsidRDefault="00014228" w:rsidP="00014228">
      <w:pPr>
        <w:tabs>
          <w:tab w:val="left" w:pos="6237"/>
        </w:tabs>
        <w:rPr>
          <w:rFonts w:asciiTheme="minorHAnsi" w:hAnsiTheme="minorHAnsi" w:cstheme="minorHAnsi"/>
          <w:sz w:val="22"/>
          <w:szCs w:val="22"/>
        </w:rPr>
      </w:pPr>
      <w:r w:rsidRPr="00014228">
        <w:rPr>
          <w:rFonts w:asciiTheme="minorHAnsi" w:hAnsiTheme="minorHAnsi" w:cstheme="minorHAnsi"/>
          <w:sz w:val="22"/>
          <w:szCs w:val="22"/>
        </w:rPr>
        <w:t>Rakennetun ympäristön ekosysteemi tukeutuu julkisen sektorin osalta mm.;</w:t>
      </w:r>
    </w:p>
    <w:p w14:paraId="3138EE71"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 xml:space="preserve">valtionhallinnon, maakuntien ja kuntien kiinteistöjen, rakentamisen ja maankäytön tietoja sisältäviin paikkatieto- ja rekisterijärjestelmiin ja näiden </w:t>
      </w:r>
      <w:proofErr w:type="spellStart"/>
      <w:r w:rsidRPr="00014228">
        <w:rPr>
          <w:rFonts w:asciiTheme="minorHAnsi" w:hAnsiTheme="minorHAnsi" w:cstheme="minorHAnsi"/>
          <w:sz w:val="22"/>
          <w:szCs w:val="22"/>
        </w:rPr>
        <w:t>rajapintapalveluihin</w:t>
      </w:r>
      <w:proofErr w:type="spellEnd"/>
    </w:p>
    <w:p w14:paraId="70203C57"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laajasti rakennetun ympäristön tietoja esittäviin ja jakaviin julkisen hallinnon tietopalveluihin kuten esim. Liiteriin, KTP:hen ja Lupapisteeseen</w:t>
      </w:r>
    </w:p>
    <w:p w14:paraId="1FB7C6E6"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 xml:space="preserve">Maanmittauslaitoksen hallinnoimaan </w:t>
      </w:r>
      <w:proofErr w:type="spellStart"/>
      <w:r w:rsidRPr="00014228">
        <w:rPr>
          <w:rFonts w:asciiTheme="minorHAnsi" w:hAnsiTheme="minorHAnsi" w:cstheme="minorHAnsi"/>
          <w:sz w:val="22"/>
          <w:szCs w:val="22"/>
        </w:rPr>
        <w:t>Maastotietokantaan</w:t>
      </w:r>
      <w:proofErr w:type="spellEnd"/>
      <w:r w:rsidRPr="00014228">
        <w:rPr>
          <w:rFonts w:asciiTheme="minorHAnsi" w:hAnsiTheme="minorHAnsi" w:cstheme="minorHAnsi"/>
          <w:sz w:val="22"/>
          <w:szCs w:val="22"/>
        </w:rPr>
        <w:t xml:space="preserve"> (MTK)</w:t>
      </w:r>
    </w:p>
    <w:p w14:paraId="6856319B"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 xml:space="preserve">kansallisen paikkatietoinfrastruktuurin hakupalveluun (metatietopalvelu) ja sen </w:t>
      </w:r>
      <w:proofErr w:type="spellStart"/>
      <w:r w:rsidRPr="00014228">
        <w:rPr>
          <w:rFonts w:asciiTheme="minorHAnsi" w:hAnsiTheme="minorHAnsi" w:cstheme="minorHAnsi"/>
          <w:sz w:val="22"/>
          <w:szCs w:val="22"/>
        </w:rPr>
        <w:t>rajapintapalveluihin</w:t>
      </w:r>
      <w:proofErr w:type="spellEnd"/>
      <w:r w:rsidRPr="00014228">
        <w:rPr>
          <w:rFonts w:asciiTheme="minorHAnsi" w:hAnsiTheme="minorHAnsi" w:cstheme="minorHAnsi"/>
          <w:sz w:val="22"/>
          <w:szCs w:val="22"/>
        </w:rPr>
        <w:t xml:space="preserve"> tietojen ja palvelujen kuvailussa sekä metatietojen jakelussa</w:t>
      </w:r>
    </w:p>
    <w:p w14:paraId="4DB9EF29"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 xml:space="preserve">kansallisen paikkatietoinfrastruktuurin luettelopalveluun ja sen </w:t>
      </w:r>
      <w:proofErr w:type="spellStart"/>
      <w:r w:rsidRPr="00014228">
        <w:rPr>
          <w:rFonts w:asciiTheme="minorHAnsi" w:hAnsiTheme="minorHAnsi" w:cstheme="minorHAnsi"/>
          <w:sz w:val="22"/>
          <w:szCs w:val="22"/>
        </w:rPr>
        <w:t>rajapintapalveluihin</w:t>
      </w:r>
      <w:proofErr w:type="spellEnd"/>
      <w:r w:rsidRPr="00014228">
        <w:rPr>
          <w:rFonts w:asciiTheme="minorHAnsi" w:hAnsiTheme="minorHAnsi" w:cstheme="minorHAnsi"/>
          <w:sz w:val="22"/>
          <w:szCs w:val="22"/>
        </w:rPr>
        <w:t xml:space="preserve"> tietotuotteiden ja koodiluetteloiden kuvailussa sekä näiden kuvausten jakelussa</w:t>
      </w:r>
    </w:p>
    <w:p w14:paraId="7118C84A"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Suomi.fi palveluihin (tunnistus, valtuudet, kartat, viestit, maksut, palveluväylä)</w:t>
      </w:r>
    </w:p>
    <w:p w14:paraId="5EC8BB43" w14:textId="77777777" w:rsidR="00014228" w:rsidRPr="00014228" w:rsidRDefault="00014228" w:rsidP="00014228">
      <w:pPr>
        <w:ind w:left="720"/>
        <w:rPr>
          <w:rFonts w:asciiTheme="minorHAnsi" w:hAnsiTheme="minorHAnsi" w:cstheme="minorHAnsi"/>
          <w:sz w:val="22"/>
          <w:szCs w:val="22"/>
        </w:rPr>
      </w:pPr>
    </w:p>
    <w:p w14:paraId="55C4E742" w14:textId="77777777" w:rsidR="00014228" w:rsidRPr="00014228" w:rsidRDefault="00014228" w:rsidP="00014228">
      <w:pPr>
        <w:rPr>
          <w:rFonts w:asciiTheme="minorHAnsi" w:hAnsiTheme="minorHAnsi" w:cstheme="minorHAnsi"/>
          <w:b/>
          <w:sz w:val="22"/>
          <w:szCs w:val="22"/>
          <w:u w:val="single"/>
        </w:rPr>
      </w:pPr>
      <w:r w:rsidRPr="00014228">
        <w:rPr>
          <w:rFonts w:asciiTheme="minorHAnsi" w:hAnsiTheme="minorHAnsi" w:cstheme="minorHAnsi"/>
          <w:b/>
          <w:sz w:val="22"/>
          <w:szCs w:val="22"/>
          <w:u w:val="single"/>
        </w:rPr>
        <w:t xml:space="preserve">Tunnistetut muutos- ja kehittämistoimenpiteet </w:t>
      </w:r>
    </w:p>
    <w:p w14:paraId="7DE8BAB8"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 xml:space="preserve">Maanmittauslaitoksen kehitteillä olevaan Kansalliseen </w:t>
      </w:r>
      <w:proofErr w:type="spellStart"/>
      <w:r w:rsidRPr="00014228">
        <w:rPr>
          <w:rFonts w:asciiTheme="minorHAnsi" w:hAnsiTheme="minorHAnsi" w:cstheme="minorHAnsi"/>
          <w:sz w:val="22"/>
          <w:szCs w:val="22"/>
        </w:rPr>
        <w:t>maastotietokantaan</w:t>
      </w:r>
      <w:proofErr w:type="spellEnd"/>
      <w:r w:rsidRPr="00014228">
        <w:rPr>
          <w:rFonts w:asciiTheme="minorHAnsi" w:hAnsiTheme="minorHAnsi" w:cstheme="minorHAnsi"/>
          <w:sz w:val="22"/>
          <w:szCs w:val="22"/>
        </w:rPr>
        <w:t xml:space="preserve"> (KMTK)</w:t>
      </w:r>
    </w:p>
    <w:p w14:paraId="64502CB0" w14:textId="77777777" w:rsidR="00014228" w:rsidRPr="00014228" w:rsidRDefault="00014228" w:rsidP="0049655B">
      <w:pPr>
        <w:numPr>
          <w:ilvl w:val="0"/>
          <w:numId w:val="7"/>
        </w:numPr>
        <w:spacing w:after="0"/>
        <w:jc w:val="left"/>
        <w:rPr>
          <w:rFonts w:asciiTheme="minorHAnsi" w:hAnsiTheme="minorHAnsi" w:cstheme="minorHAnsi"/>
          <w:sz w:val="22"/>
          <w:szCs w:val="22"/>
        </w:rPr>
      </w:pPr>
      <w:r w:rsidRPr="00014228">
        <w:rPr>
          <w:rFonts w:asciiTheme="minorHAnsi" w:hAnsiTheme="minorHAnsi" w:cstheme="minorHAnsi"/>
          <w:sz w:val="22"/>
          <w:szCs w:val="22"/>
        </w:rPr>
        <w:t>Paikkatietoalustan määriteltävänä oleviin palveluihin (PTA)</w:t>
      </w:r>
    </w:p>
    <w:p w14:paraId="72CF41EA" w14:textId="77777777" w:rsidR="00014228" w:rsidRPr="00014228" w:rsidRDefault="00014228" w:rsidP="0049655B">
      <w:pPr>
        <w:numPr>
          <w:ilvl w:val="0"/>
          <w:numId w:val="7"/>
        </w:numPr>
        <w:spacing w:after="0"/>
        <w:jc w:val="left"/>
        <w:rPr>
          <w:rFonts w:asciiTheme="minorHAnsi" w:hAnsiTheme="minorHAnsi" w:cstheme="minorHAnsi"/>
          <w:sz w:val="22"/>
          <w:szCs w:val="22"/>
        </w:rPr>
      </w:pPr>
      <w:proofErr w:type="spellStart"/>
      <w:r w:rsidRPr="00014228">
        <w:rPr>
          <w:rFonts w:asciiTheme="minorHAnsi" w:hAnsiTheme="minorHAnsi" w:cstheme="minorHAnsi"/>
          <w:sz w:val="22"/>
          <w:szCs w:val="22"/>
        </w:rPr>
        <w:t>TEM:in</w:t>
      </w:r>
      <w:proofErr w:type="spellEnd"/>
      <w:r w:rsidRPr="00014228">
        <w:rPr>
          <w:rFonts w:asciiTheme="minorHAnsi" w:hAnsiTheme="minorHAnsi" w:cstheme="minorHAnsi"/>
          <w:sz w:val="22"/>
          <w:szCs w:val="22"/>
        </w:rPr>
        <w:t xml:space="preserve"> määritettävänä olevaan luvat- ja valvonta ekosysteemin palveluihin </w:t>
      </w:r>
    </w:p>
    <w:p w14:paraId="14209004" w14:textId="77777777" w:rsidR="00014228" w:rsidRPr="00014228" w:rsidRDefault="00014228" w:rsidP="0049655B">
      <w:pPr>
        <w:numPr>
          <w:ilvl w:val="0"/>
          <w:numId w:val="7"/>
        </w:numPr>
        <w:spacing w:after="0"/>
        <w:jc w:val="left"/>
        <w:rPr>
          <w:rFonts w:asciiTheme="minorHAnsi" w:hAnsiTheme="minorHAnsi" w:cstheme="minorHAnsi"/>
          <w:bCs/>
          <w:sz w:val="22"/>
          <w:szCs w:val="22"/>
        </w:rPr>
      </w:pPr>
      <w:r w:rsidRPr="00014228">
        <w:rPr>
          <w:rFonts w:asciiTheme="minorHAnsi" w:hAnsiTheme="minorHAnsi" w:cstheme="minorHAnsi"/>
          <w:sz w:val="22"/>
          <w:szCs w:val="22"/>
        </w:rPr>
        <w:t xml:space="preserve">Ilmatieteen laitoksen kehitteillä olevaan Kansallisen satelliittidatakeskuksen (NSDC) infrastruktuuriin ja sen kautta saatavilla oleviin satelliittikuva-aineistoihin (mm. </w:t>
      </w:r>
      <w:proofErr w:type="spellStart"/>
      <w:r w:rsidRPr="00014228">
        <w:rPr>
          <w:rFonts w:asciiTheme="minorHAnsi" w:hAnsiTheme="minorHAnsi" w:cstheme="minorHAnsi"/>
          <w:sz w:val="22"/>
          <w:szCs w:val="22"/>
        </w:rPr>
        <w:t>Sentinel</w:t>
      </w:r>
      <w:proofErr w:type="spellEnd"/>
      <w:r w:rsidRPr="00014228">
        <w:rPr>
          <w:rFonts w:asciiTheme="minorHAnsi" w:hAnsiTheme="minorHAnsi" w:cstheme="minorHAnsi"/>
          <w:sz w:val="22"/>
          <w:szCs w:val="22"/>
        </w:rPr>
        <w:t xml:space="preserve"> 1, 2 ja 3) </w:t>
      </w:r>
    </w:p>
    <w:p w14:paraId="4041B368" w14:textId="77777777" w:rsidR="00014228" w:rsidRPr="00014228" w:rsidRDefault="00014228" w:rsidP="00014228">
      <w:pPr>
        <w:pStyle w:val="Leipteksti"/>
      </w:pPr>
    </w:p>
    <w:p w14:paraId="338C8156" w14:textId="77777777" w:rsidR="00CF00C4" w:rsidRDefault="00CF00C4" w:rsidP="00CF00C4">
      <w:pPr>
        <w:pStyle w:val="Otsikko2"/>
        <w:jc w:val="left"/>
      </w:pPr>
      <w:bookmarkStart w:id="131" w:name="_Toc514230133"/>
      <w:r w:rsidRPr="00CF00C4">
        <w:t>Ekosysteemin yhteistyön välineet ja dokumenttipankki</w:t>
      </w:r>
      <w:bookmarkEnd w:id="131"/>
    </w:p>
    <w:p w14:paraId="304A90F1" w14:textId="77777777" w:rsidR="000E467E" w:rsidRDefault="000E467E" w:rsidP="00014228">
      <w:pPr>
        <w:pStyle w:val="Otsikko3"/>
        <w:rPr>
          <w:rStyle w:val="Korostus"/>
          <w:i/>
          <w:iCs w:val="0"/>
        </w:rPr>
      </w:pPr>
      <w:bookmarkStart w:id="132" w:name="_Toc514230134"/>
      <w:bookmarkStart w:id="133" w:name="_Toc511334489"/>
      <w:bookmarkStart w:id="134" w:name="_Toc511335041"/>
      <w:bookmarkStart w:id="135" w:name="_Toc511335264"/>
      <w:bookmarkStart w:id="136" w:name="_Toc511335313"/>
      <w:bookmarkStart w:id="137" w:name="_Toc511335729"/>
      <w:bookmarkStart w:id="138" w:name="_Toc513117974"/>
      <w:r>
        <w:rPr>
          <w:rStyle w:val="Korostus"/>
          <w:i/>
          <w:iCs w:val="0"/>
        </w:rPr>
        <w:t>Yhteistyön välineet</w:t>
      </w:r>
      <w:bookmarkEnd w:id="132"/>
    </w:p>
    <w:p w14:paraId="37A73914" w14:textId="77777777" w:rsidR="00AE10A1" w:rsidRPr="00014228" w:rsidRDefault="00AE10A1" w:rsidP="00AE10A1">
      <w:pPr>
        <w:rPr>
          <w:rStyle w:val="Korostus"/>
          <w:rFonts w:asciiTheme="minorHAnsi" w:hAnsiTheme="minorHAnsi" w:cstheme="minorHAnsi"/>
          <w:b/>
          <w:i w:val="0"/>
          <w:iCs w:val="0"/>
          <w:sz w:val="22"/>
          <w:szCs w:val="22"/>
          <w:u w:val="single"/>
        </w:rPr>
      </w:pPr>
      <w:r>
        <w:rPr>
          <w:rFonts w:asciiTheme="minorHAnsi" w:hAnsiTheme="minorHAnsi" w:cstheme="minorHAnsi"/>
          <w:b/>
          <w:sz w:val="22"/>
          <w:szCs w:val="22"/>
          <w:u w:val="single"/>
        </w:rPr>
        <w:t>Nykytila</w:t>
      </w:r>
    </w:p>
    <w:p w14:paraId="254591B4" w14:textId="77777777" w:rsidR="00AE10A1" w:rsidRPr="000E467E" w:rsidRDefault="00AE10A1" w:rsidP="00AE10A1">
      <w:pPr>
        <w:tabs>
          <w:tab w:val="left" w:pos="6237"/>
        </w:tabs>
        <w:rPr>
          <w:rFonts w:asciiTheme="minorHAnsi" w:hAnsiTheme="minorHAnsi" w:cstheme="minorHAnsi"/>
          <w:sz w:val="22"/>
          <w:szCs w:val="22"/>
        </w:rPr>
      </w:pPr>
      <w:r w:rsidRPr="000E467E">
        <w:rPr>
          <w:rFonts w:asciiTheme="minorHAnsi" w:hAnsiTheme="minorHAnsi" w:cstheme="minorHAnsi"/>
          <w:sz w:val="22"/>
          <w:szCs w:val="22"/>
        </w:rPr>
        <w:t xml:space="preserve">Rakennetun ympäristön ekosysteemin </w:t>
      </w:r>
      <w:proofErr w:type="spellStart"/>
      <w:r w:rsidRPr="000E467E">
        <w:rPr>
          <w:rFonts w:asciiTheme="minorHAnsi" w:hAnsiTheme="minorHAnsi" w:cstheme="minorHAnsi"/>
          <w:sz w:val="22"/>
          <w:szCs w:val="22"/>
        </w:rPr>
        <w:t>yhteentoimivuutta</w:t>
      </w:r>
      <w:proofErr w:type="spellEnd"/>
      <w:r w:rsidRPr="000E467E">
        <w:rPr>
          <w:rFonts w:asciiTheme="minorHAnsi" w:hAnsiTheme="minorHAnsi" w:cstheme="minorHAnsi"/>
          <w:sz w:val="22"/>
          <w:szCs w:val="22"/>
        </w:rPr>
        <w:t xml:space="preserve"> mahdollistavat tällä hetkellä käsitteistö ja tiedonrakenteiden yhteensovitustyö, </w:t>
      </w:r>
      <w:proofErr w:type="spellStart"/>
      <w:r w:rsidRPr="000E467E">
        <w:rPr>
          <w:rFonts w:asciiTheme="minorHAnsi" w:hAnsiTheme="minorHAnsi" w:cstheme="minorHAnsi"/>
          <w:sz w:val="22"/>
          <w:szCs w:val="22"/>
        </w:rPr>
        <w:t>KuntaGML</w:t>
      </w:r>
      <w:proofErr w:type="spellEnd"/>
      <w:r w:rsidRPr="000E467E">
        <w:rPr>
          <w:rFonts w:asciiTheme="minorHAnsi" w:hAnsiTheme="minorHAnsi" w:cstheme="minorHAnsi"/>
          <w:sz w:val="22"/>
          <w:szCs w:val="22"/>
        </w:rPr>
        <w:t>-skeemat sekä sähköiset asiointipalvelut ja rakenteiset lomakkeet.</w:t>
      </w:r>
    </w:p>
    <w:p w14:paraId="78F36D45" w14:textId="77777777" w:rsidR="00AE10A1" w:rsidRDefault="00AE10A1" w:rsidP="00AE10A1">
      <w:pPr>
        <w:pStyle w:val="Leipteksti"/>
        <w:ind w:left="0"/>
        <w:rPr>
          <w:rStyle w:val="Korostus"/>
          <w:rFonts w:asciiTheme="minorHAnsi" w:eastAsia="Calibri" w:hAnsiTheme="minorHAnsi" w:cstheme="minorHAnsi"/>
          <w:bCs/>
          <w:i w:val="0"/>
          <w:sz w:val="22"/>
          <w:szCs w:val="22"/>
        </w:rPr>
      </w:pPr>
      <w:r w:rsidRPr="000E467E">
        <w:rPr>
          <w:rStyle w:val="Korostus"/>
          <w:rFonts w:asciiTheme="minorHAnsi" w:eastAsia="Calibri" w:hAnsiTheme="minorHAnsi" w:cstheme="minorHAnsi"/>
          <w:bCs/>
          <w:i w:val="0"/>
          <w:sz w:val="22"/>
          <w:szCs w:val="22"/>
        </w:rPr>
        <w:t>JHS-mekanismia (Julkisen hallinnon suositukset) käytetään yhteisten tarpeiden arviointiin ja muodostamiseen. Esimerkkinä rakennukset ja rakenteet JHS-työ sekä maaperäsidonnaisten kustannusten suositustarpeen arviointi.</w:t>
      </w:r>
    </w:p>
    <w:p w14:paraId="2DB3E9D4" w14:textId="77777777" w:rsidR="00AE10A1" w:rsidRDefault="00AE10A1" w:rsidP="00AE10A1">
      <w:pPr>
        <w:pStyle w:val="Leipteksti"/>
        <w:ind w:left="0"/>
        <w:rPr>
          <w:rStyle w:val="Korostus"/>
          <w:rFonts w:asciiTheme="minorHAnsi" w:eastAsia="Calibri" w:hAnsiTheme="minorHAnsi" w:cstheme="minorHAnsi"/>
          <w:bCs/>
          <w:i w:val="0"/>
          <w:sz w:val="22"/>
          <w:szCs w:val="22"/>
        </w:rPr>
      </w:pPr>
    </w:p>
    <w:p w14:paraId="6A1E23EF" w14:textId="77777777" w:rsidR="00AE10A1" w:rsidRPr="000E467E" w:rsidRDefault="00AE10A1" w:rsidP="00AE10A1">
      <w:pPr>
        <w:pStyle w:val="Leipteksti"/>
        <w:ind w:left="0"/>
        <w:rPr>
          <w:rStyle w:val="Korostus"/>
          <w:rFonts w:asciiTheme="minorHAnsi" w:eastAsia="Calibri" w:hAnsiTheme="minorHAnsi" w:cstheme="minorHAnsi"/>
          <w:bCs/>
          <w:i w:val="0"/>
          <w:sz w:val="22"/>
          <w:szCs w:val="22"/>
        </w:rPr>
      </w:pPr>
      <w:r w:rsidRPr="000E467E">
        <w:rPr>
          <w:rStyle w:val="Korostus"/>
          <w:rFonts w:asciiTheme="minorHAnsi" w:eastAsia="Calibri" w:hAnsiTheme="minorHAnsi" w:cstheme="minorHAnsi"/>
          <w:bCs/>
          <w:i w:val="0"/>
          <w:sz w:val="22"/>
          <w:szCs w:val="22"/>
        </w:rPr>
        <w:t>R</w:t>
      </w:r>
      <w:r>
        <w:rPr>
          <w:rStyle w:val="Korostus"/>
          <w:rFonts w:asciiTheme="minorHAnsi" w:eastAsia="Calibri" w:hAnsiTheme="minorHAnsi" w:cstheme="minorHAnsi"/>
          <w:bCs/>
          <w:i w:val="0"/>
          <w:sz w:val="22"/>
          <w:szCs w:val="22"/>
        </w:rPr>
        <w:t xml:space="preserve">akennetun ympäristön yhteistyön välineitä on muodostettu </w:t>
      </w:r>
      <w:r w:rsidRPr="000E467E">
        <w:rPr>
          <w:rStyle w:val="Korostus"/>
          <w:rFonts w:asciiTheme="minorHAnsi" w:eastAsia="Calibri" w:hAnsiTheme="minorHAnsi" w:cstheme="minorHAnsi"/>
          <w:bCs/>
          <w:i w:val="0"/>
          <w:sz w:val="22"/>
          <w:szCs w:val="22"/>
        </w:rPr>
        <w:t>seuraavien välineiden ja dokumenttien avulla:</w:t>
      </w:r>
    </w:p>
    <w:p w14:paraId="21557153"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standardit</w:t>
      </w:r>
    </w:p>
    <w:p w14:paraId="65E94D66"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kokonaisarkkitehtuurikuvaukset</w:t>
      </w:r>
    </w:p>
    <w:p w14:paraId="424B3080"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koodistot</w:t>
      </w:r>
    </w:p>
    <w:p w14:paraId="59906E4C"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metatiedot</w:t>
      </w:r>
    </w:p>
    <w:p w14:paraId="14E4449C"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käsitemallit</w:t>
      </w:r>
    </w:p>
    <w:p w14:paraId="1428D6D6"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muodostamisohjeet</w:t>
      </w:r>
    </w:p>
    <w:p w14:paraId="7DC69220"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elinkaari- ja laatusäännöt</w:t>
      </w:r>
    </w:p>
    <w:p w14:paraId="45E0D348" w14:textId="77777777" w:rsidR="00AE10A1" w:rsidRPr="00AE14A5" w:rsidRDefault="00AE10A1" w:rsidP="0049655B">
      <w:pPr>
        <w:pStyle w:val="Luettelokappale"/>
        <w:numPr>
          <w:ilvl w:val="0"/>
          <w:numId w:val="16"/>
        </w:numPr>
        <w:rPr>
          <w:rStyle w:val="Korostus"/>
          <w:rFonts w:asciiTheme="minorHAnsi" w:hAnsiTheme="minorHAnsi" w:cstheme="minorHAnsi"/>
          <w:i w:val="0"/>
          <w:sz w:val="22"/>
          <w:szCs w:val="22"/>
        </w:rPr>
      </w:pPr>
      <w:proofErr w:type="spellStart"/>
      <w:r>
        <w:rPr>
          <w:rStyle w:val="Korostus"/>
          <w:rFonts w:asciiTheme="minorHAnsi" w:hAnsiTheme="minorHAnsi" w:cstheme="minorHAnsi"/>
          <w:i w:val="0"/>
          <w:sz w:val="22"/>
          <w:szCs w:val="22"/>
        </w:rPr>
        <w:t>Inspire</w:t>
      </w:r>
      <w:proofErr w:type="spellEnd"/>
      <w:r>
        <w:rPr>
          <w:rStyle w:val="Korostus"/>
          <w:rFonts w:asciiTheme="minorHAnsi" w:hAnsiTheme="minorHAnsi" w:cstheme="minorHAnsi"/>
          <w:i w:val="0"/>
          <w:sz w:val="22"/>
          <w:szCs w:val="22"/>
        </w:rPr>
        <w:t>-spesifikaatiot</w:t>
      </w:r>
    </w:p>
    <w:p w14:paraId="5D163C28" w14:textId="77777777" w:rsidR="00AE10A1" w:rsidRDefault="00AE10A1" w:rsidP="000E467E">
      <w:pPr>
        <w:rPr>
          <w:rStyle w:val="Korostus"/>
          <w:rFonts w:asciiTheme="minorHAnsi" w:hAnsiTheme="minorHAnsi" w:cstheme="minorHAnsi"/>
          <w:i w:val="0"/>
          <w:sz w:val="22"/>
          <w:szCs w:val="22"/>
        </w:rPr>
      </w:pPr>
    </w:p>
    <w:p w14:paraId="390EC3EA" w14:textId="77777777" w:rsidR="00AE10A1" w:rsidRPr="00AE10A1" w:rsidRDefault="00AE10A1" w:rsidP="000E467E">
      <w:pPr>
        <w:rPr>
          <w:rStyle w:val="Korostus"/>
          <w:rFonts w:asciiTheme="minorHAnsi" w:hAnsiTheme="minorHAnsi" w:cstheme="minorHAnsi"/>
          <w:b/>
          <w:i w:val="0"/>
          <w:iCs w:val="0"/>
          <w:sz w:val="22"/>
          <w:szCs w:val="22"/>
          <w:u w:val="single"/>
        </w:rPr>
      </w:pPr>
      <w:r w:rsidRPr="00014228">
        <w:rPr>
          <w:rFonts w:asciiTheme="minorHAnsi" w:hAnsiTheme="minorHAnsi" w:cstheme="minorHAnsi"/>
          <w:b/>
          <w:sz w:val="22"/>
          <w:szCs w:val="22"/>
          <w:u w:val="single"/>
        </w:rPr>
        <w:t xml:space="preserve">Tunnistetut muutos- ja kehittämistoimenpiteet </w:t>
      </w:r>
    </w:p>
    <w:p w14:paraId="067ECBBE" w14:textId="77777777" w:rsidR="000E467E" w:rsidRPr="00AE10A1" w:rsidRDefault="000E467E" w:rsidP="00AE10A1">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t>Rakennetun ympäristön ekosysteemi rakentuu ministeriöiden sekä usean kärkihankkeen yhteistyönä. Esimerkkinä tästä KIRA-digissä käytetyt harmonisointitarpeiden kuvaukset ja niiden laaja sidosryhmäkommentointi ja sen perusteella eteneminen toteutukseen.</w:t>
      </w:r>
    </w:p>
    <w:p w14:paraId="495AE26F" w14:textId="77777777" w:rsidR="000E467E" w:rsidRPr="000E467E" w:rsidRDefault="000E467E" w:rsidP="000E467E">
      <w:pPr>
        <w:pStyle w:val="Leipteksti"/>
        <w:ind w:left="0"/>
        <w:rPr>
          <w:rStyle w:val="Korostus"/>
          <w:rFonts w:asciiTheme="minorHAnsi" w:eastAsia="Calibri" w:hAnsiTheme="minorHAnsi" w:cstheme="minorHAnsi"/>
          <w:bCs/>
          <w:i w:val="0"/>
          <w:sz w:val="22"/>
          <w:szCs w:val="22"/>
        </w:rPr>
      </w:pPr>
      <w:r w:rsidRPr="000E467E">
        <w:rPr>
          <w:rStyle w:val="Korostus"/>
          <w:rFonts w:asciiTheme="minorHAnsi" w:eastAsia="Calibri" w:hAnsiTheme="minorHAnsi" w:cstheme="minorHAnsi"/>
          <w:bCs/>
          <w:i w:val="0"/>
          <w:sz w:val="22"/>
          <w:szCs w:val="22"/>
        </w:rPr>
        <w:t>Rakennetun ympäristön yhteistyötä</w:t>
      </w:r>
      <w:r w:rsidR="00AE10A1">
        <w:rPr>
          <w:rStyle w:val="Korostus"/>
          <w:rFonts w:asciiTheme="minorHAnsi" w:eastAsia="Calibri" w:hAnsiTheme="minorHAnsi" w:cstheme="minorHAnsi"/>
          <w:bCs/>
          <w:i w:val="0"/>
          <w:sz w:val="22"/>
          <w:szCs w:val="22"/>
        </w:rPr>
        <w:t xml:space="preserve"> ja kehittämistoimenpiteitä</w:t>
      </w:r>
      <w:r w:rsidRPr="000E467E">
        <w:rPr>
          <w:rStyle w:val="Korostus"/>
          <w:rFonts w:asciiTheme="minorHAnsi" w:eastAsia="Calibri" w:hAnsiTheme="minorHAnsi" w:cstheme="minorHAnsi"/>
          <w:bCs/>
          <w:i w:val="0"/>
          <w:sz w:val="22"/>
          <w:szCs w:val="22"/>
        </w:rPr>
        <w:t xml:space="preserve"> muodostetaan</w:t>
      </w:r>
      <w:r w:rsidR="007A27BA">
        <w:rPr>
          <w:rStyle w:val="Korostus"/>
          <w:rFonts w:asciiTheme="minorHAnsi" w:eastAsia="Calibri" w:hAnsiTheme="minorHAnsi" w:cstheme="minorHAnsi"/>
          <w:bCs/>
          <w:i w:val="0"/>
          <w:sz w:val="22"/>
          <w:szCs w:val="22"/>
        </w:rPr>
        <w:t xml:space="preserve"> </w:t>
      </w:r>
      <w:r w:rsidRPr="000E467E">
        <w:rPr>
          <w:rStyle w:val="Korostus"/>
          <w:rFonts w:asciiTheme="minorHAnsi" w:eastAsia="Calibri" w:hAnsiTheme="minorHAnsi" w:cstheme="minorHAnsi"/>
          <w:bCs/>
          <w:i w:val="0"/>
          <w:sz w:val="22"/>
          <w:szCs w:val="22"/>
        </w:rPr>
        <w:t>seuraavien välineiden ja dokumenttien avulla:</w:t>
      </w:r>
    </w:p>
    <w:p w14:paraId="3EAD8ED2" w14:textId="77777777" w:rsidR="000E467E" w:rsidRPr="000E467E" w:rsidRDefault="000E467E" w:rsidP="0049655B">
      <w:pPr>
        <w:pStyle w:val="Leipteksti"/>
        <w:numPr>
          <w:ilvl w:val="0"/>
          <w:numId w:val="16"/>
        </w:numPr>
        <w:rPr>
          <w:rStyle w:val="Korostus"/>
          <w:rFonts w:asciiTheme="minorHAnsi" w:eastAsia="Calibri" w:hAnsiTheme="minorHAnsi" w:cstheme="minorHAnsi"/>
          <w:bCs/>
          <w:i w:val="0"/>
          <w:sz w:val="22"/>
          <w:szCs w:val="22"/>
        </w:rPr>
      </w:pPr>
      <w:r w:rsidRPr="000E467E">
        <w:rPr>
          <w:rStyle w:val="Korostus"/>
          <w:rFonts w:asciiTheme="minorHAnsi" w:eastAsia="Calibri" w:hAnsiTheme="minorHAnsi" w:cstheme="minorHAnsi"/>
          <w:bCs/>
          <w:i w:val="0"/>
          <w:sz w:val="22"/>
          <w:szCs w:val="22"/>
        </w:rPr>
        <w:t xml:space="preserve">Rakennetun ympäristön </w:t>
      </w:r>
      <w:proofErr w:type="spellStart"/>
      <w:r w:rsidRPr="000E467E">
        <w:rPr>
          <w:rStyle w:val="Korostus"/>
          <w:rFonts w:asciiTheme="minorHAnsi" w:eastAsia="Calibri" w:hAnsiTheme="minorHAnsi" w:cstheme="minorHAnsi"/>
          <w:bCs/>
          <w:i w:val="0"/>
          <w:sz w:val="22"/>
          <w:szCs w:val="22"/>
        </w:rPr>
        <w:t>yhteentoimivuuden</w:t>
      </w:r>
      <w:proofErr w:type="spellEnd"/>
      <w:r w:rsidRPr="000E467E">
        <w:rPr>
          <w:rStyle w:val="Korostus"/>
          <w:rFonts w:asciiTheme="minorHAnsi" w:eastAsia="Calibri" w:hAnsiTheme="minorHAnsi" w:cstheme="minorHAnsi"/>
          <w:bCs/>
          <w:i w:val="0"/>
          <w:sz w:val="22"/>
          <w:szCs w:val="22"/>
        </w:rPr>
        <w:t xml:space="preserve"> yh</w:t>
      </w:r>
      <w:r w:rsidR="007A27BA">
        <w:rPr>
          <w:rStyle w:val="Korostus"/>
          <w:rFonts w:asciiTheme="minorHAnsi" w:eastAsia="Calibri" w:hAnsiTheme="minorHAnsi" w:cstheme="minorHAnsi"/>
          <w:bCs/>
          <w:i w:val="0"/>
          <w:sz w:val="22"/>
          <w:szCs w:val="22"/>
        </w:rPr>
        <w:t>teistyöryhmä (YM</w:t>
      </w:r>
      <w:r w:rsidRPr="000E467E">
        <w:rPr>
          <w:rStyle w:val="Korostus"/>
          <w:rFonts w:asciiTheme="minorHAnsi" w:eastAsia="Calibri" w:hAnsiTheme="minorHAnsi" w:cstheme="minorHAnsi"/>
          <w:bCs/>
          <w:i w:val="0"/>
          <w:sz w:val="22"/>
          <w:szCs w:val="22"/>
        </w:rPr>
        <w:t xml:space="preserve"> asettaa)</w:t>
      </w:r>
    </w:p>
    <w:p w14:paraId="234CE79B" w14:textId="77777777" w:rsidR="000E467E" w:rsidRPr="000E467E" w:rsidRDefault="000E467E" w:rsidP="0049655B">
      <w:pPr>
        <w:pStyle w:val="Leipteksti"/>
        <w:numPr>
          <w:ilvl w:val="0"/>
          <w:numId w:val="16"/>
        </w:numPr>
        <w:rPr>
          <w:rStyle w:val="Korostus"/>
          <w:rFonts w:asciiTheme="minorHAnsi" w:eastAsia="Calibri" w:hAnsiTheme="minorHAnsi" w:cstheme="minorHAnsi"/>
          <w:bCs/>
          <w:i w:val="0"/>
          <w:sz w:val="22"/>
          <w:szCs w:val="22"/>
        </w:rPr>
      </w:pPr>
      <w:r w:rsidRPr="000E467E">
        <w:rPr>
          <w:rStyle w:val="Korostus"/>
          <w:rFonts w:asciiTheme="minorHAnsi" w:eastAsia="Calibri" w:hAnsiTheme="minorHAnsi" w:cstheme="minorHAnsi"/>
          <w:bCs/>
          <w:i w:val="0"/>
          <w:sz w:val="22"/>
          <w:szCs w:val="22"/>
        </w:rPr>
        <w:t>Rakennetun ympäristön kokonaisarkkitehtuuri hallintamalleineen</w:t>
      </w:r>
    </w:p>
    <w:p w14:paraId="585DEC90" w14:textId="77777777" w:rsidR="000E467E" w:rsidRPr="000E467E" w:rsidRDefault="000E467E" w:rsidP="0049655B">
      <w:pPr>
        <w:pStyle w:val="Leipteksti"/>
        <w:numPr>
          <w:ilvl w:val="0"/>
          <w:numId w:val="16"/>
        </w:numPr>
        <w:rPr>
          <w:rStyle w:val="Korostus"/>
          <w:rFonts w:asciiTheme="minorHAnsi" w:eastAsia="Calibri" w:hAnsiTheme="minorHAnsi" w:cstheme="minorHAnsi"/>
          <w:bCs/>
          <w:i w:val="0"/>
          <w:sz w:val="22"/>
          <w:szCs w:val="22"/>
        </w:rPr>
      </w:pPr>
      <w:proofErr w:type="spellStart"/>
      <w:r w:rsidRPr="000E467E">
        <w:rPr>
          <w:rStyle w:val="Korostus"/>
          <w:rFonts w:asciiTheme="minorHAnsi" w:eastAsia="Calibri" w:hAnsiTheme="minorHAnsi" w:cstheme="minorHAnsi"/>
          <w:bCs/>
          <w:i w:val="0"/>
          <w:sz w:val="22"/>
          <w:szCs w:val="22"/>
        </w:rPr>
        <w:t>Built</w:t>
      </w:r>
      <w:proofErr w:type="spellEnd"/>
      <w:r w:rsidRPr="000E467E">
        <w:rPr>
          <w:rStyle w:val="Korostus"/>
          <w:rFonts w:asciiTheme="minorHAnsi" w:eastAsia="Calibri" w:hAnsiTheme="minorHAnsi" w:cstheme="minorHAnsi"/>
          <w:bCs/>
          <w:i w:val="0"/>
          <w:sz w:val="22"/>
          <w:szCs w:val="22"/>
        </w:rPr>
        <w:t xml:space="preserve"> Environment </w:t>
      </w:r>
      <w:proofErr w:type="spellStart"/>
      <w:r w:rsidRPr="000E467E">
        <w:rPr>
          <w:rStyle w:val="Korostus"/>
          <w:rFonts w:asciiTheme="minorHAnsi" w:eastAsia="Calibri" w:hAnsiTheme="minorHAnsi" w:cstheme="minorHAnsi"/>
          <w:bCs/>
          <w:i w:val="0"/>
          <w:sz w:val="22"/>
          <w:szCs w:val="22"/>
        </w:rPr>
        <w:t>innovation</w:t>
      </w:r>
      <w:proofErr w:type="spellEnd"/>
      <w:r w:rsidRPr="000E467E">
        <w:rPr>
          <w:rStyle w:val="Korostus"/>
          <w:rFonts w:asciiTheme="minorHAnsi" w:eastAsia="Calibri" w:hAnsiTheme="minorHAnsi" w:cstheme="minorHAnsi"/>
          <w:bCs/>
          <w:i w:val="0"/>
          <w:sz w:val="22"/>
          <w:szCs w:val="22"/>
        </w:rPr>
        <w:t xml:space="preserve"> HUB, joka kokoaa yhteen yksityisen sektorin toi</w:t>
      </w:r>
      <w:r w:rsidR="00AE10A1">
        <w:rPr>
          <w:rStyle w:val="Korostus"/>
          <w:rFonts w:asciiTheme="minorHAnsi" w:eastAsia="Calibri" w:hAnsiTheme="minorHAnsi" w:cstheme="minorHAnsi"/>
          <w:bCs/>
          <w:i w:val="0"/>
          <w:sz w:val="22"/>
          <w:szCs w:val="22"/>
        </w:rPr>
        <w:t>mijoita</w:t>
      </w:r>
    </w:p>
    <w:p w14:paraId="2649468D" w14:textId="77777777" w:rsidR="000E467E" w:rsidRPr="000E467E" w:rsidRDefault="000E467E" w:rsidP="0049655B">
      <w:pPr>
        <w:numPr>
          <w:ilvl w:val="0"/>
          <w:numId w:val="16"/>
        </w:numPr>
        <w:spacing w:after="0"/>
        <w:jc w:val="left"/>
        <w:rPr>
          <w:rFonts w:asciiTheme="minorHAnsi" w:hAnsiTheme="minorHAnsi" w:cstheme="minorHAnsi"/>
          <w:sz w:val="22"/>
          <w:szCs w:val="22"/>
        </w:rPr>
      </w:pPr>
      <w:r w:rsidRPr="000E467E">
        <w:rPr>
          <w:rFonts w:asciiTheme="minorHAnsi" w:hAnsiTheme="minorHAnsi" w:cstheme="minorHAnsi"/>
          <w:sz w:val="22"/>
          <w:szCs w:val="22"/>
        </w:rPr>
        <w:t xml:space="preserve">Sanastojen, käsitteistöjen, koodistojen ja tietomallien osalta käytössä ovat yhteiset työkalut  </w:t>
      </w:r>
      <w:hyperlink r:id="rId30" w:history="1">
        <w:r w:rsidRPr="000E467E">
          <w:rPr>
            <w:rStyle w:val="Hyperlinkki"/>
            <w:rFonts w:asciiTheme="minorHAnsi" w:hAnsiTheme="minorHAnsi" w:cstheme="minorHAnsi"/>
            <w:sz w:val="22"/>
            <w:szCs w:val="22"/>
          </w:rPr>
          <w:t>https://yhteentoimiva.suomi.fi/fi/</w:t>
        </w:r>
      </w:hyperlink>
    </w:p>
    <w:p w14:paraId="64245AD3" w14:textId="77777777" w:rsidR="000E467E" w:rsidRPr="000E467E" w:rsidRDefault="000E467E" w:rsidP="0049655B">
      <w:pPr>
        <w:numPr>
          <w:ilvl w:val="0"/>
          <w:numId w:val="17"/>
        </w:numPr>
        <w:spacing w:after="0"/>
        <w:jc w:val="left"/>
        <w:rPr>
          <w:rFonts w:asciiTheme="minorHAnsi" w:hAnsiTheme="minorHAnsi" w:cstheme="minorHAnsi"/>
          <w:sz w:val="22"/>
          <w:szCs w:val="22"/>
        </w:rPr>
      </w:pPr>
      <w:r w:rsidRPr="000E467E">
        <w:rPr>
          <w:rFonts w:asciiTheme="minorHAnsi" w:hAnsiTheme="minorHAnsi" w:cstheme="minorHAnsi"/>
          <w:sz w:val="22"/>
          <w:szCs w:val="22"/>
        </w:rPr>
        <w:t xml:space="preserve">Sanastot: </w:t>
      </w:r>
      <w:hyperlink r:id="rId31" w:history="1">
        <w:r w:rsidRPr="000E467E">
          <w:rPr>
            <w:rStyle w:val="Hyperlinkki"/>
            <w:rFonts w:asciiTheme="minorHAnsi" w:hAnsiTheme="minorHAnsi" w:cstheme="minorHAnsi"/>
            <w:sz w:val="22"/>
            <w:szCs w:val="22"/>
          </w:rPr>
          <w:t>https://sanastot.suomi.fi/</w:t>
        </w:r>
      </w:hyperlink>
      <w:r w:rsidRPr="000E467E">
        <w:rPr>
          <w:rFonts w:asciiTheme="minorHAnsi" w:hAnsiTheme="minorHAnsi" w:cstheme="minorHAnsi"/>
          <w:sz w:val="22"/>
          <w:szCs w:val="22"/>
        </w:rPr>
        <w:t xml:space="preserve"> </w:t>
      </w:r>
    </w:p>
    <w:p w14:paraId="61BD350E" w14:textId="77777777" w:rsidR="000E467E" w:rsidRPr="000E467E" w:rsidRDefault="000E467E" w:rsidP="0049655B">
      <w:pPr>
        <w:numPr>
          <w:ilvl w:val="0"/>
          <w:numId w:val="17"/>
        </w:numPr>
        <w:spacing w:after="0"/>
        <w:jc w:val="left"/>
        <w:rPr>
          <w:rFonts w:asciiTheme="minorHAnsi" w:hAnsiTheme="minorHAnsi" w:cstheme="minorHAnsi"/>
          <w:sz w:val="22"/>
          <w:szCs w:val="22"/>
        </w:rPr>
      </w:pPr>
      <w:r w:rsidRPr="000E467E">
        <w:rPr>
          <w:rFonts w:asciiTheme="minorHAnsi" w:hAnsiTheme="minorHAnsi" w:cstheme="minorHAnsi"/>
          <w:sz w:val="22"/>
          <w:szCs w:val="22"/>
        </w:rPr>
        <w:t xml:space="preserve">Koodistot: </w:t>
      </w:r>
      <w:hyperlink r:id="rId32" w:history="1">
        <w:r w:rsidRPr="000E467E">
          <w:rPr>
            <w:rStyle w:val="Hyperlinkki"/>
            <w:rFonts w:asciiTheme="minorHAnsi" w:hAnsiTheme="minorHAnsi" w:cstheme="minorHAnsi"/>
            <w:sz w:val="22"/>
            <w:szCs w:val="22"/>
          </w:rPr>
          <w:t>https://koodistot.suomi.fi/</w:t>
        </w:r>
      </w:hyperlink>
      <w:r w:rsidRPr="000E467E">
        <w:rPr>
          <w:rFonts w:asciiTheme="minorHAnsi" w:hAnsiTheme="minorHAnsi" w:cstheme="minorHAnsi"/>
          <w:sz w:val="22"/>
          <w:szCs w:val="22"/>
        </w:rPr>
        <w:t xml:space="preserve"> </w:t>
      </w:r>
    </w:p>
    <w:p w14:paraId="32A94336" w14:textId="77777777" w:rsidR="00AE14A5" w:rsidRPr="00AE14A5" w:rsidRDefault="000E467E" w:rsidP="0049655B">
      <w:pPr>
        <w:numPr>
          <w:ilvl w:val="0"/>
          <w:numId w:val="17"/>
        </w:numPr>
        <w:spacing w:after="0"/>
        <w:jc w:val="left"/>
        <w:rPr>
          <w:rFonts w:asciiTheme="minorHAnsi" w:hAnsiTheme="minorHAnsi" w:cstheme="minorHAnsi"/>
          <w:sz w:val="22"/>
          <w:szCs w:val="22"/>
        </w:rPr>
      </w:pPr>
      <w:r w:rsidRPr="000E467E">
        <w:rPr>
          <w:rFonts w:asciiTheme="minorHAnsi" w:hAnsiTheme="minorHAnsi" w:cstheme="minorHAnsi"/>
          <w:sz w:val="22"/>
          <w:szCs w:val="22"/>
        </w:rPr>
        <w:t xml:space="preserve">Tietomallit: </w:t>
      </w:r>
      <w:hyperlink r:id="rId33" w:history="1">
        <w:r w:rsidRPr="000E467E">
          <w:rPr>
            <w:rStyle w:val="Hyperlinkki"/>
            <w:rFonts w:asciiTheme="minorHAnsi" w:hAnsiTheme="minorHAnsi" w:cstheme="minorHAnsi"/>
            <w:sz w:val="22"/>
            <w:szCs w:val="22"/>
          </w:rPr>
          <w:t>https://tietomallit.suomi.fi/</w:t>
        </w:r>
      </w:hyperlink>
      <w:r w:rsidRPr="000E467E">
        <w:rPr>
          <w:rFonts w:asciiTheme="minorHAnsi" w:hAnsiTheme="minorHAnsi" w:cstheme="minorHAnsi"/>
          <w:sz w:val="22"/>
          <w:szCs w:val="22"/>
        </w:rPr>
        <w:t xml:space="preserve"> </w:t>
      </w:r>
    </w:p>
    <w:p w14:paraId="22844264" w14:textId="77777777" w:rsidR="00AE14A5" w:rsidRDefault="00AE14A5" w:rsidP="00AE14A5">
      <w:pPr>
        <w:pStyle w:val="Luettelokappale"/>
        <w:ind w:left="1440"/>
        <w:rPr>
          <w:rStyle w:val="Korostus"/>
          <w:rFonts w:asciiTheme="minorHAnsi" w:hAnsiTheme="minorHAnsi" w:cstheme="minorHAnsi"/>
          <w:i w:val="0"/>
          <w:sz w:val="22"/>
          <w:szCs w:val="22"/>
        </w:rPr>
      </w:pPr>
    </w:p>
    <w:p w14:paraId="46F3ACA7"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lastRenderedPageBreak/>
        <w:t>pysyvät tunnisteet</w:t>
      </w:r>
    </w:p>
    <w:p w14:paraId="0D335099"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kokonaisarkkitehtuurikuvaukset</w:t>
      </w:r>
    </w:p>
    <w:p w14:paraId="04A7AD77"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koodistot</w:t>
      </w:r>
    </w:p>
    <w:p w14:paraId="2FB66454"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metatiedot</w:t>
      </w:r>
    </w:p>
    <w:p w14:paraId="0333C9E7"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käsitemallit</w:t>
      </w:r>
    </w:p>
    <w:p w14:paraId="74D55F28" w14:textId="77777777" w:rsidR="00AE10A1" w:rsidRPr="007A27BA"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muodostamisohjeet</w:t>
      </w:r>
    </w:p>
    <w:p w14:paraId="38B0833C" w14:textId="77777777" w:rsidR="00AE10A1" w:rsidRPr="00AE10A1" w:rsidRDefault="00AE10A1" w:rsidP="0049655B">
      <w:pPr>
        <w:pStyle w:val="Leipteksti"/>
        <w:numPr>
          <w:ilvl w:val="0"/>
          <w:numId w:val="16"/>
        </w:numPr>
        <w:rPr>
          <w:rStyle w:val="Korostus"/>
          <w:rFonts w:asciiTheme="minorHAnsi" w:eastAsia="Calibri" w:hAnsiTheme="minorHAnsi" w:cstheme="minorHAnsi"/>
          <w:bCs/>
          <w:i w:val="0"/>
          <w:sz w:val="22"/>
        </w:rPr>
      </w:pPr>
      <w:r w:rsidRPr="007A27BA">
        <w:rPr>
          <w:rStyle w:val="Korostus"/>
          <w:rFonts w:asciiTheme="minorHAnsi" w:eastAsia="Calibri" w:hAnsiTheme="minorHAnsi" w:cstheme="minorHAnsi"/>
          <w:bCs/>
          <w:i w:val="0"/>
          <w:sz w:val="22"/>
        </w:rPr>
        <w:t>elinkaari- ja laatusäännöt</w:t>
      </w:r>
    </w:p>
    <w:p w14:paraId="66A76F62" w14:textId="77777777" w:rsidR="007A27BA" w:rsidRPr="007A27BA" w:rsidRDefault="007A27BA" w:rsidP="00AE10A1">
      <w:pPr>
        <w:pStyle w:val="Luettelokappale"/>
        <w:tabs>
          <w:tab w:val="left" w:pos="6237"/>
        </w:tabs>
        <w:rPr>
          <w:rFonts w:asciiTheme="minorHAnsi" w:hAnsiTheme="minorHAnsi" w:cstheme="minorHAnsi"/>
          <w:sz w:val="22"/>
          <w:szCs w:val="22"/>
        </w:rPr>
      </w:pPr>
    </w:p>
    <w:p w14:paraId="4068F398" w14:textId="77777777" w:rsidR="000E467E" w:rsidRDefault="000E467E" w:rsidP="000E467E">
      <w:pPr>
        <w:tabs>
          <w:tab w:val="left" w:pos="6237"/>
        </w:tabs>
        <w:rPr>
          <w:rFonts w:asciiTheme="minorHAnsi" w:hAnsiTheme="minorHAnsi" w:cstheme="minorHAnsi"/>
          <w:sz w:val="22"/>
          <w:szCs w:val="22"/>
        </w:rPr>
      </w:pPr>
      <w:proofErr w:type="spellStart"/>
      <w:r w:rsidRPr="000E467E">
        <w:rPr>
          <w:rFonts w:asciiTheme="minorHAnsi" w:hAnsiTheme="minorHAnsi" w:cstheme="minorHAnsi"/>
          <w:sz w:val="22"/>
          <w:szCs w:val="22"/>
        </w:rPr>
        <w:t>KuntaGML</w:t>
      </w:r>
      <w:proofErr w:type="spellEnd"/>
      <w:r w:rsidRPr="000E467E">
        <w:rPr>
          <w:rFonts w:asciiTheme="minorHAnsi" w:hAnsiTheme="minorHAnsi" w:cstheme="minorHAnsi"/>
          <w:sz w:val="22"/>
          <w:szCs w:val="22"/>
        </w:rPr>
        <w:t xml:space="preserve">-skeemojen päivittämistarpeita ja/tai osittain uusiin skeemoihin siirtymistä tutkitaan osana JHS-työtä sekä MRL-uudistusta. Lisäksi </w:t>
      </w:r>
      <w:proofErr w:type="spellStart"/>
      <w:r w:rsidRPr="000E467E">
        <w:rPr>
          <w:rFonts w:asciiTheme="minorHAnsi" w:hAnsiTheme="minorHAnsi" w:cstheme="minorHAnsi"/>
          <w:sz w:val="22"/>
          <w:szCs w:val="22"/>
        </w:rPr>
        <w:t>yhteentoimivuutta</w:t>
      </w:r>
      <w:proofErr w:type="spellEnd"/>
      <w:r w:rsidRPr="000E467E">
        <w:rPr>
          <w:rFonts w:asciiTheme="minorHAnsi" w:hAnsiTheme="minorHAnsi" w:cstheme="minorHAnsi"/>
          <w:sz w:val="22"/>
          <w:szCs w:val="22"/>
        </w:rPr>
        <w:t xml:space="preserve"> luodaan rakennuksen ydintietosisällön määritystyöllä sekä meneillään olevan käsitteistön ja tiedonrakenteiden yhteensovitustyöllä.</w:t>
      </w:r>
    </w:p>
    <w:p w14:paraId="1555E4C4" w14:textId="77777777" w:rsidR="007A27BA" w:rsidRPr="007A27BA" w:rsidRDefault="007A27BA" w:rsidP="007A27BA">
      <w:pPr>
        <w:rPr>
          <w:rFonts w:asciiTheme="minorHAnsi" w:hAnsiTheme="minorHAnsi" w:cstheme="minorHAnsi"/>
          <w:sz w:val="22"/>
          <w:szCs w:val="22"/>
        </w:rPr>
      </w:pPr>
      <w:r w:rsidRPr="007A27BA">
        <w:rPr>
          <w:rFonts w:asciiTheme="minorHAnsi" w:hAnsiTheme="minorHAnsi" w:cstheme="minorHAnsi"/>
          <w:sz w:val="22"/>
          <w:szCs w:val="22"/>
        </w:rPr>
        <w:t xml:space="preserve">Tekeillä on seuraavia tunnistettuja rakennetun ympäristön ekosysteemin </w:t>
      </w:r>
      <w:r w:rsidR="0043479E">
        <w:rPr>
          <w:rFonts w:asciiTheme="minorHAnsi" w:hAnsiTheme="minorHAnsi" w:cstheme="minorHAnsi"/>
          <w:sz w:val="22"/>
          <w:szCs w:val="22"/>
        </w:rPr>
        <w:t xml:space="preserve">mahdollistajia (toukokuu </w:t>
      </w:r>
      <w:r>
        <w:rPr>
          <w:rFonts w:asciiTheme="minorHAnsi" w:hAnsiTheme="minorHAnsi" w:cstheme="minorHAnsi"/>
          <w:sz w:val="22"/>
          <w:szCs w:val="22"/>
        </w:rPr>
        <w:t>2018):</w:t>
      </w:r>
    </w:p>
    <w:p w14:paraId="1B35DED0" w14:textId="77777777" w:rsidR="007A27BA" w:rsidRPr="007A27BA" w:rsidRDefault="007A27BA" w:rsidP="0049655B">
      <w:pPr>
        <w:numPr>
          <w:ilvl w:val="0"/>
          <w:numId w:val="8"/>
        </w:numPr>
        <w:spacing w:after="0"/>
        <w:rPr>
          <w:rFonts w:asciiTheme="minorHAnsi" w:hAnsiTheme="minorHAnsi" w:cstheme="minorHAnsi"/>
          <w:sz w:val="22"/>
          <w:szCs w:val="22"/>
        </w:rPr>
      </w:pPr>
      <w:r w:rsidRPr="007A27BA">
        <w:rPr>
          <w:rFonts w:asciiTheme="minorHAnsi" w:hAnsiTheme="minorHAnsi" w:cstheme="minorHAnsi"/>
          <w:sz w:val="22"/>
          <w:szCs w:val="22"/>
        </w:rPr>
        <w:t xml:space="preserve">kansallisen </w:t>
      </w:r>
      <w:proofErr w:type="spellStart"/>
      <w:r w:rsidRPr="007A27BA">
        <w:rPr>
          <w:rFonts w:asciiTheme="minorHAnsi" w:hAnsiTheme="minorHAnsi" w:cstheme="minorHAnsi"/>
          <w:sz w:val="22"/>
          <w:szCs w:val="22"/>
        </w:rPr>
        <w:t>maastotietokannan</w:t>
      </w:r>
      <w:proofErr w:type="spellEnd"/>
      <w:r w:rsidRPr="007A27BA">
        <w:rPr>
          <w:rFonts w:asciiTheme="minorHAnsi" w:hAnsiTheme="minorHAnsi" w:cstheme="minorHAnsi"/>
          <w:sz w:val="22"/>
          <w:szCs w:val="22"/>
        </w:rPr>
        <w:t xml:space="preserve"> käsitemallit ja muodostamisohjeet</w:t>
      </w:r>
    </w:p>
    <w:p w14:paraId="7CB1A075" w14:textId="77777777" w:rsidR="007A27BA" w:rsidRPr="007A27BA" w:rsidRDefault="007A27BA" w:rsidP="0049655B">
      <w:pPr>
        <w:numPr>
          <w:ilvl w:val="1"/>
          <w:numId w:val="8"/>
        </w:numPr>
        <w:spacing w:after="0"/>
        <w:rPr>
          <w:rFonts w:asciiTheme="minorHAnsi" w:hAnsiTheme="minorHAnsi" w:cstheme="minorHAnsi"/>
          <w:sz w:val="22"/>
          <w:szCs w:val="22"/>
        </w:rPr>
      </w:pPr>
      <w:r w:rsidRPr="007A27BA">
        <w:rPr>
          <w:rFonts w:asciiTheme="minorHAnsi" w:hAnsiTheme="minorHAnsi" w:cstheme="minorHAnsi"/>
          <w:sz w:val="22"/>
          <w:szCs w:val="22"/>
        </w:rPr>
        <w:t xml:space="preserve">rakennukset ja rakenteet, liikenneverkko, hydrografia, maanpeite, korkeussuhde </w:t>
      </w:r>
    </w:p>
    <w:p w14:paraId="4565B2F9" w14:textId="77777777" w:rsidR="007A27BA" w:rsidRPr="007A27BA" w:rsidRDefault="007A27BA" w:rsidP="0049655B">
      <w:pPr>
        <w:numPr>
          <w:ilvl w:val="0"/>
          <w:numId w:val="8"/>
        </w:numPr>
        <w:spacing w:after="0"/>
        <w:rPr>
          <w:rFonts w:asciiTheme="minorHAnsi" w:hAnsiTheme="minorHAnsi" w:cstheme="minorHAnsi"/>
          <w:sz w:val="22"/>
          <w:szCs w:val="22"/>
        </w:rPr>
      </w:pPr>
      <w:r w:rsidRPr="007A27BA">
        <w:rPr>
          <w:rFonts w:asciiTheme="minorHAnsi" w:hAnsiTheme="minorHAnsi" w:cstheme="minorHAnsi"/>
          <w:sz w:val="22"/>
          <w:szCs w:val="22"/>
        </w:rPr>
        <w:t>osoitteet käsitemalli ja muodostamisohjeet</w:t>
      </w:r>
    </w:p>
    <w:p w14:paraId="698FC7B5" w14:textId="77777777" w:rsidR="007A27BA" w:rsidRPr="007A27BA" w:rsidRDefault="007A27BA" w:rsidP="0049655B">
      <w:pPr>
        <w:numPr>
          <w:ilvl w:val="0"/>
          <w:numId w:val="8"/>
        </w:numPr>
        <w:spacing w:after="0"/>
        <w:rPr>
          <w:rFonts w:asciiTheme="minorHAnsi" w:hAnsiTheme="minorHAnsi" w:cstheme="minorHAnsi"/>
          <w:sz w:val="22"/>
          <w:szCs w:val="22"/>
        </w:rPr>
      </w:pPr>
      <w:r w:rsidRPr="007A27BA">
        <w:rPr>
          <w:rFonts w:asciiTheme="minorHAnsi" w:hAnsiTheme="minorHAnsi" w:cstheme="minorHAnsi"/>
          <w:sz w:val="22"/>
          <w:szCs w:val="22"/>
        </w:rPr>
        <w:t>kaava käsitemalli (skaalautuvaan suunnittelujärjestelmään) &amp; muodostamisohjeet</w:t>
      </w:r>
    </w:p>
    <w:p w14:paraId="4BED4F02" w14:textId="77777777" w:rsidR="007A27BA" w:rsidRPr="007A27BA" w:rsidRDefault="007A27BA" w:rsidP="0049655B">
      <w:pPr>
        <w:numPr>
          <w:ilvl w:val="0"/>
          <w:numId w:val="8"/>
        </w:numPr>
        <w:spacing w:after="0"/>
        <w:rPr>
          <w:rFonts w:asciiTheme="minorHAnsi" w:hAnsiTheme="minorHAnsi" w:cstheme="minorHAnsi"/>
          <w:sz w:val="22"/>
          <w:szCs w:val="22"/>
        </w:rPr>
      </w:pPr>
      <w:r w:rsidRPr="007A27BA">
        <w:rPr>
          <w:rFonts w:asciiTheme="minorHAnsi" w:hAnsiTheme="minorHAnsi" w:cstheme="minorHAnsi"/>
          <w:sz w:val="22"/>
          <w:szCs w:val="22"/>
        </w:rPr>
        <w:t>maakuntakaava käsitemalli &amp; muodostamisohjeet</w:t>
      </w:r>
    </w:p>
    <w:p w14:paraId="69FCDAE9" w14:textId="77777777" w:rsidR="007A27BA" w:rsidRPr="007A27BA" w:rsidRDefault="007A27BA" w:rsidP="0049655B">
      <w:pPr>
        <w:numPr>
          <w:ilvl w:val="0"/>
          <w:numId w:val="8"/>
        </w:numPr>
        <w:spacing w:after="0"/>
        <w:rPr>
          <w:rFonts w:asciiTheme="minorHAnsi" w:hAnsiTheme="minorHAnsi" w:cstheme="minorHAnsi"/>
          <w:sz w:val="22"/>
          <w:szCs w:val="22"/>
        </w:rPr>
      </w:pPr>
      <w:r w:rsidRPr="007A27BA">
        <w:rPr>
          <w:rFonts w:asciiTheme="minorHAnsi" w:hAnsiTheme="minorHAnsi" w:cstheme="minorHAnsi"/>
          <w:sz w:val="22"/>
          <w:szCs w:val="22"/>
        </w:rPr>
        <w:t>KIRA 2.0 Sanastotyö</w:t>
      </w:r>
    </w:p>
    <w:p w14:paraId="24671F06" w14:textId="77777777" w:rsidR="007A27BA" w:rsidRPr="007A27BA" w:rsidRDefault="007A27BA" w:rsidP="0049655B">
      <w:pPr>
        <w:numPr>
          <w:ilvl w:val="0"/>
          <w:numId w:val="8"/>
        </w:numPr>
        <w:spacing w:after="0"/>
        <w:rPr>
          <w:rFonts w:asciiTheme="minorHAnsi" w:hAnsiTheme="minorHAnsi" w:cstheme="minorHAnsi"/>
          <w:sz w:val="22"/>
          <w:szCs w:val="22"/>
        </w:rPr>
      </w:pPr>
      <w:r w:rsidRPr="007A27BA">
        <w:rPr>
          <w:rFonts w:asciiTheme="minorHAnsi" w:hAnsiTheme="minorHAnsi" w:cstheme="minorHAnsi"/>
          <w:sz w:val="22"/>
          <w:szCs w:val="22"/>
        </w:rPr>
        <w:t>rakennuksen ydintietosisältö</w:t>
      </w:r>
    </w:p>
    <w:p w14:paraId="231DDEC1" w14:textId="77777777" w:rsidR="005C5C5A" w:rsidRPr="007A27BA" w:rsidRDefault="005C5C5A" w:rsidP="007A27BA">
      <w:pPr>
        <w:rPr>
          <w:rFonts w:asciiTheme="minorHAnsi" w:hAnsiTheme="minorHAnsi" w:cstheme="minorHAnsi"/>
          <w:sz w:val="22"/>
          <w:szCs w:val="22"/>
        </w:rPr>
      </w:pPr>
    </w:p>
    <w:p w14:paraId="4BF76715" w14:textId="77777777" w:rsidR="007A27BA" w:rsidRPr="007A27BA" w:rsidRDefault="007A27BA" w:rsidP="007A27BA">
      <w:pPr>
        <w:rPr>
          <w:rFonts w:asciiTheme="minorHAnsi" w:hAnsiTheme="minorHAnsi" w:cstheme="minorHAnsi"/>
          <w:sz w:val="22"/>
          <w:szCs w:val="22"/>
        </w:rPr>
      </w:pPr>
      <w:r w:rsidRPr="007A27BA">
        <w:rPr>
          <w:rFonts w:asciiTheme="minorHAnsi" w:hAnsiTheme="minorHAnsi" w:cstheme="minorHAnsi"/>
          <w:sz w:val="22"/>
          <w:szCs w:val="22"/>
        </w:rPr>
        <w:t xml:space="preserve">Maankäyttö- ja rakennuslain kokonaisuudistuksen yhteydessä tehdään päätös, </w:t>
      </w:r>
      <w:r w:rsidR="00D841B4">
        <w:rPr>
          <w:rFonts w:asciiTheme="minorHAnsi" w:hAnsiTheme="minorHAnsi" w:cstheme="minorHAnsi"/>
          <w:sz w:val="22"/>
          <w:szCs w:val="22"/>
        </w:rPr>
        <w:t>mistä kaikista</w:t>
      </w:r>
      <w:r w:rsidRPr="007A27BA">
        <w:rPr>
          <w:rFonts w:asciiTheme="minorHAnsi" w:hAnsiTheme="minorHAnsi" w:cstheme="minorHAnsi"/>
          <w:sz w:val="22"/>
          <w:szCs w:val="22"/>
        </w:rPr>
        <w:t xml:space="preserve"> maankäyttö- ja rakennuslaissa tunnistetuista päätöstiedoista muodostetaan käsitemallit ja muodostamisohjeet tai varmistetaan päätöstiedon saatavuus pysyvin URI-tunnistein. </w:t>
      </w:r>
    </w:p>
    <w:p w14:paraId="6D3A69B7" w14:textId="77777777" w:rsidR="000E467E" w:rsidRPr="000E467E" w:rsidRDefault="000E467E" w:rsidP="000E467E">
      <w:pPr>
        <w:tabs>
          <w:tab w:val="left" w:pos="6237"/>
        </w:tabs>
        <w:rPr>
          <w:rStyle w:val="Korostus"/>
          <w:rFonts w:asciiTheme="minorHAnsi" w:hAnsiTheme="minorHAnsi" w:cstheme="minorHAnsi"/>
          <w:i w:val="0"/>
          <w:iCs w:val="0"/>
          <w:sz w:val="22"/>
          <w:szCs w:val="22"/>
        </w:rPr>
      </w:pPr>
    </w:p>
    <w:p w14:paraId="74F6908E" w14:textId="77777777" w:rsidR="000E467E" w:rsidRDefault="000E467E" w:rsidP="000E467E">
      <w:pPr>
        <w:pStyle w:val="Otsikko3"/>
        <w:rPr>
          <w:rStyle w:val="Korostus"/>
          <w:i/>
          <w:iCs w:val="0"/>
        </w:rPr>
      </w:pPr>
      <w:bookmarkStart w:id="139" w:name="_Toc514230135"/>
      <w:r>
        <w:rPr>
          <w:rStyle w:val="Korostus"/>
          <w:i/>
          <w:iCs w:val="0"/>
        </w:rPr>
        <w:t>Dokumenttipankki</w:t>
      </w:r>
      <w:bookmarkEnd w:id="139"/>
    </w:p>
    <w:p w14:paraId="32149A30" w14:textId="77777777" w:rsidR="000E467E" w:rsidRPr="00554ACC" w:rsidRDefault="000E467E" w:rsidP="000E467E">
      <w:pPr>
        <w:rPr>
          <w:rStyle w:val="Korostus"/>
          <w:rFonts w:cs="Calibri"/>
          <w:i w:val="0"/>
          <w:szCs w:val="22"/>
        </w:rPr>
      </w:pPr>
    </w:p>
    <w:p w14:paraId="5B6BEDFD" w14:textId="77777777" w:rsidR="000E467E" w:rsidRPr="000E467E" w:rsidRDefault="000E467E" w:rsidP="000E467E">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t xml:space="preserve">Julkisen hallinnon suositukset ovat saatavilla verkkosivuilla </w:t>
      </w:r>
      <w:hyperlink r:id="rId34" w:history="1">
        <w:r w:rsidRPr="000E467E">
          <w:rPr>
            <w:rStyle w:val="Hyperlinkki"/>
            <w:rFonts w:asciiTheme="minorHAnsi" w:hAnsiTheme="minorHAnsi" w:cstheme="minorHAnsi"/>
            <w:sz w:val="22"/>
            <w:szCs w:val="22"/>
          </w:rPr>
          <w:t>http://www.jhs-suositukset.fi</w:t>
        </w:r>
      </w:hyperlink>
      <w:r w:rsidRPr="000E467E">
        <w:rPr>
          <w:rStyle w:val="Korostus"/>
          <w:rFonts w:asciiTheme="minorHAnsi" w:hAnsiTheme="minorHAnsi" w:cstheme="minorHAnsi"/>
          <w:i w:val="0"/>
          <w:sz w:val="22"/>
          <w:szCs w:val="22"/>
        </w:rPr>
        <w:t xml:space="preserve">. </w:t>
      </w:r>
    </w:p>
    <w:p w14:paraId="5695F8D9" w14:textId="77777777" w:rsidR="000E467E" w:rsidRDefault="000E467E" w:rsidP="000E467E">
      <w:pPr>
        <w:rPr>
          <w:rFonts w:asciiTheme="minorHAnsi" w:hAnsiTheme="minorHAnsi" w:cstheme="minorHAnsi"/>
          <w:sz w:val="22"/>
          <w:szCs w:val="22"/>
        </w:rPr>
      </w:pPr>
    </w:p>
    <w:p w14:paraId="527872ED" w14:textId="77777777" w:rsidR="000E467E" w:rsidRPr="000E467E" w:rsidRDefault="000E467E" w:rsidP="000E467E">
      <w:pPr>
        <w:rPr>
          <w:rStyle w:val="Korostus"/>
          <w:rFonts w:asciiTheme="minorHAnsi" w:hAnsiTheme="minorHAnsi" w:cstheme="minorHAnsi"/>
          <w:i w:val="0"/>
          <w:iCs w:val="0"/>
          <w:sz w:val="22"/>
          <w:szCs w:val="22"/>
        </w:rPr>
      </w:pPr>
      <w:r w:rsidRPr="000E467E">
        <w:rPr>
          <w:rFonts w:asciiTheme="minorHAnsi" w:hAnsiTheme="minorHAnsi" w:cstheme="minorHAnsi"/>
          <w:sz w:val="22"/>
          <w:szCs w:val="22"/>
        </w:rPr>
        <w:t xml:space="preserve">Kuntaliiton julkaisemia ohjeita ja suosituksia on saatavilla Kuntaliiton verkkosivuilla </w:t>
      </w:r>
      <w:hyperlink r:id="rId35" w:history="1">
        <w:r w:rsidRPr="000E467E">
          <w:rPr>
            <w:rStyle w:val="Hyperlinkki"/>
            <w:rFonts w:asciiTheme="minorHAnsi" w:hAnsiTheme="minorHAnsi" w:cstheme="minorHAnsi"/>
            <w:sz w:val="22"/>
            <w:szCs w:val="22"/>
          </w:rPr>
          <w:t>https://www.kuntaliitto.fi</w:t>
        </w:r>
      </w:hyperlink>
      <w:r w:rsidRPr="000E467E">
        <w:rPr>
          <w:rFonts w:asciiTheme="minorHAnsi" w:hAnsiTheme="minorHAnsi" w:cstheme="minorHAnsi"/>
          <w:sz w:val="22"/>
          <w:szCs w:val="22"/>
        </w:rPr>
        <w:t xml:space="preserve"> sekä osoitteessa </w:t>
      </w:r>
      <w:hyperlink r:id="rId36" w:history="1">
        <w:r w:rsidRPr="000E467E">
          <w:rPr>
            <w:rStyle w:val="Hyperlinkki"/>
            <w:rFonts w:asciiTheme="minorHAnsi" w:hAnsiTheme="minorHAnsi" w:cstheme="minorHAnsi"/>
            <w:sz w:val="22"/>
            <w:szCs w:val="22"/>
          </w:rPr>
          <w:t>http://www.paikkatietopalvelu.fi</w:t>
        </w:r>
      </w:hyperlink>
      <w:r w:rsidRPr="000E467E">
        <w:rPr>
          <w:rFonts w:asciiTheme="minorHAnsi" w:hAnsiTheme="minorHAnsi" w:cstheme="minorHAnsi"/>
          <w:sz w:val="22"/>
          <w:szCs w:val="22"/>
        </w:rPr>
        <w:t>.</w:t>
      </w:r>
    </w:p>
    <w:p w14:paraId="71DDBC9F" w14:textId="77777777" w:rsidR="000E467E" w:rsidRPr="000E467E" w:rsidRDefault="000E467E" w:rsidP="000E467E">
      <w:pPr>
        <w:rPr>
          <w:rStyle w:val="Korostus"/>
          <w:rFonts w:asciiTheme="minorHAnsi" w:hAnsiTheme="minorHAnsi" w:cstheme="minorHAnsi"/>
          <w:i w:val="0"/>
          <w:color w:val="2E74B5"/>
          <w:sz w:val="22"/>
          <w:szCs w:val="22"/>
        </w:rPr>
      </w:pPr>
    </w:p>
    <w:p w14:paraId="629A0763" w14:textId="77777777" w:rsidR="000E467E" w:rsidRPr="000E467E" w:rsidRDefault="000E467E" w:rsidP="000E467E">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t xml:space="preserve">Maankäyttö- ja rakennuslain kokonaisuudistus </w:t>
      </w:r>
      <w:hyperlink r:id="rId37" w:history="1">
        <w:r w:rsidRPr="000E467E">
          <w:rPr>
            <w:rStyle w:val="Hyperlinkki"/>
            <w:rFonts w:asciiTheme="minorHAnsi" w:hAnsiTheme="minorHAnsi" w:cstheme="minorHAnsi"/>
            <w:sz w:val="22"/>
            <w:szCs w:val="22"/>
          </w:rPr>
          <w:t>http://www.ym.fi/mrluudistus</w:t>
        </w:r>
      </w:hyperlink>
      <w:r w:rsidRPr="000E467E">
        <w:rPr>
          <w:rStyle w:val="Korostus"/>
          <w:rFonts w:asciiTheme="minorHAnsi" w:hAnsiTheme="minorHAnsi" w:cstheme="minorHAnsi"/>
          <w:i w:val="0"/>
          <w:sz w:val="22"/>
          <w:szCs w:val="22"/>
        </w:rPr>
        <w:t xml:space="preserve"> </w:t>
      </w:r>
    </w:p>
    <w:p w14:paraId="4A1A42E5" w14:textId="77777777" w:rsidR="000E467E" w:rsidRPr="000E467E" w:rsidRDefault="000E467E" w:rsidP="000E467E">
      <w:pPr>
        <w:rPr>
          <w:rStyle w:val="Korostus"/>
          <w:rFonts w:asciiTheme="minorHAnsi" w:hAnsiTheme="minorHAnsi" w:cstheme="minorHAnsi"/>
          <w:i w:val="0"/>
          <w:sz w:val="22"/>
          <w:szCs w:val="22"/>
        </w:rPr>
      </w:pPr>
    </w:p>
    <w:p w14:paraId="6C85348A" w14:textId="77777777" w:rsidR="000E467E" w:rsidRPr="000E467E" w:rsidRDefault="000E467E" w:rsidP="000E467E">
      <w:pPr>
        <w:rPr>
          <w:rStyle w:val="Korostus"/>
          <w:rFonts w:asciiTheme="minorHAnsi" w:hAnsiTheme="minorHAnsi" w:cstheme="minorHAnsi"/>
          <w:i w:val="0"/>
          <w:color w:val="2E74B5"/>
          <w:sz w:val="22"/>
          <w:szCs w:val="22"/>
        </w:rPr>
      </w:pPr>
      <w:r w:rsidRPr="000E467E">
        <w:rPr>
          <w:rStyle w:val="Korostus"/>
          <w:rFonts w:asciiTheme="minorHAnsi" w:hAnsiTheme="minorHAnsi" w:cstheme="minorHAnsi"/>
          <w:i w:val="0"/>
          <w:sz w:val="22"/>
          <w:szCs w:val="22"/>
        </w:rPr>
        <w:t>Maankäyttöpäätöstietojen nykytilakartoitus. Ympäristöministeriö 2017/5.</w:t>
      </w:r>
      <w:r w:rsidRPr="000E467E">
        <w:rPr>
          <w:rStyle w:val="Korostus"/>
          <w:rFonts w:asciiTheme="minorHAnsi" w:hAnsiTheme="minorHAnsi" w:cstheme="minorHAnsi"/>
          <w:i w:val="0"/>
          <w:color w:val="2E74B5"/>
          <w:sz w:val="22"/>
          <w:szCs w:val="22"/>
        </w:rPr>
        <w:t xml:space="preserve"> (</w:t>
      </w:r>
      <w:hyperlink r:id="rId38" w:history="1">
        <w:r w:rsidRPr="000E467E">
          <w:rPr>
            <w:rStyle w:val="Hyperlinkki"/>
            <w:rFonts w:asciiTheme="minorHAnsi" w:hAnsiTheme="minorHAnsi" w:cstheme="minorHAnsi"/>
            <w:sz w:val="22"/>
            <w:szCs w:val="22"/>
          </w:rPr>
          <w:t>https://pta-files-prod.s3-eu-west1.amazonaws.com/maankayttopublic/attachments/2017/10/Maankayttopaatokset_Nykytilakartoitus.pdf?0KXdkjLlBx8ZMEcuxqkxZq0hWOlVaLIX</w:t>
        </w:r>
      </w:hyperlink>
      <w:r w:rsidRPr="000E467E">
        <w:rPr>
          <w:rStyle w:val="Korostus"/>
          <w:rFonts w:asciiTheme="minorHAnsi" w:hAnsiTheme="minorHAnsi" w:cstheme="minorHAnsi"/>
          <w:i w:val="0"/>
          <w:color w:val="2E74B5"/>
          <w:sz w:val="22"/>
          <w:szCs w:val="22"/>
        </w:rPr>
        <w:t>)</w:t>
      </w:r>
    </w:p>
    <w:p w14:paraId="4D3D7ACF" w14:textId="77777777" w:rsidR="000E467E" w:rsidRPr="000E467E" w:rsidRDefault="000E467E" w:rsidP="000E467E">
      <w:pPr>
        <w:rPr>
          <w:rStyle w:val="Korostus"/>
          <w:rFonts w:asciiTheme="minorHAnsi" w:hAnsiTheme="minorHAnsi" w:cstheme="minorHAnsi"/>
          <w:i w:val="0"/>
          <w:color w:val="2E74B5"/>
          <w:sz w:val="22"/>
          <w:szCs w:val="22"/>
        </w:rPr>
      </w:pPr>
    </w:p>
    <w:p w14:paraId="4A9D2799" w14:textId="77777777" w:rsidR="000E467E" w:rsidRPr="000E467E" w:rsidRDefault="000E467E" w:rsidP="000E467E">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lastRenderedPageBreak/>
        <w:t xml:space="preserve">Paikkatietojen yhteiskäyttöä tukeva verkkosivusto on osoitteessa </w:t>
      </w:r>
      <w:hyperlink r:id="rId39" w:history="1">
        <w:r w:rsidRPr="000E467E">
          <w:rPr>
            <w:rStyle w:val="Hyperlinkki"/>
            <w:rFonts w:asciiTheme="minorHAnsi" w:hAnsiTheme="minorHAnsi" w:cstheme="minorHAnsi"/>
            <w:sz w:val="22"/>
            <w:szCs w:val="22"/>
          </w:rPr>
          <w:t>http://www.maanmittauslaitos.fi/kartat-ja-paikkatieto/paikkatietojen-yhteiskaytto/ajankohtaista</w:t>
        </w:r>
      </w:hyperlink>
      <w:r w:rsidRPr="000E467E">
        <w:rPr>
          <w:rStyle w:val="Korostus"/>
          <w:rFonts w:asciiTheme="minorHAnsi" w:hAnsiTheme="minorHAnsi" w:cstheme="minorHAnsi"/>
          <w:i w:val="0"/>
          <w:sz w:val="22"/>
          <w:szCs w:val="22"/>
        </w:rPr>
        <w:t>.</w:t>
      </w:r>
    </w:p>
    <w:p w14:paraId="0A04EE9A" w14:textId="77777777" w:rsidR="000E467E" w:rsidRPr="000E467E" w:rsidRDefault="000E467E" w:rsidP="000E467E">
      <w:pPr>
        <w:rPr>
          <w:rStyle w:val="Korostus"/>
          <w:rFonts w:asciiTheme="minorHAnsi" w:hAnsiTheme="minorHAnsi" w:cstheme="minorHAnsi"/>
          <w:i w:val="0"/>
          <w:sz w:val="22"/>
          <w:szCs w:val="22"/>
        </w:rPr>
      </w:pPr>
    </w:p>
    <w:p w14:paraId="7A425180" w14:textId="77777777" w:rsidR="000E467E" w:rsidRPr="000E467E" w:rsidRDefault="000E467E" w:rsidP="000E467E">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t xml:space="preserve">Paikkatietoaineistojen ja –palvelujen kuvaukset löytyvät paikkatietoinfrastruktuurin kansallisesta hakupalvelusta </w:t>
      </w:r>
      <w:hyperlink r:id="rId40" w:history="1">
        <w:r w:rsidRPr="000E467E">
          <w:rPr>
            <w:rStyle w:val="Hyperlinkki"/>
            <w:rFonts w:asciiTheme="minorHAnsi" w:hAnsiTheme="minorHAnsi" w:cstheme="minorHAnsi"/>
            <w:sz w:val="22"/>
            <w:szCs w:val="22"/>
          </w:rPr>
          <w:t>http://www.paikkatietohakemisto.fi</w:t>
        </w:r>
      </w:hyperlink>
      <w:r w:rsidRPr="000E467E">
        <w:rPr>
          <w:rStyle w:val="Korostus"/>
          <w:rFonts w:asciiTheme="minorHAnsi" w:hAnsiTheme="minorHAnsi" w:cstheme="minorHAnsi"/>
          <w:i w:val="0"/>
          <w:sz w:val="22"/>
          <w:szCs w:val="22"/>
        </w:rPr>
        <w:t>.</w:t>
      </w:r>
    </w:p>
    <w:p w14:paraId="5D3D873F" w14:textId="77777777" w:rsidR="000E467E" w:rsidRPr="000E467E" w:rsidRDefault="000E467E" w:rsidP="000E467E">
      <w:pPr>
        <w:rPr>
          <w:rStyle w:val="Korostus"/>
          <w:rFonts w:asciiTheme="minorHAnsi" w:hAnsiTheme="minorHAnsi" w:cstheme="minorHAnsi"/>
          <w:i w:val="0"/>
          <w:sz w:val="22"/>
          <w:szCs w:val="22"/>
        </w:rPr>
      </w:pPr>
    </w:p>
    <w:p w14:paraId="1C7A5D85" w14:textId="77777777" w:rsidR="000E467E" w:rsidRPr="000E467E" w:rsidRDefault="000E467E" w:rsidP="000E467E">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t>PTA-ekosysteemi rakentuu Julkisen hallinnon yhteinen paikkatietoalusta PTA-hankkeessa, joka on osa hallituksen Digitalisoidaan julkiset palvelut -kärkihankekokonaisuutta (</w:t>
      </w:r>
      <w:hyperlink r:id="rId41" w:history="1">
        <w:r w:rsidRPr="000E467E">
          <w:rPr>
            <w:rStyle w:val="Hyperlinkki"/>
            <w:rFonts w:asciiTheme="minorHAnsi" w:hAnsiTheme="minorHAnsi" w:cstheme="minorHAnsi"/>
            <w:sz w:val="22"/>
            <w:szCs w:val="22"/>
          </w:rPr>
          <w:t>http://vm.fi/digitalisoidaan-julkiset-palvelut</w:t>
        </w:r>
      </w:hyperlink>
      <w:r w:rsidRPr="000E467E">
        <w:rPr>
          <w:rStyle w:val="Korostus"/>
          <w:rFonts w:asciiTheme="minorHAnsi" w:hAnsiTheme="minorHAnsi" w:cstheme="minorHAnsi"/>
          <w:i w:val="0"/>
          <w:sz w:val="22"/>
          <w:szCs w:val="22"/>
        </w:rPr>
        <w:t>). PTA-hanke on kuvattu MMM:n verkkosivuilla (</w:t>
      </w:r>
      <w:hyperlink r:id="rId42" w:history="1">
        <w:r w:rsidRPr="000E467E">
          <w:rPr>
            <w:rStyle w:val="Hyperlinkki"/>
            <w:rFonts w:asciiTheme="minorHAnsi" w:hAnsiTheme="minorHAnsi" w:cstheme="minorHAnsi"/>
            <w:sz w:val="22"/>
            <w:szCs w:val="22"/>
          </w:rPr>
          <w:t>http://mmm.fi/paikkatietoalusta)</w:t>
        </w:r>
      </w:hyperlink>
      <w:r w:rsidRPr="000E467E">
        <w:rPr>
          <w:rStyle w:val="Korostus"/>
          <w:rFonts w:asciiTheme="minorHAnsi" w:hAnsiTheme="minorHAnsi" w:cstheme="minorHAnsi"/>
          <w:i w:val="0"/>
          <w:sz w:val="22"/>
          <w:szCs w:val="22"/>
        </w:rPr>
        <w:t xml:space="preserve">. PTA-hankkeella on omat verkkosivut osoitteessa </w:t>
      </w:r>
      <w:hyperlink r:id="rId43" w:history="1">
        <w:r w:rsidRPr="000E467E">
          <w:rPr>
            <w:rStyle w:val="Hyperlinkki"/>
            <w:rFonts w:asciiTheme="minorHAnsi" w:hAnsiTheme="minorHAnsi" w:cstheme="minorHAnsi"/>
            <w:sz w:val="22"/>
            <w:szCs w:val="22"/>
          </w:rPr>
          <w:t>http://www.paikkatietoalusta.fi</w:t>
        </w:r>
      </w:hyperlink>
      <w:r w:rsidRPr="000E467E">
        <w:rPr>
          <w:rStyle w:val="Korostus"/>
          <w:rFonts w:asciiTheme="minorHAnsi" w:hAnsiTheme="minorHAnsi" w:cstheme="minorHAnsi"/>
          <w:i w:val="0"/>
          <w:sz w:val="22"/>
          <w:szCs w:val="22"/>
        </w:rPr>
        <w:t>.</w:t>
      </w:r>
    </w:p>
    <w:p w14:paraId="1D6284CB" w14:textId="77777777" w:rsidR="000E467E" w:rsidRPr="000E467E" w:rsidRDefault="000E467E" w:rsidP="000E467E">
      <w:pPr>
        <w:rPr>
          <w:rStyle w:val="Korostus"/>
          <w:rFonts w:asciiTheme="minorHAnsi" w:hAnsiTheme="minorHAnsi" w:cstheme="minorHAnsi"/>
          <w:i w:val="0"/>
          <w:color w:val="2E74B5"/>
          <w:sz w:val="22"/>
          <w:szCs w:val="22"/>
        </w:rPr>
      </w:pPr>
    </w:p>
    <w:p w14:paraId="678D328A" w14:textId="77777777" w:rsidR="000E467E" w:rsidRPr="000E467E" w:rsidRDefault="000E467E" w:rsidP="000E467E">
      <w:pPr>
        <w:rPr>
          <w:rStyle w:val="Korostus"/>
          <w:rFonts w:asciiTheme="minorHAnsi" w:hAnsiTheme="minorHAnsi" w:cstheme="minorHAnsi"/>
          <w:i w:val="0"/>
          <w:color w:val="2E74B5"/>
          <w:sz w:val="22"/>
          <w:szCs w:val="22"/>
        </w:rPr>
      </w:pPr>
      <w:r w:rsidRPr="000E467E">
        <w:rPr>
          <w:rStyle w:val="Korostus"/>
          <w:rFonts w:asciiTheme="minorHAnsi" w:hAnsiTheme="minorHAnsi" w:cstheme="minorHAnsi"/>
          <w:i w:val="0"/>
          <w:sz w:val="22"/>
          <w:szCs w:val="22"/>
        </w:rPr>
        <w:t>Rakennetun ympäristön kokonaisarkkitehtuuri: Nyky- ja tavoitetila. Ympäristöministeriö 2018/3</w:t>
      </w:r>
      <w:r w:rsidRPr="000E467E">
        <w:rPr>
          <w:rStyle w:val="Korostus"/>
          <w:rFonts w:asciiTheme="minorHAnsi" w:hAnsiTheme="minorHAnsi" w:cstheme="minorHAnsi"/>
          <w:i w:val="0"/>
          <w:color w:val="2E74B5"/>
          <w:sz w:val="22"/>
          <w:szCs w:val="22"/>
        </w:rPr>
        <w:t xml:space="preserve"> (http://www.kiradigi.fi/1-tiedonhallinta/kokonaisarkkitehtuuri.html)</w:t>
      </w:r>
    </w:p>
    <w:p w14:paraId="2ED8CD52" w14:textId="77777777" w:rsidR="000E467E" w:rsidRPr="000E467E" w:rsidRDefault="000E467E" w:rsidP="000E467E">
      <w:pPr>
        <w:rPr>
          <w:rStyle w:val="Korostus"/>
          <w:rFonts w:asciiTheme="minorHAnsi" w:hAnsiTheme="minorHAnsi" w:cstheme="minorHAnsi"/>
          <w:i w:val="0"/>
          <w:color w:val="2E74B5"/>
          <w:sz w:val="22"/>
          <w:szCs w:val="22"/>
        </w:rPr>
      </w:pPr>
    </w:p>
    <w:p w14:paraId="4E499FED" w14:textId="77777777" w:rsidR="000E467E" w:rsidRPr="000E467E" w:rsidRDefault="000E467E" w:rsidP="000E467E">
      <w:pPr>
        <w:rPr>
          <w:rStyle w:val="Korostus"/>
          <w:rFonts w:asciiTheme="minorHAnsi" w:hAnsiTheme="minorHAnsi" w:cstheme="minorHAnsi"/>
          <w:i w:val="0"/>
          <w:color w:val="2E74B5"/>
          <w:sz w:val="22"/>
          <w:szCs w:val="22"/>
        </w:rPr>
      </w:pPr>
      <w:r w:rsidRPr="000E467E">
        <w:rPr>
          <w:rStyle w:val="Korostus"/>
          <w:rFonts w:asciiTheme="minorHAnsi" w:hAnsiTheme="minorHAnsi" w:cstheme="minorHAnsi"/>
          <w:i w:val="0"/>
          <w:sz w:val="22"/>
          <w:szCs w:val="22"/>
        </w:rPr>
        <w:t>Tietopalvelualustat 2.0. Ympäristöministeriö 2018/4.</w:t>
      </w:r>
      <w:r w:rsidRPr="000E467E">
        <w:rPr>
          <w:rStyle w:val="Korostus"/>
          <w:rFonts w:asciiTheme="minorHAnsi" w:hAnsiTheme="minorHAnsi" w:cstheme="minorHAnsi"/>
          <w:i w:val="0"/>
          <w:color w:val="2E74B5"/>
          <w:sz w:val="22"/>
          <w:szCs w:val="22"/>
        </w:rPr>
        <w:t xml:space="preserve"> </w:t>
      </w:r>
      <w:r w:rsidRPr="000E467E">
        <w:rPr>
          <w:rStyle w:val="Korostus"/>
          <w:rFonts w:asciiTheme="minorHAnsi" w:hAnsiTheme="minorHAnsi" w:cstheme="minorHAnsi"/>
          <w:i w:val="0"/>
          <w:color w:val="2E74B5"/>
          <w:sz w:val="22"/>
          <w:szCs w:val="22"/>
          <w:highlight w:val="yellow"/>
        </w:rPr>
        <w:t>(LINKKI TULOSSA, huom. työ valmistumassa)</w:t>
      </w:r>
    </w:p>
    <w:p w14:paraId="79891877" w14:textId="77777777" w:rsidR="000E467E" w:rsidRPr="000E467E" w:rsidRDefault="000E467E" w:rsidP="000E467E">
      <w:pPr>
        <w:rPr>
          <w:rStyle w:val="Korostus"/>
          <w:rFonts w:asciiTheme="minorHAnsi" w:hAnsiTheme="minorHAnsi" w:cstheme="minorHAnsi"/>
          <w:i w:val="0"/>
          <w:sz w:val="22"/>
          <w:szCs w:val="22"/>
        </w:rPr>
      </w:pPr>
    </w:p>
    <w:p w14:paraId="1B7C977A" w14:textId="77777777" w:rsidR="000E467E" w:rsidRPr="000E467E" w:rsidRDefault="000E467E" w:rsidP="000E467E">
      <w:pPr>
        <w:rPr>
          <w:rStyle w:val="Korostus"/>
          <w:rFonts w:asciiTheme="minorHAnsi" w:hAnsiTheme="minorHAnsi" w:cstheme="minorHAnsi"/>
          <w:i w:val="0"/>
          <w:color w:val="4472C4"/>
          <w:sz w:val="22"/>
          <w:szCs w:val="22"/>
        </w:rPr>
      </w:pPr>
      <w:r w:rsidRPr="000E467E">
        <w:rPr>
          <w:rStyle w:val="Korostus"/>
          <w:rFonts w:asciiTheme="minorHAnsi" w:hAnsiTheme="minorHAnsi" w:cstheme="minorHAnsi"/>
          <w:i w:val="0"/>
          <w:sz w:val="22"/>
          <w:szCs w:val="22"/>
        </w:rPr>
        <w:t xml:space="preserve">Tulevaisuuden maankäyttöpäätöstietojen kansainväliset vähimmäisvaatimukset. </w:t>
      </w:r>
      <w:proofErr w:type="spellStart"/>
      <w:r w:rsidRPr="000E467E">
        <w:rPr>
          <w:rStyle w:val="Korostus"/>
          <w:rFonts w:asciiTheme="minorHAnsi" w:hAnsiTheme="minorHAnsi" w:cstheme="minorHAnsi"/>
          <w:i w:val="0"/>
          <w:sz w:val="22"/>
          <w:szCs w:val="22"/>
        </w:rPr>
        <w:t>Gispo</w:t>
      </w:r>
      <w:proofErr w:type="spellEnd"/>
      <w:r w:rsidRPr="000E467E">
        <w:rPr>
          <w:rStyle w:val="Korostus"/>
          <w:rFonts w:asciiTheme="minorHAnsi" w:hAnsiTheme="minorHAnsi" w:cstheme="minorHAnsi"/>
          <w:i w:val="0"/>
          <w:sz w:val="22"/>
          <w:szCs w:val="22"/>
        </w:rPr>
        <w:t xml:space="preserve"> Oy 2017/11.</w:t>
      </w:r>
      <w:r w:rsidRPr="000E467E">
        <w:rPr>
          <w:rFonts w:asciiTheme="minorHAnsi" w:hAnsiTheme="minorHAnsi" w:cstheme="minorHAnsi"/>
          <w:color w:val="4472C4"/>
          <w:sz w:val="22"/>
          <w:szCs w:val="22"/>
        </w:rPr>
        <w:t xml:space="preserve"> (</w:t>
      </w:r>
      <w:hyperlink r:id="rId44" w:history="1">
        <w:r w:rsidRPr="000E467E">
          <w:rPr>
            <w:rStyle w:val="Hyperlinkki"/>
            <w:rFonts w:asciiTheme="minorHAnsi" w:hAnsiTheme="minorHAnsi" w:cstheme="minorHAnsi"/>
            <w:color w:val="4472C4"/>
            <w:sz w:val="22"/>
            <w:szCs w:val="22"/>
          </w:rPr>
          <w:t>http://maankaytto.paikkatietoalusta.fi/tyopaketit/tulevaisuuden-alueidenkayton-suunnittelujarjestelma-tp3/osa-kansainvaliset</w:t>
        </w:r>
      </w:hyperlink>
      <w:r w:rsidRPr="000E467E">
        <w:rPr>
          <w:rStyle w:val="Korostus"/>
          <w:rFonts w:asciiTheme="minorHAnsi" w:hAnsiTheme="minorHAnsi" w:cstheme="minorHAnsi"/>
          <w:i w:val="0"/>
          <w:color w:val="4472C4"/>
          <w:sz w:val="22"/>
          <w:szCs w:val="22"/>
        </w:rPr>
        <w:t xml:space="preserve">) </w:t>
      </w:r>
    </w:p>
    <w:p w14:paraId="15CBDBBF" w14:textId="77777777" w:rsidR="000E467E" w:rsidRPr="000E467E" w:rsidRDefault="000E467E" w:rsidP="000E467E">
      <w:pPr>
        <w:rPr>
          <w:rStyle w:val="Korostus"/>
          <w:rFonts w:asciiTheme="minorHAnsi" w:hAnsiTheme="minorHAnsi" w:cstheme="minorHAnsi"/>
          <w:i w:val="0"/>
          <w:sz w:val="22"/>
          <w:szCs w:val="22"/>
        </w:rPr>
      </w:pPr>
    </w:p>
    <w:p w14:paraId="48B9D93F" w14:textId="77777777" w:rsidR="000E467E" w:rsidRPr="000E467E" w:rsidRDefault="000E467E" w:rsidP="000E467E">
      <w:pPr>
        <w:rPr>
          <w:rStyle w:val="Korostus"/>
          <w:rFonts w:asciiTheme="minorHAnsi" w:hAnsiTheme="minorHAnsi" w:cstheme="minorHAnsi"/>
          <w:i w:val="0"/>
          <w:sz w:val="22"/>
          <w:szCs w:val="22"/>
        </w:rPr>
      </w:pPr>
      <w:r w:rsidRPr="000E467E">
        <w:rPr>
          <w:rStyle w:val="Korostus"/>
          <w:rFonts w:asciiTheme="minorHAnsi" w:hAnsiTheme="minorHAnsi" w:cstheme="minorHAnsi"/>
          <w:i w:val="0"/>
          <w:sz w:val="22"/>
          <w:szCs w:val="22"/>
        </w:rPr>
        <w:t xml:space="preserve">Voimassa olevat </w:t>
      </w:r>
      <w:proofErr w:type="spellStart"/>
      <w:r w:rsidRPr="000E467E">
        <w:rPr>
          <w:rStyle w:val="Korostus"/>
          <w:rFonts w:asciiTheme="minorHAnsi" w:hAnsiTheme="minorHAnsi" w:cstheme="minorHAnsi"/>
          <w:i w:val="0"/>
          <w:sz w:val="22"/>
          <w:szCs w:val="22"/>
        </w:rPr>
        <w:t>yhteentoimivuuden</w:t>
      </w:r>
      <w:proofErr w:type="spellEnd"/>
      <w:r w:rsidRPr="000E467E">
        <w:rPr>
          <w:rStyle w:val="Korostus"/>
          <w:rFonts w:asciiTheme="minorHAnsi" w:hAnsiTheme="minorHAnsi" w:cstheme="minorHAnsi"/>
          <w:i w:val="0"/>
          <w:sz w:val="22"/>
          <w:szCs w:val="22"/>
        </w:rPr>
        <w:t xml:space="preserve"> kuvaukset ovat saatavilla valtiovarainministeriön palvelussa (nykyisin avoindata.fi (</w:t>
      </w:r>
      <w:hyperlink r:id="rId45" w:history="1">
        <w:r w:rsidRPr="000E467E">
          <w:rPr>
            <w:rStyle w:val="Hyperlinkki"/>
            <w:rFonts w:asciiTheme="minorHAnsi" w:hAnsiTheme="minorHAnsi" w:cstheme="minorHAnsi"/>
            <w:sz w:val="22"/>
            <w:szCs w:val="22"/>
          </w:rPr>
          <w:t>https://www.avoindata.fi/data/fi/dataset?collection_type=Interoperability+Tools</w:t>
        </w:r>
      </w:hyperlink>
      <w:r w:rsidRPr="000E467E">
        <w:rPr>
          <w:rStyle w:val="Korostus"/>
          <w:rFonts w:asciiTheme="minorHAnsi" w:hAnsiTheme="minorHAnsi" w:cstheme="minorHAnsi"/>
          <w:i w:val="0"/>
          <w:sz w:val="22"/>
          <w:szCs w:val="22"/>
        </w:rPr>
        <w:t xml:space="preserve">), jatkossa </w:t>
      </w:r>
      <w:hyperlink r:id="rId46" w:history="1">
        <w:r w:rsidRPr="000E467E">
          <w:rPr>
            <w:rStyle w:val="Hyperlinkki"/>
            <w:rFonts w:asciiTheme="minorHAnsi" w:hAnsiTheme="minorHAnsi" w:cstheme="minorHAnsi"/>
            <w:sz w:val="22"/>
            <w:szCs w:val="22"/>
          </w:rPr>
          <w:t>https://yhteentoimiva.suomi.fi/fi/)</w:t>
        </w:r>
      </w:hyperlink>
      <w:r w:rsidRPr="000E467E">
        <w:rPr>
          <w:rStyle w:val="Korostus"/>
          <w:rFonts w:asciiTheme="minorHAnsi" w:hAnsiTheme="minorHAnsi" w:cstheme="minorHAnsi"/>
          <w:i w:val="0"/>
          <w:sz w:val="22"/>
          <w:szCs w:val="22"/>
        </w:rPr>
        <w:t>. Keskeisin kuvaus on Paikkatiedon viitearkkitehtuuri (</w:t>
      </w:r>
      <w:hyperlink r:id="rId47" w:history="1">
        <w:r w:rsidRPr="000E467E">
          <w:rPr>
            <w:rStyle w:val="Hyperlinkki"/>
            <w:rFonts w:asciiTheme="minorHAnsi" w:hAnsiTheme="minorHAnsi" w:cstheme="minorHAnsi"/>
            <w:sz w:val="22"/>
            <w:szCs w:val="22"/>
          </w:rPr>
          <w:t>https://www.avoindata.fi/data/fi/dataset/paikkatiedon-viitearkkitehtuuri)</w:t>
        </w:r>
      </w:hyperlink>
      <w:r w:rsidRPr="000E467E">
        <w:rPr>
          <w:rStyle w:val="Korostus"/>
          <w:rFonts w:asciiTheme="minorHAnsi" w:hAnsiTheme="minorHAnsi" w:cstheme="minorHAnsi"/>
          <w:i w:val="0"/>
          <w:sz w:val="22"/>
          <w:szCs w:val="22"/>
        </w:rPr>
        <w:t>.</w:t>
      </w:r>
    </w:p>
    <w:p w14:paraId="1CD01BD5" w14:textId="77777777" w:rsidR="000E467E" w:rsidRPr="000E467E" w:rsidRDefault="000E467E" w:rsidP="000E467E">
      <w:pPr>
        <w:rPr>
          <w:rStyle w:val="Korostus"/>
          <w:rFonts w:asciiTheme="minorHAnsi" w:hAnsiTheme="minorHAnsi" w:cstheme="minorHAnsi"/>
          <w:i w:val="0"/>
          <w:sz w:val="22"/>
          <w:szCs w:val="22"/>
        </w:rPr>
      </w:pPr>
    </w:p>
    <w:p w14:paraId="76C87AF7" w14:textId="77777777" w:rsidR="000E467E" w:rsidRPr="000E467E" w:rsidRDefault="000E467E" w:rsidP="000E467E">
      <w:pPr>
        <w:rPr>
          <w:rStyle w:val="Korostus"/>
          <w:rFonts w:asciiTheme="minorHAnsi" w:hAnsiTheme="minorHAnsi" w:cstheme="minorHAnsi"/>
          <w:i w:val="0"/>
          <w:sz w:val="22"/>
          <w:szCs w:val="22"/>
        </w:rPr>
      </w:pPr>
      <w:proofErr w:type="spellStart"/>
      <w:r w:rsidRPr="000E467E">
        <w:rPr>
          <w:rStyle w:val="Korostus"/>
          <w:rFonts w:asciiTheme="minorHAnsi" w:hAnsiTheme="minorHAnsi" w:cstheme="minorHAnsi"/>
          <w:i w:val="0"/>
          <w:sz w:val="22"/>
          <w:szCs w:val="22"/>
        </w:rPr>
        <w:t>Yhteentoimiva</w:t>
      </w:r>
      <w:proofErr w:type="spellEnd"/>
      <w:r w:rsidRPr="000E467E">
        <w:rPr>
          <w:rStyle w:val="Korostus"/>
          <w:rFonts w:asciiTheme="minorHAnsi" w:hAnsiTheme="minorHAnsi" w:cstheme="minorHAnsi"/>
          <w:i w:val="0"/>
          <w:sz w:val="22"/>
          <w:szCs w:val="22"/>
        </w:rPr>
        <w:t xml:space="preserve"> Suomi.fi työkalut (Sanastot, tietomallit, koodistot) </w:t>
      </w:r>
      <w:hyperlink r:id="rId48" w:history="1">
        <w:r w:rsidRPr="000E467E">
          <w:rPr>
            <w:rStyle w:val="Hyperlinkki"/>
            <w:rFonts w:asciiTheme="minorHAnsi" w:hAnsiTheme="minorHAnsi" w:cstheme="minorHAnsi"/>
            <w:sz w:val="22"/>
            <w:szCs w:val="22"/>
          </w:rPr>
          <w:t>https://yhteentoimiva.suomi.fi/fi/</w:t>
        </w:r>
      </w:hyperlink>
      <w:r w:rsidRPr="000E467E">
        <w:rPr>
          <w:rStyle w:val="Korostus"/>
          <w:rFonts w:asciiTheme="minorHAnsi" w:hAnsiTheme="minorHAnsi" w:cstheme="minorHAnsi"/>
          <w:i w:val="0"/>
          <w:sz w:val="22"/>
          <w:szCs w:val="22"/>
        </w:rPr>
        <w:t xml:space="preserve"> </w:t>
      </w:r>
    </w:p>
    <w:p w14:paraId="0422459A" w14:textId="77777777" w:rsidR="000E467E" w:rsidRPr="000E467E" w:rsidRDefault="000E467E" w:rsidP="000E467E">
      <w:pPr>
        <w:pStyle w:val="Leipteksti"/>
      </w:pPr>
    </w:p>
    <w:bookmarkEnd w:id="133"/>
    <w:bookmarkEnd w:id="134"/>
    <w:bookmarkEnd w:id="135"/>
    <w:bookmarkEnd w:id="136"/>
    <w:bookmarkEnd w:id="137"/>
    <w:bookmarkEnd w:id="138"/>
    <w:p w14:paraId="31D4DFC4" w14:textId="77777777" w:rsidR="00CF00C4" w:rsidRDefault="00CF00C4" w:rsidP="00CF00C4">
      <w:pPr>
        <w:pStyle w:val="Leipteksti"/>
      </w:pPr>
    </w:p>
    <w:p w14:paraId="4E992C3B" w14:textId="77777777" w:rsidR="00CF00C4" w:rsidRDefault="00CF00C4" w:rsidP="00CF00C4">
      <w:pPr>
        <w:pStyle w:val="Leipteksti"/>
      </w:pPr>
    </w:p>
    <w:p w14:paraId="6542BEF4" w14:textId="77777777" w:rsidR="00D5384A" w:rsidRDefault="00D5384A" w:rsidP="00D5384A">
      <w:pPr>
        <w:pStyle w:val="Otsikko1"/>
      </w:pPr>
      <w:bookmarkStart w:id="140" w:name="_Toc514230136"/>
      <w:r>
        <w:lastRenderedPageBreak/>
        <w:t xml:space="preserve">Rakennetun ympäristön ekosysteemin kytkeytyminen </w:t>
      </w:r>
      <w:r w:rsidRPr="00D5384A">
        <w:t>maakuntauudistukseen</w:t>
      </w:r>
      <w:bookmarkEnd w:id="140"/>
    </w:p>
    <w:p w14:paraId="4CA48995" w14:textId="77777777" w:rsidR="00D5384A" w:rsidRDefault="00D5384A" w:rsidP="00D5384A">
      <w:pPr>
        <w:pStyle w:val="Otsikko2"/>
      </w:pPr>
      <w:bookmarkStart w:id="141" w:name="_Toc514230137"/>
      <w:r w:rsidRPr="00CF00C4">
        <w:t>Ekosysteemin omistaja tai koordinoij</w:t>
      </w:r>
      <w:r>
        <w:t>a</w:t>
      </w:r>
      <w:bookmarkEnd w:id="141"/>
    </w:p>
    <w:p w14:paraId="5F3EE508" w14:textId="77777777" w:rsidR="00C906C2" w:rsidRDefault="00C906C2" w:rsidP="00C906C2">
      <w:pPr>
        <w:pStyle w:val="Leipteksti"/>
      </w:pPr>
      <w:r>
        <w:t xml:space="preserve">Maakuntauudistuksessa tarvitaan valtion ja kuntien tietoja. </w:t>
      </w:r>
    </w:p>
    <w:p w14:paraId="0AE53DD3" w14:textId="77777777" w:rsidR="00C906C2" w:rsidRDefault="00C906C2" w:rsidP="00C906C2">
      <w:pPr>
        <w:pStyle w:val="Leipteksti"/>
      </w:pPr>
      <w:r>
        <w:t>YM koordinoi</w:t>
      </w:r>
      <w:r w:rsidR="00743F9A">
        <w:t xml:space="preserve"> rakennetun ympäristön tietoaluetta.</w:t>
      </w:r>
    </w:p>
    <w:p w14:paraId="178179EF" w14:textId="77777777" w:rsidR="00743F9A" w:rsidRDefault="00743F9A" w:rsidP="00C906C2">
      <w:pPr>
        <w:pStyle w:val="Leipteksti"/>
      </w:pPr>
      <w:r>
        <w:t>Yhteensovittamisesta maakuntauudistuksen muiden sektoreiden kanssa vastaavat Maakunnat</w:t>
      </w:r>
    </w:p>
    <w:p w14:paraId="5D2F74BA" w14:textId="77777777" w:rsidR="00C906C2" w:rsidRDefault="00C906C2" w:rsidP="00C906C2">
      <w:pPr>
        <w:pStyle w:val="Leipteksti"/>
      </w:pPr>
      <w:r>
        <w:t>Tiedon tuottajat omistavat tietonsa</w:t>
      </w:r>
      <w:r w:rsidR="00743F9A">
        <w:t>.</w:t>
      </w:r>
    </w:p>
    <w:p w14:paraId="009DF88A" w14:textId="77777777" w:rsidR="00C906C2" w:rsidRDefault="00C906C2" w:rsidP="00C906C2">
      <w:pPr>
        <w:pStyle w:val="Leipteksti"/>
      </w:pPr>
    </w:p>
    <w:p w14:paraId="47546800" w14:textId="77777777" w:rsidR="00743F9A" w:rsidRDefault="00743F9A" w:rsidP="00743F9A">
      <w:pPr>
        <w:pStyle w:val="Leipteksti"/>
      </w:pPr>
      <w:r>
        <w:t>Palvelurakenteet tuotetaan maakuntahallinnon määrittämällä tavalla.</w:t>
      </w:r>
    </w:p>
    <w:p w14:paraId="0C26A5BD" w14:textId="77777777" w:rsidR="00743F9A" w:rsidRPr="00C906C2" w:rsidRDefault="00743F9A" w:rsidP="00C906C2">
      <w:pPr>
        <w:pStyle w:val="Leipteksti"/>
      </w:pPr>
    </w:p>
    <w:p w14:paraId="41B10B84" w14:textId="77777777" w:rsidR="00C906C2" w:rsidRDefault="00C906C2" w:rsidP="00C906C2">
      <w:pPr>
        <w:pStyle w:val="Otsikko2"/>
      </w:pPr>
      <w:r w:rsidRPr="00CF00C4">
        <w:t xml:space="preserve">Ekosysteemin </w:t>
      </w:r>
      <w:r>
        <w:t>”tiedot”</w:t>
      </w:r>
    </w:p>
    <w:p w14:paraId="4013A836" w14:textId="77777777" w:rsidR="005B6B9E" w:rsidRDefault="00743F9A" w:rsidP="00CF00C4">
      <w:pPr>
        <w:pStyle w:val="Leipteksti"/>
      </w:pPr>
      <w:r>
        <w:t>Maakuntauudistuksessa rakennetun ympäristön ekosysteemi tuottaa….</w:t>
      </w:r>
    </w:p>
    <w:p w14:paraId="4D28F09D" w14:textId="77777777" w:rsidR="00743F9A" w:rsidRDefault="00743F9A" w:rsidP="00CF00C4">
      <w:pPr>
        <w:pStyle w:val="Leipteksti"/>
      </w:pPr>
    </w:p>
    <w:p w14:paraId="36A39E70" w14:textId="77777777" w:rsidR="00C906C2" w:rsidRDefault="00C906C2" w:rsidP="00CF00C4">
      <w:pPr>
        <w:pStyle w:val="Leipteksti"/>
      </w:pPr>
      <w:r>
        <w:t xml:space="preserve">Maakuntauudistuksessa rakennetun ympäristön ekosysteemin on palveltava maakuntahallinnon prosesseja ja mm. </w:t>
      </w:r>
    </w:p>
    <w:p w14:paraId="3E01FBA4" w14:textId="77777777" w:rsidR="00C906C2" w:rsidRDefault="00C906C2" w:rsidP="00C906C2">
      <w:pPr>
        <w:pStyle w:val="Leipteksti"/>
        <w:numPr>
          <w:ilvl w:val="2"/>
          <w:numId w:val="8"/>
        </w:numPr>
      </w:pPr>
      <w:r>
        <w:t>pelastustoimi</w:t>
      </w:r>
    </w:p>
    <w:p w14:paraId="6D1F8AF5" w14:textId="77777777" w:rsidR="00C906C2" w:rsidRDefault="00C906C2" w:rsidP="00C906C2">
      <w:pPr>
        <w:pStyle w:val="Leipteksti"/>
        <w:numPr>
          <w:ilvl w:val="2"/>
          <w:numId w:val="8"/>
        </w:numPr>
      </w:pPr>
      <w:r>
        <w:t>sote</w:t>
      </w:r>
    </w:p>
    <w:p w14:paraId="6E22C4AC" w14:textId="77777777" w:rsidR="0043479E" w:rsidRDefault="0043479E" w:rsidP="00C906C2">
      <w:pPr>
        <w:pStyle w:val="Leipteksti"/>
        <w:numPr>
          <w:ilvl w:val="2"/>
          <w:numId w:val="8"/>
        </w:numPr>
      </w:pPr>
      <w:proofErr w:type="spellStart"/>
      <w:r>
        <w:t>nn</w:t>
      </w:r>
      <w:proofErr w:type="spellEnd"/>
    </w:p>
    <w:p w14:paraId="46DFFB70" w14:textId="77777777" w:rsidR="0043479E" w:rsidRDefault="0043479E" w:rsidP="00C906C2">
      <w:pPr>
        <w:pStyle w:val="Leipteksti"/>
        <w:numPr>
          <w:ilvl w:val="2"/>
          <w:numId w:val="8"/>
        </w:numPr>
      </w:pPr>
      <w:proofErr w:type="spellStart"/>
      <w:r>
        <w:t>nnn</w:t>
      </w:r>
      <w:proofErr w:type="spellEnd"/>
    </w:p>
    <w:p w14:paraId="19BDC265" w14:textId="77777777" w:rsidR="0043479E" w:rsidRDefault="0043479E" w:rsidP="00C906C2">
      <w:pPr>
        <w:pStyle w:val="Leipteksti"/>
        <w:numPr>
          <w:ilvl w:val="2"/>
          <w:numId w:val="8"/>
        </w:numPr>
      </w:pPr>
      <w:proofErr w:type="spellStart"/>
      <w:r>
        <w:t>nnn</w:t>
      </w:r>
      <w:proofErr w:type="spellEnd"/>
    </w:p>
    <w:p w14:paraId="1FD753D7" w14:textId="77777777" w:rsidR="0043479E" w:rsidRDefault="0043479E" w:rsidP="00C906C2">
      <w:pPr>
        <w:pStyle w:val="Leipteksti"/>
        <w:numPr>
          <w:ilvl w:val="2"/>
          <w:numId w:val="8"/>
        </w:numPr>
      </w:pPr>
      <w:proofErr w:type="spellStart"/>
      <w:r>
        <w:t>nnn</w:t>
      </w:r>
      <w:proofErr w:type="spellEnd"/>
    </w:p>
    <w:p w14:paraId="22B82CF5" w14:textId="77777777" w:rsidR="0043479E" w:rsidRDefault="0043479E" w:rsidP="00C906C2">
      <w:pPr>
        <w:pStyle w:val="Leipteksti"/>
        <w:numPr>
          <w:ilvl w:val="2"/>
          <w:numId w:val="8"/>
        </w:numPr>
      </w:pPr>
      <w:proofErr w:type="spellStart"/>
      <w:r>
        <w:t>nnn</w:t>
      </w:r>
      <w:proofErr w:type="spellEnd"/>
    </w:p>
    <w:p w14:paraId="0EA18248" w14:textId="77777777" w:rsidR="0043479E" w:rsidRDefault="0043479E" w:rsidP="00C906C2">
      <w:pPr>
        <w:pStyle w:val="Leipteksti"/>
        <w:numPr>
          <w:ilvl w:val="2"/>
          <w:numId w:val="8"/>
        </w:numPr>
      </w:pPr>
    </w:p>
    <w:p w14:paraId="650FBE60" w14:textId="77777777" w:rsidR="00C906C2" w:rsidRDefault="00743F9A" w:rsidP="0043479E">
      <w:pPr>
        <w:pStyle w:val="Leipteksti"/>
        <w:ind w:left="0"/>
      </w:pPr>
      <w:r>
        <w:rPr>
          <w:noProof/>
          <w:lang w:eastAsia="fi-FI"/>
        </w:rPr>
        <w:lastRenderedPageBreak/>
        <w:drawing>
          <wp:inline distT="0" distB="0" distL="0" distR="0" wp14:anchorId="13157642" wp14:editId="39668F74">
            <wp:extent cx="5000625" cy="2971800"/>
            <wp:effectExtent l="0" t="0" r="952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000625" cy="2971800"/>
                    </a:xfrm>
                    <a:prstGeom prst="rect">
                      <a:avLst/>
                    </a:prstGeom>
                  </pic:spPr>
                </pic:pic>
              </a:graphicData>
            </a:graphic>
          </wp:inline>
        </w:drawing>
      </w:r>
    </w:p>
    <w:p w14:paraId="280747E3" w14:textId="0444BD28" w:rsidR="00743F9A" w:rsidRPr="0018609D" w:rsidRDefault="00743F9A" w:rsidP="00743F9A">
      <w:pPr>
        <w:pStyle w:val="Kuvaotsikko"/>
        <w:rPr>
          <w:rFonts w:asciiTheme="minorHAnsi" w:hAnsiTheme="minorHAnsi" w:cstheme="minorHAnsi"/>
        </w:rPr>
      </w:pPr>
      <w:r w:rsidRPr="002F0F3F">
        <w:rPr>
          <w:rFonts w:asciiTheme="minorHAnsi" w:hAnsiTheme="minorHAnsi" w:cstheme="minorHAnsi"/>
        </w:rPr>
        <w:t xml:space="preserve">Kuva </w:t>
      </w:r>
      <w:r w:rsidRPr="002F0F3F">
        <w:rPr>
          <w:rFonts w:asciiTheme="minorHAnsi" w:hAnsiTheme="minorHAnsi" w:cstheme="minorHAnsi"/>
        </w:rPr>
        <w:fldChar w:fldCharType="begin"/>
      </w:r>
      <w:r w:rsidRPr="002F0F3F">
        <w:rPr>
          <w:rFonts w:asciiTheme="minorHAnsi" w:hAnsiTheme="minorHAnsi" w:cstheme="minorHAnsi"/>
        </w:rPr>
        <w:instrText xml:space="preserve"> SEQ Kuva \* ARABIC </w:instrText>
      </w:r>
      <w:r w:rsidRPr="002F0F3F">
        <w:rPr>
          <w:rFonts w:asciiTheme="minorHAnsi" w:hAnsiTheme="minorHAnsi" w:cstheme="minorHAnsi"/>
        </w:rPr>
        <w:fldChar w:fldCharType="separate"/>
      </w:r>
      <w:r w:rsidR="00724D60">
        <w:rPr>
          <w:rFonts w:asciiTheme="minorHAnsi" w:hAnsiTheme="minorHAnsi" w:cstheme="minorHAnsi"/>
          <w:noProof/>
        </w:rPr>
        <w:t>5</w:t>
      </w:r>
      <w:r w:rsidRPr="002F0F3F">
        <w:rPr>
          <w:rFonts w:asciiTheme="minorHAnsi" w:hAnsiTheme="minorHAnsi" w:cstheme="minorHAnsi"/>
        </w:rPr>
        <w:fldChar w:fldCharType="end"/>
      </w:r>
      <w:r w:rsidRPr="002F0F3F">
        <w:rPr>
          <w:rFonts w:asciiTheme="minorHAnsi" w:hAnsiTheme="minorHAnsi" w:cstheme="minorHAnsi"/>
        </w:rPr>
        <w:t xml:space="preserve">. </w:t>
      </w:r>
      <w:r w:rsidR="002467BE">
        <w:rPr>
          <w:rFonts w:asciiTheme="minorHAnsi" w:hAnsiTheme="minorHAnsi" w:cstheme="minorHAnsi"/>
        </w:rPr>
        <w:t>Maakuntien viitearkkitehtuurin luonnoksessa on kuvattu ympäristöpalveluiden päätietoryhmät</w:t>
      </w:r>
      <w:r>
        <w:rPr>
          <w:rFonts w:asciiTheme="minorHAnsi" w:hAnsiTheme="minorHAnsi" w:cstheme="minorHAnsi"/>
        </w:rPr>
        <w:t>.</w:t>
      </w:r>
    </w:p>
    <w:p w14:paraId="3A5D8F3B" w14:textId="77777777" w:rsidR="002467BE" w:rsidRDefault="002467BE" w:rsidP="00CF00C4">
      <w:pPr>
        <w:pStyle w:val="Leipteksti"/>
      </w:pPr>
      <w:r>
        <w:rPr>
          <w:noProof/>
          <w:lang w:eastAsia="fi-FI"/>
        </w:rPr>
        <w:drawing>
          <wp:anchor distT="0" distB="0" distL="114300" distR="114300" simplePos="0" relativeHeight="251658240" behindDoc="0" locked="0" layoutInCell="1" allowOverlap="1" wp14:anchorId="2E9A27F0" wp14:editId="6AFAF103">
            <wp:simplePos x="0" y="0"/>
            <wp:positionH relativeFrom="margin">
              <wp:align>left</wp:align>
            </wp:positionH>
            <wp:positionV relativeFrom="paragraph">
              <wp:posOffset>248285</wp:posOffset>
            </wp:positionV>
            <wp:extent cx="6042660" cy="3794760"/>
            <wp:effectExtent l="0" t="0" r="0" b="0"/>
            <wp:wrapNone/>
            <wp:docPr id="7" name="Kuva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25032"/>
                    <pic:cNvPicPr>
                      <a:picLocks noChangeArrowheads="1"/>
                    </pic:cNvPicPr>
                  </pic:nvPicPr>
                  <pic:blipFill>
                    <a:blip r:embed="rId50">
                      <a:extLst>
                        <a:ext uri="{28A0092B-C50C-407E-A947-70E740481C1C}">
                          <a14:useLocalDpi xmlns:a14="http://schemas.microsoft.com/office/drawing/2010/main" val="0"/>
                        </a:ext>
                      </a:extLst>
                    </a:blip>
                    <a:srcRect b="-15"/>
                    <a:stretch>
                      <a:fillRect/>
                    </a:stretch>
                  </pic:blipFill>
                  <pic:spPr bwMode="auto">
                    <a:xfrm>
                      <a:off x="0" y="0"/>
                      <a:ext cx="6042660" cy="3794760"/>
                    </a:xfrm>
                    <a:prstGeom prst="rect">
                      <a:avLst/>
                    </a:prstGeom>
                    <a:noFill/>
                  </pic:spPr>
                </pic:pic>
              </a:graphicData>
            </a:graphic>
            <wp14:sizeRelH relativeFrom="page">
              <wp14:pctWidth>0</wp14:pctWidth>
            </wp14:sizeRelH>
            <wp14:sizeRelV relativeFrom="page">
              <wp14:pctHeight>0</wp14:pctHeight>
            </wp14:sizeRelV>
          </wp:anchor>
        </w:drawing>
      </w:r>
    </w:p>
    <w:p w14:paraId="324C9404" w14:textId="77777777" w:rsidR="002467BE" w:rsidRDefault="002467BE" w:rsidP="00CF00C4">
      <w:pPr>
        <w:pStyle w:val="Leipteksti"/>
      </w:pPr>
    </w:p>
    <w:p w14:paraId="3ED71F2A" w14:textId="77777777" w:rsidR="00C906C2" w:rsidRDefault="002467BE" w:rsidP="00CF00C4">
      <w:pPr>
        <w:pStyle w:val="Leipteksti"/>
      </w:pPr>
      <w:r>
        <w:t>Päätietoryhmät ja loogiset tietovarannot ymmärretään tässä dokumentissa samoina tietovarantoina.</w:t>
      </w:r>
    </w:p>
    <w:p w14:paraId="5DD3738F" w14:textId="77777777" w:rsidR="002467BE" w:rsidRDefault="002467BE" w:rsidP="00CF00C4">
      <w:pPr>
        <w:pStyle w:val="Leipteksti"/>
      </w:pPr>
    </w:p>
    <w:p w14:paraId="140524F8" w14:textId="77777777" w:rsidR="00C906C2" w:rsidRDefault="00C906C2" w:rsidP="00CF00C4">
      <w:pPr>
        <w:pStyle w:val="Leipteksti"/>
      </w:pPr>
      <w:r>
        <w:t xml:space="preserve">Maakuntauudistuksessa rakennetun ympäristön ekosysteemin on mahdollistettava maakunnalliset rakennusvalvonnat. </w:t>
      </w:r>
    </w:p>
    <w:p w14:paraId="246806C7" w14:textId="77777777" w:rsidR="005B6B9E" w:rsidRDefault="005B6B9E" w:rsidP="00CF00C4">
      <w:pPr>
        <w:pStyle w:val="Leipteksti"/>
      </w:pPr>
    </w:p>
    <w:p w14:paraId="45D8BB1D" w14:textId="77777777" w:rsidR="00501293" w:rsidRDefault="00501293" w:rsidP="00CF00C4">
      <w:pPr>
        <w:pStyle w:val="Leipteksti"/>
      </w:pPr>
    </w:p>
    <w:p w14:paraId="268F1191" w14:textId="77777777" w:rsidR="00501293" w:rsidRDefault="00501293" w:rsidP="00CF00C4">
      <w:pPr>
        <w:pStyle w:val="Leipteksti"/>
      </w:pPr>
    </w:p>
    <w:p w14:paraId="59A1ACD5" w14:textId="77777777" w:rsidR="00501293" w:rsidRDefault="00501293" w:rsidP="00CF00C4">
      <w:pPr>
        <w:pStyle w:val="Leipteksti"/>
      </w:pPr>
    </w:p>
    <w:p w14:paraId="2A705A52" w14:textId="77777777" w:rsidR="00501293" w:rsidRDefault="00501293" w:rsidP="00CF00C4">
      <w:pPr>
        <w:pStyle w:val="Leipteksti"/>
      </w:pPr>
    </w:p>
    <w:p w14:paraId="3345C7B1" w14:textId="77777777" w:rsidR="00501293" w:rsidRDefault="00501293" w:rsidP="00CF00C4">
      <w:pPr>
        <w:pStyle w:val="Leipteksti"/>
      </w:pPr>
    </w:p>
    <w:p w14:paraId="170AAB38" w14:textId="77777777" w:rsidR="00501293" w:rsidRDefault="00501293" w:rsidP="00CF00C4">
      <w:pPr>
        <w:pStyle w:val="Leipteksti"/>
      </w:pPr>
    </w:p>
    <w:p w14:paraId="0F5735A0" w14:textId="77777777" w:rsidR="00501293" w:rsidRDefault="00501293" w:rsidP="00CF00C4">
      <w:pPr>
        <w:pStyle w:val="Leipteksti"/>
      </w:pPr>
    </w:p>
    <w:p w14:paraId="1FB0EA08" w14:textId="77777777" w:rsidR="00501293" w:rsidRDefault="00501293" w:rsidP="00CF00C4">
      <w:pPr>
        <w:pStyle w:val="Leipteksti"/>
      </w:pPr>
    </w:p>
    <w:bookmarkEnd w:id="22"/>
    <w:bookmarkEnd w:id="23"/>
    <w:bookmarkEnd w:id="24"/>
    <w:bookmarkEnd w:id="25"/>
    <w:bookmarkEnd w:id="26"/>
    <w:bookmarkEnd w:id="27"/>
    <w:bookmarkEnd w:id="28"/>
    <w:bookmarkEnd w:id="29"/>
    <w:bookmarkEnd w:id="30"/>
    <w:bookmarkEnd w:id="31"/>
    <w:bookmarkEnd w:id="32"/>
    <w:p w14:paraId="610F0381" w14:textId="77777777" w:rsidR="002467BE" w:rsidRPr="002467BE" w:rsidRDefault="002467BE" w:rsidP="002467BE">
      <w:pPr>
        <w:pStyle w:val="Kuvaotsikko"/>
        <w:rPr>
          <w:rFonts w:asciiTheme="minorHAnsi" w:hAnsiTheme="minorHAnsi" w:cstheme="minorHAnsi"/>
        </w:rPr>
      </w:pPr>
    </w:p>
    <w:p w14:paraId="18065A76" w14:textId="77F1467A" w:rsidR="002467BE" w:rsidRPr="0018609D" w:rsidRDefault="002467BE" w:rsidP="002467BE">
      <w:pPr>
        <w:pStyle w:val="Kuvaotsikko"/>
        <w:rPr>
          <w:rFonts w:asciiTheme="minorHAnsi" w:hAnsiTheme="minorHAnsi" w:cstheme="minorHAnsi"/>
        </w:rPr>
      </w:pPr>
      <w:r w:rsidRPr="002F0F3F">
        <w:rPr>
          <w:rFonts w:asciiTheme="minorHAnsi" w:hAnsiTheme="minorHAnsi" w:cstheme="minorHAnsi"/>
        </w:rPr>
        <w:t xml:space="preserve">Kuva </w:t>
      </w:r>
      <w:r w:rsidRPr="002F0F3F">
        <w:rPr>
          <w:rFonts w:asciiTheme="minorHAnsi" w:hAnsiTheme="minorHAnsi" w:cstheme="minorHAnsi"/>
        </w:rPr>
        <w:fldChar w:fldCharType="begin"/>
      </w:r>
      <w:r w:rsidRPr="002F0F3F">
        <w:rPr>
          <w:rFonts w:asciiTheme="minorHAnsi" w:hAnsiTheme="minorHAnsi" w:cstheme="minorHAnsi"/>
        </w:rPr>
        <w:instrText xml:space="preserve"> SEQ Kuva \* ARABIC </w:instrText>
      </w:r>
      <w:r w:rsidRPr="002F0F3F">
        <w:rPr>
          <w:rFonts w:asciiTheme="minorHAnsi" w:hAnsiTheme="minorHAnsi" w:cstheme="minorHAnsi"/>
        </w:rPr>
        <w:fldChar w:fldCharType="separate"/>
      </w:r>
      <w:r w:rsidR="00724D60">
        <w:rPr>
          <w:rFonts w:asciiTheme="minorHAnsi" w:hAnsiTheme="minorHAnsi" w:cstheme="minorHAnsi"/>
          <w:noProof/>
        </w:rPr>
        <w:t>6</w:t>
      </w:r>
      <w:r w:rsidRPr="002F0F3F">
        <w:rPr>
          <w:rFonts w:asciiTheme="minorHAnsi" w:hAnsiTheme="minorHAnsi" w:cstheme="minorHAnsi"/>
        </w:rPr>
        <w:fldChar w:fldCharType="end"/>
      </w:r>
      <w:r w:rsidRPr="002F0F3F">
        <w:rPr>
          <w:rFonts w:asciiTheme="minorHAnsi" w:hAnsiTheme="minorHAnsi" w:cstheme="minorHAnsi"/>
        </w:rPr>
        <w:t xml:space="preserve">. </w:t>
      </w:r>
      <w:r>
        <w:rPr>
          <w:rFonts w:asciiTheme="minorHAnsi" w:hAnsiTheme="minorHAnsi" w:cstheme="minorHAnsi"/>
        </w:rPr>
        <w:t>M.</w:t>
      </w:r>
    </w:p>
    <w:p w14:paraId="46C9183D" w14:textId="77777777" w:rsidR="002467BE" w:rsidRPr="00917A47" w:rsidRDefault="002467BE" w:rsidP="00057F37">
      <w:pPr>
        <w:pStyle w:val="Leipteksti"/>
        <w:ind w:left="0"/>
      </w:pPr>
    </w:p>
    <w:sectPr w:rsidR="002467BE" w:rsidRPr="00917A47" w:rsidSect="00A46B09">
      <w:headerReference w:type="default" r:id="rId51"/>
      <w:footerReference w:type="default" r:id="rId52"/>
      <w:headerReference w:type="first" r:id="rId53"/>
      <w:footerReference w:type="first" r:id="rId54"/>
      <w:pgSz w:w="11906" w:h="16838" w:code="9"/>
      <w:pgMar w:top="1134" w:right="1440" w:bottom="113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Maijala Juha-Pekka (YM)" w:date="2018-04-12T21:45:00Z" w:initials="MJ">
    <w:p w14:paraId="37FCDD3A" w14:textId="77777777" w:rsidR="00724D60" w:rsidRDefault="00724D60" w:rsidP="005A5C97">
      <w:pPr>
        <w:pStyle w:val="Kommentinteksti"/>
      </w:pPr>
      <w:r>
        <w:rPr>
          <w:rStyle w:val="Kommentinviite"/>
        </w:rPr>
        <w:annotationRef/>
      </w:r>
      <w:r>
        <w:t>kansallisilla vai kv.?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FCD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FCDD3A" w16cid:durableId="1F2904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ED4AF" w14:textId="77777777" w:rsidR="00A53F81" w:rsidRDefault="00A53F81">
      <w:r>
        <w:separator/>
      </w:r>
    </w:p>
  </w:endnote>
  <w:endnote w:type="continuationSeparator" w:id="0">
    <w:p w14:paraId="129E123B" w14:textId="77777777" w:rsidR="00A53F81" w:rsidRDefault="00A53F81">
      <w:r>
        <w:continuationSeparator/>
      </w:r>
    </w:p>
  </w:endnote>
  <w:endnote w:type="continuationNotice" w:id="1">
    <w:p w14:paraId="647A7997" w14:textId="77777777" w:rsidR="00A53F81" w:rsidRDefault="00A53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ab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ADB1" w14:textId="77777777" w:rsidR="00724D60" w:rsidRDefault="00724D60" w:rsidP="00F945A3">
    <w:pPr>
      <w:pStyle w:val="Alatunniste"/>
      <w:pBdr>
        <w:top w:val="single" w:sz="4" w:space="1" w:color="auto"/>
      </w:pBdr>
      <w:tabs>
        <w:tab w:val="clear" w:pos="4153"/>
        <w:tab w:val="clear" w:pos="8306"/>
        <w:tab w:val="center" w:pos="4500"/>
        <w:tab w:val="right" w:pos="9000"/>
      </w:tabs>
    </w:pPr>
    <w:r>
      <w:tab/>
    </w:r>
    <w:r>
      <w:tab/>
      <w:t>Tila: LUONNOS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3009"/>
      <w:gridCol w:w="3009"/>
    </w:tblGrid>
    <w:tr w:rsidR="00724D60" w14:paraId="2254D9C9" w14:textId="77777777" w:rsidTr="18546A0B">
      <w:tc>
        <w:tcPr>
          <w:tcW w:w="3009" w:type="dxa"/>
        </w:tcPr>
        <w:p w14:paraId="0CF5E685" w14:textId="77777777" w:rsidR="00724D60" w:rsidRDefault="00724D60" w:rsidP="18546A0B">
          <w:pPr>
            <w:pStyle w:val="Yltunniste"/>
            <w:ind w:left="-115"/>
          </w:pPr>
        </w:p>
      </w:tc>
      <w:tc>
        <w:tcPr>
          <w:tcW w:w="3009" w:type="dxa"/>
        </w:tcPr>
        <w:p w14:paraId="50993C74" w14:textId="77777777" w:rsidR="00724D60" w:rsidRDefault="00724D60" w:rsidP="18546A0B">
          <w:pPr>
            <w:pStyle w:val="Yltunniste"/>
            <w:jc w:val="center"/>
          </w:pPr>
        </w:p>
      </w:tc>
      <w:tc>
        <w:tcPr>
          <w:tcW w:w="3009" w:type="dxa"/>
        </w:tcPr>
        <w:p w14:paraId="21B11A90" w14:textId="77777777" w:rsidR="00724D60" w:rsidRDefault="00724D60" w:rsidP="18546A0B">
          <w:pPr>
            <w:pStyle w:val="Yltunniste"/>
            <w:ind w:right="-115"/>
            <w:jc w:val="right"/>
          </w:pPr>
        </w:p>
      </w:tc>
    </w:tr>
  </w:tbl>
  <w:p w14:paraId="2C33B4D6" w14:textId="77777777" w:rsidR="00724D60" w:rsidRDefault="00724D60" w:rsidP="18546A0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60E49" w14:textId="77777777" w:rsidR="00A53F81" w:rsidRDefault="00A53F81">
      <w:r>
        <w:separator/>
      </w:r>
    </w:p>
  </w:footnote>
  <w:footnote w:type="continuationSeparator" w:id="0">
    <w:p w14:paraId="1952B1B7" w14:textId="77777777" w:rsidR="00A53F81" w:rsidRDefault="00A53F81">
      <w:r>
        <w:continuationSeparator/>
      </w:r>
    </w:p>
  </w:footnote>
  <w:footnote w:type="continuationNotice" w:id="1">
    <w:p w14:paraId="6BDEBA54" w14:textId="77777777" w:rsidR="00A53F81" w:rsidRDefault="00A53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2" w:type="dxa"/>
      <w:tblInd w:w="-72" w:type="dxa"/>
      <w:tblBorders>
        <w:bottom w:val="single" w:sz="4" w:space="0" w:color="auto"/>
      </w:tblBorders>
      <w:tblLayout w:type="fixed"/>
      <w:tblLook w:val="0000" w:firstRow="0" w:lastRow="0" w:firstColumn="0" w:lastColumn="0" w:noHBand="0" w:noVBand="0"/>
    </w:tblPr>
    <w:tblGrid>
      <w:gridCol w:w="2023"/>
      <w:gridCol w:w="4500"/>
      <w:gridCol w:w="1440"/>
      <w:gridCol w:w="1289"/>
    </w:tblGrid>
    <w:tr w:rsidR="00724D60" w14:paraId="69D6B998" w14:textId="77777777" w:rsidTr="6BFAB198">
      <w:trPr>
        <w:cantSplit/>
        <w:trHeight w:hRule="exact" w:val="454"/>
      </w:trPr>
      <w:tc>
        <w:tcPr>
          <w:tcW w:w="2023" w:type="dxa"/>
          <w:vMerge w:val="restart"/>
          <w:tcBorders>
            <w:top w:val="nil"/>
            <w:left w:val="nil"/>
            <w:bottom w:val="single" w:sz="4" w:space="0" w:color="auto"/>
            <w:right w:val="nil"/>
          </w:tcBorders>
          <w:vAlign w:val="bottom"/>
        </w:tcPr>
        <w:p w14:paraId="242E9CC9" w14:textId="77777777" w:rsidR="00724D60" w:rsidRDefault="00724D60" w:rsidP="18546A0B"/>
        <w:p w14:paraId="2B417EF2" w14:textId="77777777" w:rsidR="00724D60" w:rsidRDefault="00724D60" w:rsidP="00267C51">
          <w:pPr>
            <w:pStyle w:val="HeaderSmall"/>
            <w:framePr w:hSpace="0" w:wrap="auto" w:vAnchor="margin" w:hAnchor="text" w:xAlign="left" w:yAlign="inline"/>
          </w:pPr>
        </w:p>
      </w:tc>
      <w:tc>
        <w:tcPr>
          <w:tcW w:w="4500" w:type="dxa"/>
          <w:vMerge w:val="restart"/>
          <w:tcBorders>
            <w:top w:val="nil"/>
            <w:left w:val="nil"/>
            <w:right w:val="nil"/>
          </w:tcBorders>
          <w:vAlign w:val="bottom"/>
        </w:tcPr>
        <w:p w14:paraId="0AAFDF09" w14:textId="77777777" w:rsidR="00724D60" w:rsidRDefault="00724D60" w:rsidP="004E2849">
          <w:pPr>
            <w:pStyle w:val="Yltunniste"/>
          </w:pPr>
          <w:r>
            <w:rPr>
              <w:rFonts w:ascii="Arial" w:hAnsi="Arial" w:cs="Arial"/>
              <w:noProof/>
              <w:sz w:val="22"/>
              <w:szCs w:val="22"/>
            </w:rPr>
            <w:t>Rakennetun ympäristön ekosysteemi</w:t>
          </w:r>
        </w:p>
      </w:tc>
      <w:tc>
        <w:tcPr>
          <w:tcW w:w="1440" w:type="dxa"/>
          <w:tcBorders>
            <w:top w:val="nil"/>
            <w:left w:val="nil"/>
            <w:bottom w:val="nil"/>
            <w:right w:val="nil"/>
          </w:tcBorders>
        </w:tcPr>
        <w:p w14:paraId="180C1CEF" w14:textId="77777777" w:rsidR="00724D60" w:rsidRDefault="00724D60" w:rsidP="18546A0B">
          <w:pPr>
            <w:pStyle w:val="Yltunniste"/>
          </w:pPr>
        </w:p>
      </w:tc>
      <w:tc>
        <w:tcPr>
          <w:tcW w:w="1289" w:type="dxa"/>
          <w:tcBorders>
            <w:top w:val="nil"/>
            <w:left w:val="nil"/>
            <w:bottom w:val="nil"/>
            <w:right w:val="nil"/>
          </w:tcBorders>
        </w:tcPr>
        <w:p w14:paraId="23BECD4D" w14:textId="77777777" w:rsidR="00724D60" w:rsidRDefault="00724D60" w:rsidP="00D025EB">
          <w:pPr>
            <w:pStyle w:val="HeaderSmall"/>
            <w:framePr w:hSpace="0" w:wrap="auto" w:vAnchor="margin" w:hAnchor="text" w:xAlign="left" w:yAlign="inline"/>
          </w:pPr>
        </w:p>
      </w:tc>
    </w:tr>
    <w:tr w:rsidR="00724D60" w14:paraId="0B56B596" w14:textId="77777777" w:rsidTr="6BFAB198">
      <w:trPr>
        <w:cantSplit/>
        <w:trHeight w:hRule="exact" w:val="488"/>
      </w:trPr>
      <w:tc>
        <w:tcPr>
          <w:tcW w:w="2023" w:type="dxa"/>
          <w:vMerge/>
          <w:tcBorders>
            <w:left w:val="nil"/>
            <w:bottom w:val="single" w:sz="4" w:space="0" w:color="auto"/>
            <w:right w:val="nil"/>
          </w:tcBorders>
        </w:tcPr>
        <w:p w14:paraId="6D9AE604" w14:textId="77777777" w:rsidR="00724D60" w:rsidRDefault="00724D60" w:rsidP="00D025EB">
          <w:pPr>
            <w:pStyle w:val="HeaderSmall"/>
            <w:framePr w:hSpace="0" w:wrap="auto" w:vAnchor="margin" w:hAnchor="text" w:xAlign="left" w:yAlign="inline"/>
          </w:pPr>
        </w:p>
      </w:tc>
      <w:tc>
        <w:tcPr>
          <w:tcW w:w="4500" w:type="dxa"/>
          <w:vMerge/>
          <w:tcBorders>
            <w:left w:val="nil"/>
            <w:bottom w:val="single" w:sz="4" w:space="0" w:color="auto"/>
            <w:right w:val="nil"/>
          </w:tcBorders>
          <w:vAlign w:val="bottom"/>
        </w:tcPr>
        <w:p w14:paraId="6A771393" w14:textId="77777777" w:rsidR="00724D60" w:rsidRPr="00D23C22" w:rsidRDefault="00724D60" w:rsidP="00D025EB">
          <w:pPr>
            <w:pStyle w:val="Yltunniste"/>
            <w:rPr>
              <w:rFonts w:ascii="Arial" w:hAnsi="Arial" w:cs="Arial"/>
              <w:noProof/>
              <w:sz w:val="22"/>
              <w:szCs w:val="22"/>
            </w:rPr>
          </w:pPr>
        </w:p>
      </w:tc>
      <w:tc>
        <w:tcPr>
          <w:tcW w:w="1440" w:type="dxa"/>
          <w:tcBorders>
            <w:top w:val="nil"/>
            <w:left w:val="nil"/>
            <w:bottom w:val="single" w:sz="4" w:space="0" w:color="auto"/>
            <w:right w:val="nil"/>
          </w:tcBorders>
          <w:vAlign w:val="bottom"/>
        </w:tcPr>
        <w:p w14:paraId="7536CC6F" w14:textId="77777777" w:rsidR="00724D60" w:rsidRPr="00CC0D67" w:rsidRDefault="00724D60" w:rsidP="004245C6">
          <w:pPr>
            <w:pStyle w:val="Yltunniste"/>
            <w:rPr>
              <w:rFonts w:ascii="Arial" w:hAnsi="Arial" w:cs="Arial"/>
              <w:sz w:val="22"/>
              <w:szCs w:val="22"/>
            </w:rPr>
          </w:pPr>
          <w:r>
            <w:rPr>
              <w:rFonts w:ascii="Arial" w:hAnsi="Arial" w:cs="Arial"/>
              <w:sz w:val="22"/>
              <w:szCs w:val="22"/>
            </w:rPr>
            <w:t>16.05</w:t>
          </w:r>
          <w:r w:rsidRPr="6BFAB198">
            <w:rPr>
              <w:rFonts w:ascii="Arial" w:hAnsi="Arial" w:cs="Arial"/>
              <w:sz w:val="22"/>
              <w:szCs w:val="22"/>
            </w:rPr>
            <w:t>.2018</w:t>
          </w:r>
        </w:p>
      </w:tc>
      <w:tc>
        <w:tcPr>
          <w:tcW w:w="1289" w:type="dxa"/>
          <w:tcBorders>
            <w:top w:val="nil"/>
            <w:left w:val="nil"/>
            <w:bottom w:val="single" w:sz="4" w:space="0" w:color="auto"/>
            <w:right w:val="nil"/>
          </w:tcBorders>
          <w:vAlign w:val="bottom"/>
        </w:tcPr>
        <w:p w14:paraId="524DBCF4" w14:textId="77777777" w:rsidR="00724D60" w:rsidRPr="007E4926" w:rsidRDefault="00724D60" w:rsidP="00D025EB">
          <w:pPr>
            <w:pStyle w:val="Yltunniste"/>
            <w:jc w:val="right"/>
            <w:rPr>
              <w:rStyle w:val="Sivunumero"/>
            </w:rPr>
          </w:pPr>
          <w:r w:rsidRPr="00D23C22">
            <w:rPr>
              <w:rFonts w:ascii="Arial" w:hAnsi="Arial" w:cs="Arial"/>
              <w:noProof/>
              <w:sz w:val="22"/>
              <w:szCs w:val="22"/>
            </w:rPr>
            <w:fldChar w:fldCharType="begin"/>
          </w:r>
          <w:r w:rsidRPr="00D23C22">
            <w:rPr>
              <w:rFonts w:ascii="Arial" w:hAnsi="Arial" w:cs="Arial"/>
              <w:noProof/>
              <w:sz w:val="22"/>
              <w:szCs w:val="22"/>
            </w:rPr>
            <w:instrText xml:space="preserve"> PAGE  \* MERGEFORMAT </w:instrText>
          </w:r>
          <w:r w:rsidRPr="00D23C22">
            <w:rPr>
              <w:rFonts w:ascii="Arial" w:hAnsi="Arial" w:cs="Arial"/>
              <w:noProof/>
              <w:sz w:val="22"/>
              <w:szCs w:val="22"/>
            </w:rPr>
            <w:fldChar w:fldCharType="separate"/>
          </w:r>
          <w:r>
            <w:rPr>
              <w:rFonts w:ascii="Arial" w:hAnsi="Arial" w:cs="Arial"/>
              <w:noProof/>
              <w:sz w:val="22"/>
              <w:szCs w:val="22"/>
            </w:rPr>
            <w:t>4</w:t>
          </w:r>
          <w:r w:rsidRPr="00D23C22">
            <w:rPr>
              <w:rFonts w:ascii="Arial" w:hAnsi="Arial" w:cs="Arial"/>
              <w:noProof/>
              <w:sz w:val="22"/>
              <w:szCs w:val="22"/>
            </w:rPr>
            <w:fldChar w:fldCharType="end"/>
          </w:r>
          <w:r w:rsidRPr="00D23C22">
            <w:rPr>
              <w:rFonts w:ascii="Arial" w:hAnsi="Arial" w:cs="Arial"/>
              <w:noProof/>
              <w:sz w:val="22"/>
              <w:szCs w:val="22"/>
            </w:rPr>
            <w:t xml:space="preserve"> (</w:t>
          </w:r>
          <w:r w:rsidRPr="00D23C22">
            <w:fldChar w:fldCharType="begin"/>
          </w:r>
          <w:r w:rsidRPr="00D23C22">
            <w:rPr>
              <w:rStyle w:val="Sivunumero"/>
              <w:rFonts w:ascii="Arial" w:hAnsi="Arial" w:cs="Arial"/>
              <w:noProof/>
              <w:sz w:val="22"/>
              <w:szCs w:val="22"/>
            </w:rPr>
            <w:instrText xml:space="preserve"> NUMPAGES </w:instrText>
          </w:r>
          <w:r w:rsidRPr="00D23C22">
            <w:rPr>
              <w:rStyle w:val="Sivunumero"/>
              <w:rFonts w:ascii="Arial" w:hAnsi="Arial" w:cs="Arial"/>
              <w:noProof/>
              <w:sz w:val="22"/>
              <w:szCs w:val="22"/>
            </w:rPr>
            <w:fldChar w:fldCharType="separate"/>
          </w:r>
          <w:r>
            <w:rPr>
              <w:rStyle w:val="Sivunumero"/>
              <w:rFonts w:ascii="Arial" w:hAnsi="Arial" w:cs="Arial"/>
              <w:noProof/>
              <w:sz w:val="22"/>
              <w:szCs w:val="22"/>
            </w:rPr>
            <w:t>23</w:t>
          </w:r>
          <w:r w:rsidRPr="00D23C22">
            <w:rPr>
              <w:rStyle w:val="Sivunumero"/>
              <w:rFonts w:ascii="Arial" w:hAnsi="Arial" w:cs="Arial"/>
              <w:noProof/>
              <w:sz w:val="22"/>
              <w:szCs w:val="22"/>
            </w:rPr>
            <w:fldChar w:fldCharType="end"/>
          </w:r>
          <w:r w:rsidRPr="00D23C22">
            <w:rPr>
              <w:rStyle w:val="Sivunumero"/>
              <w:rFonts w:ascii="Arial" w:hAnsi="Arial" w:cs="Arial"/>
              <w:noProof/>
              <w:sz w:val="22"/>
              <w:szCs w:val="22"/>
            </w:rPr>
            <w:t>)</w:t>
          </w:r>
        </w:p>
      </w:tc>
    </w:tr>
  </w:tbl>
  <w:p w14:paraId="1880DFE9" w14:textId="77777777" w:rsidR="00724D60" w:rsidRDefault="00724D60">
    <w:pPr>
      <w:pStyle w:val="Yltunniste"/>
    </w:pPr>
  </w:p>
  <w:p w14:paraId="231AABC3" w14:textId="77777777" w:rsidR="00724D60" w:rsidRDefault="00724D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8"/>
      <w:gridCol w:w="3009"/>
      <w:gridCol w:w="3009"/>
    </w:tblGrid>
    <w:tr w:rsidR="00724D60" w14:paraId="1C09E11B" w14:textId="77777777" w:rsidTr="18546A0B">
      <w:tc>
        <w:tcPr>
          <w:tcW w:w="3009" w:type="dxa"/>
        </w:tcPr>
        <w:p w14:paraId="487CC867" w14:textId="77777777" w:rsidR="00724D60" w:rsidRDefault="00724D60" w:rsidP="18546A0B">
          <w:pPr>
            <w:pStyle w:val="Yltunniste"/>
            <w:ind w:left="-115"/>
          </w:pPr>
        </w:p>
      </w:tc>
      <w:tc>
        <w:tcPr>
          <w:tcW w:w="3009" w:type="dxa"/>
        </w:tcPr>
        <w:p w14:paraId="7620FF6A" w14:textId="77777777" w:rsidR="00724D60" w:rsidRDefault="00724D60" w:rsidP="18546A0B">
          <w:pPr>
            <w:pStyle w:val="Yltunniste"/>
            <w:jc w:val="center"/>
          </w:pPr>
        </w:p>
      </w:tc>
      <w:tc>
        <w:tcPr>
          <w:tcW w:w="3009" w:type="dxa"/>
        </w:tcPr>
        <w:p w14:paraId="6AF38A34" w14:textId="77777777" w:rsidR="00724D60" w:rsidRDefault="00724D60" w:rsidP="18546A0B">
          <w:pPr>
            <w:pStyle w:val="Yltunniste"/>
            <w:ind w:right="-115"/>
            <w:jc w:val="right"/>
          </w:pPr>
        </w:p>
      </w:tc>
    </w:tr>
  </w:tbl>
  <w:p w14:paraId="420D9828" w14:textId="77777777" w:rsidR="00724D60" w:rsidRDefault="00724D60" w:rsidP="18546A0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4E3"/>
    <w:multiLevelType w:val="hybridMultilevel"/>
    <w:tmpl w:val="CF7093EE"/>
    <w:lvl w:ilvl="0" w:tplc="A1B66164">
      <w:start w:val="5"/>
      <w:numFmt w:val="bullet"/>
      <w:lvlText w:val="-"/>
      <w:lvlJc w:val="left"/>
      <w:pPr>
        <w:ind w:left="1080" w:hanging="360"/>
      </w:pPr>
      <w:rPr>
        <w:rFonts w:ascii="Calibri" w:eastAsia="Calibri" w:hAnsi="Calibri" w:cs="Times New Roman"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45D006A"/>
    <w:multiLevelType w:val="hybridMultilevel"/>
    <w:tmpl w:val="051C5CA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5013295"/>
    <w:multiLevelType w:val="hybridMultilevel"/>
    <w:tmpl w:val="615A28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270949"/>
    <w:multiLevelType w:val="hybridMultilevel"/>
    <w:tmpl w:val="D08291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197112"/>
    <w:multiLevelType w:val="hybridMultilevel"/>
    <w:tmpl w:val="FB1CE74C"/>
    <w:lvl w:ilvl="0" w:tplc="A1B66164">
      <w:start w:val="5"/>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DAC7BF8"/>
    <w:multiLevelType w:val="hybridMultilevel"/>
    <w:tmpl w:val="57FE10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AB2417"/>
    <w:multiLevelType w:val="hybridMultilevel"/>
    <w:tmpl w:val="69A2021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9223112"/>
    <w:multiLevelType w:val="multilevel"/>
    <w:tmpl w:val="F2A8CE2C"/>
    <w:lvl w:ilvl="0">
      <w:start w:val="1"/>
      <w:numFmt w:val="decimal"/>
      <w:pStyle w:val="ListNumbersb"/>
      <w:lvlText w:val="%1"/>
      <w:lvlJc w:val="left"/>
      <w:pPr>
        <w:tabs>
          <w:tab w:val="num" w:pos="1661"/>
        </w:tabs>
        <w:ind w:left="1661" w:hanging="357"/>
      </w:pPr>
      <w:rPr>
        <w:rFonts w:hint="default"/>
      </w:rPr>
    </w:lvl>
    <w:lvl w:ilvl="1">
      <w:start w:val="1"/>
      <w:numFmt w:val="decimal"/>
      <w:pStyle w:val="ListNumbersb2"/>
      <w:lvlText w:val="%2"/>
      <w:lvlJc w:val="left"/>
      <w:pPr>
        <w:tabs>
          <w:tab w:val="num" w:pos="2019"/>
        </w:tabs>
        <w:ind w:left="2019" w:hanging="358"/>
      </w:pPr>
      <w:rPr>
        <w:rFonts w:hint="default"/>
      </w:rPr>
    </w:lvl>
    <w:lvl w:ilvl="2">
      <w:start w:val="1"/>
      <w:numFmt w:val="decimal"/>
      <w:pStyle w:val="ListNumbersb3"/>
      <w:lvlText w:val="%3"/>
      <w:lvlJc w:val="left"/>
      <w:pPr>
        <w:tabs>
          <w:tab w:val="num" w:pos="2376"/>
        </w:tabs>
        <w:ind w:left="2376" w:hanging="357"/>
      </w:pPr>
      <w:rPr>
        <w:rFonts w:hint="default"/>
      </w:rPr>
    </w:lvl>
    <w:lvl w:ilvl="3">
      <w:start w:val="1"/>
      <w:numFmt w:val="decimal"/>
      <w:pStyle w:val="ListNumbersb4"/>
      <w:lvlText w:val="%4"/>
      <w:lvlJc w:val="left"/>
      <w:pPr>
        <w:tabs>
          <w:tab w:val="num" w:pos="2733"/>
        </w:tabs>
        <w:ind w:left="2733" w:hanging="357"/>
      </w:pPr>
      <w:rPr>
        <w:rFonts w:hint="default"/>
      </w:rPr>
    </w:lvl>
    <w:lvl w:ilvl="4">
      <w:start w:val="1"/>
      <w:numFmt w:val="decimal"/>
      <w:pStyle w:val="ListNumbersb5"/>
      <w:lvlText w:val="%5"/>
      <w:lvlJc w:val="left"/>
      <w:pPr>
        <w:tabs>
          <w:tab w:val="num" w:pos="3090"/>
        </w:tabs>
        <w:ind w:left="3090" w:hanging="357"/>
      </w:pPr>
      <w:rPr>
        <w:rFonts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8" w15:restartNumberingAfterBreak="0">
    <w:nsid w:val="2B8C4EC3"/>
    <w:multiLevelType w:val="hybridMultilevel"/>
    <w:tmpl w:val="64BA9ADA"/>
    <w:name w:val="List Bullet sb"/>
    <w:lvl w:ilvl="0" w:tplc="7FFECB86">
      <w:start w:val="1"/>
      <w:numFmt w:val="bullet"/>
      <w:lvlText w:val=""/>
      <w:lvlJc w:val="left"/>
      <w:pPr>
        <w:tabs>
          <w:tab w:val="num" w:pos="2138"/>
        </w:tabs>
        <w:ind w:left="2138" w:hanging="360"/>
      </w:pPr>
      <w:rPr>
        <w:rFonts w:ascii="Symbol" w:hAnsi="Symbol" w:hint="default"/>
      </w:rPr>
    </w:lvl>
    <w:lvl w:ilvl="1" w:tplc="472A6D2E">
      <w:start w:val="1"/>
      <w:numFmt w:val="bullet"/>
      <w:lvlText w:val="o"/>
      <w:lvlJc w:val="left"/>
      <w:pPr>
        <w:tabs>
          <w:tab w:val="num" w:pos="2858"/>
        </w:tabs>
        <w:ind w:left="2858" w:hanging="360"/>
      </w:pPr>
      <w:rPr>
        <w:rFonts w:ascii="Courier New" w:hAnsi="Courier New" w:cs="Courier New" w:hint="default"/>
      </w:rPr>
    </w:lvl>
    <w:lvl w:ilvl="2" w:tplc="EBC2F9E2">
      <w:start w:val="1"/>
      <w:numFmt w:val="bullet"/>
      <w:lvlText w:val=""/>
      <w:lvlJc w:val="left"/>
      <w:pPr>
        <w:tabs>
          <w:tab w:val="num" w:pos="3578"/>
        </w:tabs>
        <w:ind w:left="3578" w:hanging="360"/>
      </w:pPr>
      <w:rPr>
        <w:rFonts w:ascii="Symbol" w:hAnsi="Symbol" w:hint="default"/>
      </w:rPr>
    </w:lvl>
    <w:lvl w:ilvl="3" w:tplc="0876079E" w:tentative="1">
      <w:start w:val="1"/>
      <w:numFmt w:val="bullet"/>
      <w:lvlText w:val=""/>
      <w:lvlJc w:val="left"/>
      <w:pPr>
        <w:tabs>
          <w:tab w:val="num" w:pos="4298"/>
        </w:tabs>
        <w:ind w:left="4298" w:hanging="360"/>
      </w:pPr>
      <w:rPr>
        <w:rFonts w:ascii="Symbol" w:hAnsi="Symbol" w:hint="default"/>
      </w:rPr>
    </w:lvl>
    <w:lvl w:ilvl="4" w:tplc="72CEA2EC" w:tentative="1">
      <w:start w:val="1"/>
      <w:numFmt w:val="bullet"/>
      <w:lvlText w:val="o"/>
      <w:lvlJc w:val="left"/>
      <w:pPr>
        <w:tabs>
          <w:tab w:val="num" w:pos="5018"/>
        </w:tabs>
        <w:ind w:left="5018" w:hanging="360"/>
      </w:pPr>
      <w:rPr>
        <w:rFonts w:ascii="Courier New" w:hAnsi="Courier New" w:cs="Courier New" w:hint="default"/>
      </w:rPr>
    </w:lvl>
    <w:lvl w:ilvl="5" w:tplc="D99CB8CA" w:tentative="1">
      <w:start w:val="1"/>
      <w:numFmt w:val="bullet"/>
      <w:lvlText w:val=""/>
      <w:lvlJc w:val="left"/>
      <w:pPr>
        <w:tabs>
          <w:tab w:val="num" w:pos="5738"/>
        </w:tabs>
        <w:ind w:left="5738" w:hanging="360"/>
      </w:pPr>
      <w:rPr>
        <w:rFonts w:ascii="Wingdings" w:hAnsi="Wingdings" w:hint="default"/>
      </w:rPr>
    </w:lvl>
    <w:lvl w:ilvl="6" w:tplc="ABB262F4" w:tentative="1">
      <w:start w:val="1"/>
      <w:numFmt w:val="bullet"/>
      <w:lvlText w:val=""/>
      <w:lvlJc w:val="left"/>
      <w:pPr>
        <w:tabs>
          <w:tab w:val="num" w:pos="6458"/>
        </w:tabs>
        <w:ind w:left="6458" w:hanging="360"/>
      </w:pPr>
      <w:rPr>
        <w:rFonts w:ascii="Symbol" w:hAnsi="Symbol" w:hint="default"/>
      </w:rPr>
    </w:lvl>
    <w:lvl w:ilvl="7" w:tplc="BDD4DE92" w:tentative="1">
      <w:start w:val="1"/>
      <w:numFmt w:val="bullet"/>
      <w:lvlText w:val="o"/>
      <w:lvlJc w:val="left"/>
      <w:pPr>
        <w:tabs>
          <w:tab w:val="num" w:pos="7178"/>
        </w:tabs>
        <w:ind w:left="7178" w:hanging="360"/>
      </w:pPr>
      <w:rPr>
        <w:rFonts w:ascii="Courier New" w:hAnsi="Courier New" w:cs="Courier New" w:hint="default"/>
      </w:rPr>
    </w:lvl>
    <w:lvl w:ilvl="8" w:tplc="48462542"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2F1E5D51"/>
    <w:multiLevelType w:val="multilevel"/>
    <w:tmpl w:val="A96622AC"/>
    <w:lvl w:ilvl="0">
      <w:start w:val="1"/>
      <w:numFmt w:val="decimal"/>
      <w:pStyle w:val="Otsikko1"/>
      <w:lvlText w:val="%1. "/>
      <w:lvlJc w:val="left"/>
      <w:pPr>
        <w:tabs>
          <w:tab w:val="num" w:pos="0"/>
        </w:tabs>
        <w:ind w:left="0" w:firstLine="0"/>
      </w:pPr>
      <w:rPr>
        <w:rFonts w:hint="default"/>
      </w:rPr>
    </w:lvl>
    <w:lvl w:ilvl="1">
      <w:start w:val="1"/>
      <w:numFmt w:val="decimal"/>
      <w:pStyle w:val="Otsikko2"/>
      <w:lvlText w:val="%1.%2."/>
      <w:lvlJc w:val="left"/>
      <w:pPr>
        <w:tabs>
          <w:tab w:val="num" w:pos="0"/>
        </w:tabs>
        <w:ind w:left="0" w:firstLine="0"/>
      </w:pPr>
    </w:lvl>
    <w:lvl w:ilvl="2">
      <w:start w:val="1"/>
      <w:numFmt w:val="decimal"/>
      <w:pStyle w:val="Otsikko3"/>
      <w:suff w:val="space"/>
      <w:lvlText w:val="%1.%2.%3."/>
      <w:lvlJc w:val="left"/>
      <w:pPr>
        <w:ind w:left="0" w:firstLine="0"/>
      </w:pPr>
    </w:lvl>
    <w:lvl w:ilvl="3">
      <w:start w:val="1"/>
      <w:numFmt w:val="none"/>
      <w:lvlText w:val=""/>
      <w:lvlJc w:val="left"/>
      <w:pPr>
        <w:tabs>
          <w:tab w:val="num" w:pos="360"/>
        </w:tabs>
        <w:ind w:left="0" w:firstLine="0"/>
      </w:pPr>
      <w:rPr>
        <w:rFonts w:hint="default"/>
      </w:rPr>
    </w:lvl>
    <w:lvl w:ilvl="4">
      <w:start w:val="1"/>
      <w:numFmt w:val="decimal"/>
      <w:pStyle w:val="Otsikko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325E7318"/>
    <w:multiLevelType w:val="hybridMultilevel"/>
    <w:tmpl w:val="67102E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62361C6"/>
    <w:multiLevelType w:val="hybridMultilevel"/>
    <w:tmpl w:val="F198DEF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2" w15:restartNumberingAfterBreak="0">
    <w:nsid w:val="48D01326"/>
    <w:multiLevelType w:val="hybridMultilevel"/>
    <w:tmpl w:val="BDE2F6D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5C7C55C9"/>
    <w:multiLevelType w:val="hybridMultilevel"/>
    <w:tmpl w:val="85569706"/>
    <w:lvl w:ilvl="0" w:tplc="A1B66164">
      <w:start w:val="5"/>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CAA4003"/>
    <w:multiLevelType w:val="hybridMultilevel"/>
    <w:tmpl w:val="DCDC74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6167A81"/>
    <w:multiLevelType w:val="hybridMultilevel"/>
    <w:tmpl w:val="BD52677E"/>
    <w:lvl w:ilvl="0" w:tplc="A1B66164">
      <w:start w:val="5"/>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75415C5"/>
    <w:multiLevelType w:val="hybridMultilevel"/>
    <w:tmpl w:val="C25CB7FC"/>
    <w:lvl w:ilvl="0" w:tplc="A1B66164">
      <w:start w:val="5"/>
      <w:numFmt w:val="bullet"/>
      <w:lvlText w:val="-"/>
      <w:lvlJc w:val="left"/>
      <w:pPr>
        <w:ind w:left="360" w:hanging="360"/>
      </w:pPr>
      <w:rPr>
        <w:rFonts w:ascii="Calibri" w:eastAsia="Calibri" w:hAnsi="Calibri"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78FB0A1D"/>
    <w:multiLevelType w:val="hybridMultilevel"/>
    <w:tmpl w:val="A7E23D18"/>
    <w:lvl w:ilvl="0" w:tplc="FFFFFFFF">
      <w:start w:val="1"/>
      <w:numFmt w:val="bullet"/>
      <w:pStyle w:val="StyleExampleRightShadowedSinglesolidlineCustomColorRG"/>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start w:val="1"/>
      <w:numFmt w:val="bullet"/>
      <w:lvlText w:val=""/>
      <w:lvlJc w:val="left"/>
      <w:pPr>
        <w:tabs>
          <w:tab w:val="num" w:pos="3578"/>
        </w:tabs>
        <w:ind w:left="3578" w:hanging="360"/>
      </w:pPr>
      <w:rPr>
        <w:rFonts w:ascii="Wingdings" w:hAnsi="Wingdings" w:hint="default"/>
      </w:rPr>
    </w:lvl>
    <w:lvl w:ilvl="3" w:tplc="040B000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num w:numId="1">
    <w:abstractNumId w:val="17"/>
  </w:num>
  <w:num w:numId="2">
    <w:abstractNumId w:val="9"/>
  </w:num>
  <w:num w:numId="3">
    <w:abstractNumId w:val="7"/>
  </w:num>
  <w:num w:numId="4">
    <w:abstractNumId w:val="5"/>
  </w:num>
  <w:num w:numId="5">
    <w:abstractNumId w:val="6"/>
  </w:num>
  <w:num w:numId="6">
    <w:abstractNumId w:val="10"/>
  </w:num>
  <w:num w:numId="7">
    <w:abstractNumId w:val="4"/>
  </w:num>
  <w:num w:numId="8">
    <w:abstractNumId w:val="16"/>
  </w:num>
  <w:num w:numId="9">
    <w:abstractNumId w:val="3"/>
  </w:num>
  <w:num w:numId="10">
    <w:abstractNumId w:val="1"/>
  </w:num>
  <w:num w:numId="11">
    <w:abstractNumId w:val="14"/>
  </w:num>
  <w:num w:numId="12">
    <w:abstractNumId w:val="4"/>
  </w:num>
  <w:num w:numId="13">
    <w:abstractNumId w:val="1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12"/>
  </w:num>
  <w:num w:numId="18">
    <w:abstractNumId w:val="4"/>
  </w:num>
  <w:num w:numId="1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AA"/>
    <w:rsid w:val="00000DF0"/>
    <w:rsid w:val="000012F3"/>
    <w:rsid w:val="00001807"/>
    <w:rsid w:val="000022E1"/>
    <w:rsid w:val="000029E8"/>
    <w:rsid w:val="00002AEA"/>
    <w:rsid w:val="00002B4A"/>
    <w:rsid w:val="0000302A"/>
    <w:rsid w:val="000031ED"/>
    <w:rsid w:val="00005216"/>
    <w:rsid w:val="00005268"/>
    <w:rsid w:val="0000550C"/>
    <w:rsid w:val="0000550F"/>
    <w:rsid w:val="000055D6"/>
    <w:rsid w:val="00005E91"/>
    <w:rsid w:val="000063F2"/>
    <w:rsid w:val="00006454"/>
    <w:rsid w:val="00006EB0"/>
    <w:rsid w:val="00006F19"/>
    <w:rsid w:val="0000776A"/>
    <w:rsid w:val="00007E82"/>
    <w:rsid w:val="00010A60"/>
    <w:rsid w:val="000116E4"/>
    <w:rsid w:val="0001221C"/>
    <w:rsid w:val="000125DF"/>
    <w:rsid w:val="00012D13"/>
    <w:rsid w:val="000141E6"/>
    <w:rsid w:val="00014228"/>
    <w:rsid w:val="00014302"/>
    <w:rsid w:val="00014519"/>
    <w:rsid w:val="00015550"/>
    <w:rsid w:val="00015ABC"/>
    <w:rsid w:val="00015B4E"/>
    <w:rsid w:val="00015E5E"/>
    <w:rsid w:val="000164F2"/>
    <w:rsid w:val="00016E62"/>
    <w:rsid w:val="00017578"/>
    <w:rsid w:val="00017D31"/>
    <w:rsid w:val="00017D46"/>
    <w:rsid w:val="00020086"/>
    <w:rsid w:val="00020218"/>
    <w:rsid w:val="00020422"/>
    <w:rsid w:val="00020993"/>
    <w:rsid w:val="00020B96"/>
    <w:rsid w:val="0002149B"/>
    <w:rsid w:val="000219EF"/>
    <w:rsid w:val="00021D1A"/>
    <w:rsid w:val="00021E8F"/>
    <w:rsid w:val="0002247A"/>
    <w:rsid w:val="000233D6"/>
    <w:rsid w:val="0002350A"/>
    <w:rsid w:val="00023A29"/>
    <w:rsid w:val="0002429A"/>
    <w:rsid w:val="0002479D"/>
    <w:rsid w:val="00024934"/>
    <w:rsid w:val="00024AC7"/>
    <w:rsid w:val="00025252"/>
    <w:rsid w:val="00025D4C"/>
    <w:rsid w:val="00025FD2"/>
    <w:rsid w:val="00026F80"/>
    <w:rsid w:val="000271B5"/>
    <w:rsid w:val="000301B7"/>
    <w:rsid w:val="00030577"/>
    <w:rsid w:val="00030706"/>
    <w:rsid w:val="000311DA"/>
    <w:rsid w:val="000318EB"/>
    <w:rsid w:val="00031E8A"/>
    <w:rsid w:val="00031F09"/>
    <w:rsid w:val="00032228"/>
    <w:rsid w:val="0003231A"/>
    <w:rsid w:val="00032444"/>
    <w:rsid w:val="000324CE"/>
    <w:rsid w:val="000327B7"/>
    <w:rsid w:val="00032EC9"/>
    <w:rsid w:val="000336FF"/>
    <w:rsid w:val="0003383B"/>
    <w:rsid w:val="00033CB1"/>
    <w:rsid w:val="00033D06"/>
    <w:rsid w:val="00033D0C"/>
    <w:rsid w:val="00033DD4"/>
    <w:rsid w:val="00034694"/>
    <w:rsid w:val="000347A0"/>
    <w:rsid w:val="0003488B"/>
    <w:rsid w:val="0003512B"/>
    <w:rsid w:val="00035DE9"/>
    <w:rsid w:val="000360A5"/>
    <w:rsid w:val="00036402"/>
    <w:rsid w:val="00036538"/>
    <w:rsid w:val="00036580"/>
    <w:rsid w:val="000365CE"/>
    <w:rsid w:val="00036B75"/>
    <w:rsid w:val="00036DA4"/>
    <w:rsid w:val="000376E8"/>
    <w:rsid w:val="00037A8A"/>
    <w:rsid w:val="00037FD5"/>
    <w:rsid w:val="000407F6"/>
    <w:rsid w:val="00040B13"/>
    <w:rsid w:val="00040E62"/>
    <w:rsid w:val="00040ED9"/>
    <w:rsid w:val="0004291D"/>
    <w:rsid w:val="00042C48"/>
    <w:rsid w:val="0004353B"/>
    <w:rsid w:val="00044736"/>
    <w:rsid w:val="0004530C"/>
    <w:rsid w:val="000454AA"/>
    <w:rsid w:val="00045758"/>
    <w:rsid w:val="00045C73"/>
    <w:rsid w:val="00045D73"/>
    <w:rsid w:val="00046E56"/>
    <w:rsid w:val="00046F1A"/>
    <w:rsid w:val="000479F3"/>
    <w:rsid w:val="0005111A"/>
    <w:rsid w:val="0005119C"/>
    <w:rsid w:val="00051A9C"/>
    <w:rsid w:val="00051BEE"/>
    <w:rsid w:val="00051BFD"/>
    <w:rsid w:val="000522DC"/>
    <w:rsid w:val="000529E7"/>
    <w:rsid w:val="00052A97"/>
    <w:rsid w:val="000533D8"/>
    <w:rsid w:val="00053439"/>
    <w:rsid w:val="00053980"/>
    <w:rsid w:val="00053A26"/>
    <w:rsid w:val="000544E9"/>
    <w:rsid w:val="00054576"/>
    <w:rsid w:val="00054686"/>
    <w:rsid w:val="000556CF"/>
    <w:rsid w:val="00056022"/>
    <w:rsid w:val="00056154"/>
    <w:rsid w:val="000567EC"/>
    <w:rsid w:val="000575E0"/>
    <w:rsid w:val="000578AF"/>
    <w:rsid w:val="00057967"/>
    <w:rsid w:val="00057BED"/>
    <w:rsid w:val="00057CD2"/>
    <w:rsid w:val="00057CD5"/>
    <w:rsid w:val="00057DA0"/>
    <w:rsid w:val="00057F37"/>
    <w:rsid w:val="000601FA"/>
    <w:rsid w:val="000603D3"/>
    <w:rsid w:val="00060455"/>
    <w:rsid w:val="00060809"/>
    <w:rsid w:val="00061497"/>
    <w:rsid w:val="0006191D"/>
    <w:rsid w:val="00061943"/>
    <w:rsid w:val="00061DCF"/>
    <w:rsid w:val="0006214C"/>
    <w:rsid w:val="00062221"/>
    <w:rsid w:val="00062244"/>
    <w:rsid w:val="00062669"/>
    <w:rsid w:val="0006351B"/>
    <w:rsid w:val="00063BE0"/>
    <w:rsid w:val="0006475E"/>
    <w:rsid w:val="0006527E"/>
    <w:rsid w:val="000657F1"/>
    <w:rsid w:val="00065FA7"/>
    <w:rsid w:val="00066E7B"/>
    <w:rsid w:val="00067057"/>
    <w:rsid w:val="0006714C"/>
    <w:rsid w:val="000674D9"/>
    <w:rsid w:val="00067A9F"/>
    <w:rsid w:val="00067AF7"/>
    <w:rsid w:val="00067FC7"/>
    <w:rsid w:val="0007098E"/>
    <w:rsid w:val="00070A5E"/>
    <w:rsid w:val="00070C63"/>
    <w:rsid w:val="00070E89"/>
    <w:rsid w:val="0007159C"/>
    <w:rsid w:val="00071B65"/>
    <w:rsid w:val="00071D63"/>
    <w:rsid w:val="00071E2F"/>
    <w:rsid w:val="000724E7"/>
    <w:rsid w:val="000728A8"/>
    <w:rsid w:val="00072F21"/>
    <w:rsid w:val="000731AC"/>
    <w:rsid w:val="00073C31"/>
    <w:rsid w:val="0007429C"/>
    <w:rsid w:val="000749D2"/>
    <w:rsid w:val="00074BE7"/>
    <w:rsid w:val="0007502E"/>
    <w:rsid w:val="0007524C"/>
    <w:rsid w:val="00075A03"/>
    <w:rsid w:val="00076411"/>
    <w:rsid w:val="00076A28"/>
    <w:rsid w:val="0007717F"/>
    <w:rsid w:val="000773DB"/>
    <w:rsid w:val="00077458"/>
    <w:rsid w:val="0007772F"/>
    <w:rsid w:val="00077B56"/>
    <w:rsid w:val="0008033B"/>
    <w:rsid w:val="00080682"/>
    <w:rsid w:val="000808C4"/>
    <w:rsid w:val="00080E51"/>
    <w:rsid w:val="00081463"/>
    <w:rsid w:val="000814A0"/>
    <w:rsid w:val="000815E4"/>
    <w:rsid w:val="0008166E"/>
    <w:rsid w:val="0008195E"/>
    <w:rsid w:val="00081EA2"/>
    <w:rsid w:val="00084437"/>
    <w:rsid w:val="00084EFE"/>
    <w:rsid w:val="000850D3"/>
    <w:rsid w:val="0008520A"/>
    <w:rsid w:val="000863B6"/>
    <w:rsid w:val="000865D8"/>
    <w:rsid w:val="000869A1"/>
    <w:rsid w:val="00086E2A"/>
    <w:rsid w:val="00086FC3"/>
    <w:rsid w:val="0008719B"/>
    <w:rsid w:val="00087200"/>
    <w:rsid w:val="000875BB"/>
    <w:rsid w:val="000875EA"/>
    <w:rsid w:val="000878A0"/>
    <w:rsid w:val="000879C0"/>
    <w:rsid w:val="00090123"/>
    <w:rsid w:val="00090246"/>
    <w:rsid w:val="00090699"/>
    <w:rsid w:val="000908E8"/>
    <w:rsid w:val="00091B46"/>
    <w:rsid w:val="000922CE"/>
    <w:rsid w:val="000922D7"/>
    <w:rsid w:val="0009247A"/>
    <w:rsid w:val="00092BA4"/>
    <w:rsid w:val="00092DC4"/>
    <w:rsid w:val="00093470"/>
    <w:rsid w:val="000935D2"/>
    <w:rsid w:val="0009368D"/>
    <w:rsid w:val="00093930"/>
    <w:rsid w:val="00094824"/>
    <w:rsid w:val="0009527F"/>
    <w:rsid w:val="00095368"/>
    <w:rsid w:val="000956BD"/>
    <w:rsid w:val="00095B4A"/>
    <w:rsid w:val="00096533"/>
    <w:rsid w:val="0009684C"/>
    <w:rsid w:val="00097012"/>
    <w:rsid w:val="000974CA"/>
    <w:rsid w:val="000A0473"/>
    <w:rsid w:val="000A06B1"/>
    <w:rsid w:val="000A12D6"/>
    <w:rsid w:val="000A1DEC"/>
    <w:rsid w:val="000A1E52"/>
    <w:rsid w:val="000A1F97"/>
    <w:rsid w:val="000A3BB3"/>
    <w:rsid w:val="000A3D59"/>
    <w:rsid w:val="000A4180"/>
    <w:rsid w:val="000A464D"/>
    <w:rsid w:val="000A4979"/>
    <w:rsid w:val="000A4B9F"/>
    <w:rsid w:val="000A4D63"/>
    <w:rsid w:val="000A4FEB"/>
    <w:rsid w:val="000A543C"/>
    <w:rsid w:val="000A5BB9"/>
    <w:rsid w:val="000A7121"/>
    <w:rsid w:val="000A78BA"/>
    <w:rsid w:val="000A7A76"/>
    <w:rsid w:val="000B0CBA"/>
    <w:rsid w:val="000B0F7F"/>
    <w:rsid w:val="000B0FB4"/>
    <w:rsid w:val="000B1151"/>
    <w:rsid w:val="000B1417"/>
    <w:rsid w:val="000B146D"/>
    <w:rsid w:val="000B1D91"/>
    <w:rsid w:val="000B215E"/>
    <w:rsid w:val="000B29F8"/>
    <w:rsid w:val="000B2EC7"/>
    <w:rsid w:val="000B2FB9"/>
    <w:rsid w:val="000B3101"/>
    <w:rsid w:val="000B5324"/>
    <w:rsid w:val="000B5C8D"/>
    <w:rsid w:val="000B60A6"/>
    <w:rsid w:val="000B6103"/>
    <w:rsid w:val="000B61C7"/>
    <w:rsid w:val="000B665F"/>
    <w:rsid w:val="000B72B0"/>
    <w:rsid w:val="000B7514"/>
    <w:rsid w:val="000B7A65"/>
    <w:rsid w:val="000B7B37"/>
    <w:rsid w:val="000C02A8"/>
    <w:rsid w:val="000C0325"/>
    <w:rsid w:val="000C03A1"/>
    <w:rsid w:val="000C0AD3"/>
    <w:rsid w:val="000C0EEE"/>
    <w:rsid w:val="000C0FA0"/>
    <w:rsid w:val="000C2536"/>
    <w:rsid w:val="000C258F"/>
    <w:rsid w:val="000C2C6A"/>
    <w:rsid w:val="000C3456"/>
    <w:rsid w:val="000C354D"/>
    <w:rsid w:val="000C3B0E"/>
    <w:rsid w:val="000C42D1"/>
    <w:rsid w:val="000C4381"/>
    <w:rsid w:val="000C473F"/>
    <w:rsid w:val="000C498F"/>
    <w:rsid w:val="000C513A"/>
    <w:rsid w:val="000C5D08"/>
    <w:rsid w:val="000C6073"/>
    <w:rsid w:val="000C614C"/>
    <w:rsid w:val="000C6753"/>
    <w:rsid w:val="000C6BCF"/>
    <w:rsid w:val="000C6F44"/>
    <w:rsid w:val="000C7E4E"/>
    <w:rsid w:val="000D13C1"/>
    <w:rsid w:val="000D1573"/>
    <w:rsid w:val="000D162B"/>
    <w:rsid w:val="000D18D7"/>
    <w:rsid w:val="000D2B32"/>
    <w:rsid w:val="000D30D1"/>
    <w:rsid w:val="000D3CE4"/>
    <w:rsid w:val="000D3F88"/>
    <w:rsid w:val="000D43BE"/>
    <w:rsid w:val="000D471E"/>
    <w:rsid w:val="000D4F1E"/>
    <w:rsid w:val="000D5567"/>
    <w:rsid w:val="000D56DC"/>
    <w:rsid w:val="000D680B"/>
    <w:rsid w:val="000D6965"/>
    <w:rsid w:val="000D724D"/>
    <w:rsid w:val="000D7915"/>
    <w:rsid w:val="000D79A1"/>
    <w:rsid w:val="000D7A6C"/>
    <w:rsid w:val="000E0FE0"/>
    <w:rsid w:val="000E1995"/>
    <w:rsid w:val="000E2C46"/>
    <w:rsid w:val="000E34E1"/>
    <w:rsid w:val="000E3E40"/>
    <w:rsid w:val="000E3FCF"/>
    <w:rsid w:val="000E40DB"/>
    <w:rsid w:val="000E467E"/>
    <w:rsid w:val="000E4EED"/>
    <w:rsid w:val="000E517F"/>
    <w:rsid w:val="000E5971"/>
    <w:rsid w:val="000E5EE4"/>
    <w:rsid w:val="000E6337"/>
    <w:rsid w:val="000E6577"/>
    <w:rsid w:val="000E6BAB"/>
    <w:rsid w:val="000E6CCA"/>
    <w:rsid w:val="000E6E9A"/>
    <w:rsid w:val="000E6EA0"/>
    <w:rsid w:val="000E725E"/>
    <w:rsid w:val="000E76EB"/>
    <w:rsid w:val="000E7A8E"/>
    <w:rsid w:val="000E7DCF"/>
    <w:rsid w:val="000F0045"/>
    <w:rsid w:val="000F0797"/>
    <w:rsid w:val="000F082B"/>
    <w:rsid w:val="000F0E1B"/>
    <w:rsid w:val="000F105A"/>
    <w:rsid w:val="000F1AB7"/>
    <w:rsid w:val="000F206B"/>
    <w:rsid w:val="000F28AC"/>
    <w:rsid w:val="000F2E01"/>
    <w:rsid w:val="000F3A75"/>
    <w:rsid w:val="000F3E6E"/>
    <w:rsid w:val="000F4776"/>
    <w:rsid w:val="000F47C0"/>
    <w:rsid w:val="000F5B8C"/>
    <w:rsid w:val="000F5D22"/>
    <w:rsid w:val="000F6B0B"/>
    <w:rsid w:val="000F71F6"/>
    <w:rsid w:val="000F7595"/>
    <w:rsid w:val="000F7DFC"/>
    <w:rsid w:val="000F7E8A"/>
    <w:rsid w:val="000F7ED7"/>
    <w:rsid w:val="00100159"/>
    <w:rsid w:val="0010027B"/>
    <w:rsid w:val="0010236A"/>
    <w:rsid w:val="001027FF"/>
    <w:rsid w:val="00102CD2"/>
    <w:rsid w:val="001030F8"/>
    <w:rsid w:val="001035D4"/>
    <w:rsid w:val="00103B1A"/>
    <w:rsid w:val="00103DD5"/>
    <w:rsid w:val="001046E1"/>
    <w:rsid w:val="00104BBC"/>
    <w:rsid w:val="00104F59"/>
    <w:rsid w:val="001052FB"/>
    <w:rsid w:val="00105471"/>
    <w:rsid w:val="00105588"/>
    <w:rsid w:val="0010590E"/>
    <w:rsid w:val="00105AB5"/>
    <w:rsid w:val="001063BC"/>
    <w:rsid w:val="0010651B"/>
    <w:rsid w:val="001068C7"/>
    <w:rsid w:val="00106C85"/>
    <w:rsid w:val="001070C9"/>
    <w:rsid w:val="00107374"/>
    <w:rsid w:val="001074C3"/>
    <w:rsid w:val="0011015D"/>
    <w:rsid w:val="001101D6"/>
    <w:rsid w:val="00110362"/>
    <w:rsid w:val="0011084B"/>
    <w:rsid w:val="00110F5E"/>
    <w:rsid w:val="0011107E"/>
    <w:rsid w:val="00111178"/>
    <w:rsid w:val="00111C9F"/>
    <w:rsid w:val="00111E31"/>
    <w:rsid w:val="00111FBF"/>
    <w:rsid w:val="00112CAA"/>
    <w:rsid w:val="001130F5"/>
    <w:rsid w:val="001138E8"/>
    <w:rsid w:val="00113DE1"/>
    <w:rsid w:val="001141BE"/>
    <w:rsid w:val="00114CF6"/>
    <w:rsid w:val="0011566A"/>
    <w:rsid w:val="001156FE"/>
    <w:rsid w:val="00115D9A"/>
    <w:rsid w:val="001160DC"/>
    <w:rsid w:val="001162D3"/>
    <w:rsid w:val="00116A45"/>
    <w:rsid w:val="001176A3"/>
    <w:rsid w:val="001179C9"/>
    <w:rsid w:val="00120531"/>
    <w:rsid w:val="001205B7"/>
    <w:rsid w:val="001206D2"/>
    <w:rsid w:val="00120C6A"/>
    <w:rsid w:val="00120FFF"/>
    <w:rsid w:val="00121098"/>
    <w:rsid w:val="00121425"/>
    <w:rsid w:val="00121F1C"/>
    <w:rsid w:val="00121F78"/>
    <w:rsid w:val="00122641"/>
    <w:rsid w:val="00122C0F"/>
    <w:rsid w:val="00123194"/>
    <w:rsid w:val="00123358"/>
    <w:rsid w:val="00123A0E"/>
    <w:rsid w:val="00123A69"/>
    <w:rsid w:val="00123B65"/>
    <w:rsid w:val="00123CD4"/>
    <w:rsid w:val="00123F62"/>
    <w:rsid w:val="001244C7"/>
    <w:rsid w:val="00124590"/>
    <w:rsid w:val="00124BCA"/>
    <w:rsid w:val="00124DF3"/>
    <w:rsid w:val="0012556E"/>
    <w:rsid w:val="00125594"/>
    <w:rsid w:val="001255D0"/>
    <w:rsid w:val="00126018"/>
    <w:rsid w:val="001264BB"/>
    <w:rsid w:val="001267E4"/>
    <w:rsid w:val="001269DB"/>
    <w:rsid w:val="00126EE0"/>
    <w:rsid w:val="0012722F"/>
    <w:rsid w:val="00127DE3"/>
    <w:rsid w:val="00130115"/>
    <w:rsid w:val="001302E0"/>
    <w:rsid w:val="00130B9E"/>
    <w:rsid w:val="00130F0A"/>
    <w:rsid w:val="00130F7A"/>
    <w:rsid w:val="0013183B"/>
    <w:rsid w:val="00131F9A"/>
    <w:rsid w:val="00132012"/>
    <w:rsid w:val="00132394"/>
    <w:rsid w:val="00132876"/>
    <w:rsid w:val="00132886"/>
    <w:rsid w:val="001332E7"/>
    <w:rsid w:val="001336B2"/>
    <w:rsid w:val="0013377D"/>
    <w:rsid w:val="0013378E"/>
    <w:rsid w:val="0013382F"/>
    <w:rsid w:val="00133C9F"/>
    <w:rsid w:val="00133FCE"/>
    <w:rsid w:val="001346FC"/>
    <w:rsid w:val="00134771"/>
    <w:rsid w:val="00134A37"/>
    <w:rsid w:val="00134BC1"/>
    <w:rsid w:val="00135696"/>
    <w:rsid w:val="0013599B"/>
    <w:rsid w:val="00136A60"/>
    <w:rsid w:val="00136DBC"/>
    <w:rsid w:val="00136EE0"/>
    <w:rsid w:val="00137160"/>
    <w:rsid w:val="00137D07"/>
    <w:rsid w:val="0014042A"/>
    <w:rsid w:val="00140949"/>
    <w:rsid w:val="00140E21"/>
    <w:rsid w:val="00140EC6"/>
    <w:rsid w:val="00140FD3"/>
    <w:rsid w:val="001414D7"/>
    <w:rsid w:val="0014164B"/>
    <w:rsid w:val="00141C3D"/>
    <w:rsid w:val="001420E0"/>
    <w:rsid w:val="00142503"/>
    <w:rsid w:val="00142DD7"/>
    <w:rsid w:val="001430BA"/>
    <w:rsid w:val="001435CE"/>
    <w:rsid w:val="00145317"/>
    <w:rsid w:val="00145A01"/>
    <w:rsid w:val="00145A87"/>
    <w:rsid w:val="00145E1B"/>
    <w:rsid w:val="00146458"/>
    <w:rsid w:val="0014681F"/>
    <w:rsid w:val="00146C66"/>
    <w:rsid w:val="00147128"/>
    <w:rsid w:val="00147A53"/>
    <w:rsid w:val="00147FF0"/>
    <w:rsid w:val="001505FD"/>
    <w:rsid w:val="0015104C"/>
    <w:rsid w:val="0015194A"/>
    <w:rsid w:val="00151A62"/>
    <w:rsid w:val="00152732"/>
    <w:rsid w:val="0015290A"/>
    <w:rsid w:val="00153883"/>
    <w:rsid w:val="001538E5"/>
    <w:rsid w:val="0015424E"/>
    <w:rsid w:val="00154A4E"/>
    <w:rsid w:val="0015524C"/>
    <w:rsid w:val="00155C1E"/>
    <w:rsid w:val="00155C51"/>
    <w:rsid w:val="00155CB2"/>
    <w:rsid w:val="00155CEE"/>
    <w:rsid w:val="00155E5B"/>
    <w:rsid w:val="00156012"/>
    <w:rsid w:val="00156030"/>
    <w:rsid w:val="00156A8C"/>
    <w:rsid w:val="00157015"/>
    <w:rsid w:val="00157067"/>
    <w:rsid w:val="001571A0"/>
    <w:rsid w:val="0015725A"/>
    <w:rsid w:val="00157555"/>
    <w:rsid w:val="00157913"/>
    <w:rsid w:val="00160B29"/>
    <w:rsid w:val="00160B62"/>
    <w:rsid w:val="00160E66"/>
    <w:rsid w:val="001616B1"/>
    <w:rsid w:val="00162DBE"/>
    <w:rsid w:val="00162FA5"/>
    <w:rsid w:val="0016302B"/>
    <w:rsid w:val="001635B2"/>
    <w:rsid w:val="0016377F"/>
    <w:rsid w:val="001639C4"/>
    <w:rsid w:val="00163C19"/>
    <w:rsid w:val="0016418C"/>
    <w:rsid w:val="00164303"/>
    <w:rsid w:val="00164727"/>
    <w:rsid w:val="00165311"/>
    <w:rsid w:val="0016555F"/>
    <w:rsid w:val="00165584"/>
    <w:rsid w:val="00165F30"/>
    <w:rsid w:val="0016620E"/>
    <w:rsid w:val="0016678F"/>
    <w:rsid w:val="00166831"/>
    <w:rsid w:val="00166F49"/>
    <w:rsid w:val="0016705A"/>
    <w:rsid w:val="001677D2"/>
    <w:rsid w:val="00167922"/>
    <w:rsid w:val="00167FC7"/>
    <w:rsid w:val="0017015D"/>
    <w:rsid w:val="0017057C"/>
    <w:rsid w:val="00170AD6"/>
    <w:rsid w:val="00170F84"/>
    <w:rsid w:val="00171157"/>
    <w:rsid w:val="0017139D"/>
    <w:rsid w:val="001713B5"/>
    <w:rsid w:val="00171AB2"/>
    <w:rsid w:val="00172292"/>
    <w:rsid w:val="00172714"/>
    <w:rsid w:val="00173E7F"/>
    <w:rsid w:val="00174409"/>
    <w:rsid w:val="00174EA2"/>
    <w:rsid w:val="00175DB5"/>
    <w:rsid w:val="00175E57"/>
    <w:rsid w:val="001764DD"/>
    <w:rsid w:val="0017666E"/>
    <w:rsid w:val="0017674C"/>
    <w:rsid w:val="001767BE"/>
    <w:rsid w:val="001768BF"/>
    <w:rsid w:val="00176915"/>
    <w:rsid w:val="00177FB8"/>
    <w:rsid w:val="00180468"/>
    <w:rsid w:val="00180A2E"/>
    <w:rsid w:val="00180C5F"/>
    <w:rsid w:val="00181A10"/>
    <w:rsid w:val="00181C4E"/>
    <w:rsid w:val="00181C53"/>
    <w:rsid w:val="00181D53"/>
    <w:rsid w:val="00182933"/>
    <w:rsid w:val="001829CB"/>
    <w:rsid w:val="00182A8A"/>
    <w:rsid w:val="0018344A"/>
    <w:rsid w:val="001834B8"/>
    <w:rsid w:val="00183A29"/>
    <w:rsid w:val="00183BAF"/>
    <w:rsid w:val="00184078"/>
    <w:rsid w:val="001843B2"/>
    <w:rsid w:val="00184A63"/>
    <w:rsid w:val="00184B53"/>
    <w:rsid w:val="00184D65"/>
    <w:rsid w:val="00184F8D"/>
    <w:rsid w:val="00185330"/>
    <w:rsid w:val="001858A7"/>
    <w:rsid w:val="00185B6C"/>
    <w:rsid w:val="00185DF2"/>
    <w:rsid w:val="00185EEA"/>
    <w:rsid w:val="0018609D"/>
    <w:rsid w:val="001860CA"/>
    <w:rsid w:val="001863B5"/>
    <w:rsid w:val="00187328"/>
    <w:rsid w:val="0018734D"/>
    <w:rsid w:val="00187D56"/>
    <w:rsid w:val="00190ACA"/>
    <w:rsid w:val="001913C5"/>
    <w:rsid w:val="00191A45"/>
    <w:rsid w:val="00191BFC"/>
    <w:rsid w:val="001924E9"/>
    <w:rsid w:val="00192F19"/>
    <w:rsid w:val="0019342A"/>
    <w:rsid w:val="001939AC"/>
    <w:rsid w:val="00193AE5"/>
    <w:rsid w:val="00193B47"/>
    <w:rsid w:val="00193E17"/>
    <w:rsid w:val="001944C6"/>
    <w:rsid w:val="001944DE"/>
    <w:rsid w:val="00194B2C"/>
    <w:rsid w:val="00194D70"/>
    <w:rsid w:val="00194F71"/>
    <w:rsid w:val="00195278"/>
    <w:rsid w:val="00195BD7"/>
    <w:rsid w:val="00195E12"/>
    <w:rsid w:val="0019671C"/>
    <w:rsid w:val="0019767B"/>
    <w:rsid w:val="0019778E"/>
    <w:rsid w:val="001978AE"/>
    <w:rsid w:val="001A0250"/>
    <w:rsid w:val="001A037C"/>
    <w:rsid w:val="001A11D7"/>
    <w:rsid w:val="001A2233"/>
    <w:rsid w:val="001A230E"/>
    <w:rsid w:val="001A2A20"/>
    <w:rsid w:val="001A2E52"/>
    <w:rsid w:val="001A2E7C"/>
    <w:rsid w:val="001A3B51"/>
    <w:rsid w:val="001A4616"/>
    <w:rsid w:val="001A46DF"/>
    <w:rsid w:val="001A4D3A"/>
    <w:rsid w:val="001A4D63"/>
    <w:rsid w:val="001A5699"/>
    <w:rsid w:val="001A5AD4"/>
    <w:rsid w:val="001A5C25"/>
    <w:rsid w:val="001A637E"/>
    <w:rsid w:val="001A63EF"/>
    <w:rsid w:val="001A6444"/>
    <w:rsid w:val="001A6692"/>
    <w:rsid w:val="001A6B32"/>
    <w:rsid w:val="001A6E7E"/>
    <w:rsid w:val="001A72F1"/>
    <w:rsid w:val="001A7649"/>
    <w:rsid w:val="001A7756"/>
    <w:rsid w:val="001A775B"/>
    <w:rsid w:val="001A7C5F"/>
    <w:rsid w:val="001B0450"/>
    <w:rsid w:val="001B0618"/>
    <w:rsid w:val="001B0FC9"/>
    <w:rsid w:val="001B0FFA"/>
    <w:rsid w:val="001B1594"/>
    <w:rsid w:val="001B17DC"/>
    <w:rsid w:val="001B1A68"/>
    <w:rsid w:val="001B1BC4"/>
    <w:rsid w:val="001B1BF3"/>
    <w:rsid w:val="001B1C35"/>
    <w:rsid w:val="001B2481"/>
    <w:rsid w:val="001B2713"/>
    <w:rsid w:val="001B2C48"/>
    <w:rsid w:val="001B2D42"/>
    <w:rsid w:val="001B2D4F"/>
    <w:rsid w:val="001B2E13"/>
    <w:rsid w:val="001B2E17"/>
    <w:rsid w:val="001B332E"/>
    <w:rsid w:val="001B351A"/>
    <w:rsid w:val="001B35CD"/>
    <w:rsid w:val="001B380F"/>
    <w:rsid w:val="001B3B2B"/>
    <w:rsid w:val="001B3E63"/>
    <w:rsid w:val="001B4132"/>
    <w:rsid w:val="001B4147"/>
    <w:rsid w:val="001B427C"/>
    <w:rsid w:val="001B4576"/>
    <w:rsid w:val="001B4847"/>
    <w:rsid w:val="001B4E07"/>
    <w:rsid w:val="001B5511"/>
    <w:rsid w:val="001B5EAF"/>
    <w:rsid w:val="001B66C4"/>
    <w:rsid w:val="001B675B"/>
    <w:rsid w:val="001B68B3"/>
    <w:rsid w:val="001B68D1"/>
    <w:rsid w:val="001B6C2A"/>
    <w:rsid w:val="001B6D9B"/>
    <w:rsid w:val="001B7476"/>
    <w:rsid w:val="001B74B1"/>
    <w:rsid w:val="001B7C24"/>
    <w:rsid w:val="001B7C2C"/>
    <w:rsid w:val="001B7F6C"/>
    <w:rsid w:val="001B7F6D"/>
    <w:rsid w:val="001C0131"/>
    <w:rsid w:val="001C06DE"/>
    <w:rsid w:val="001C10F5"/>
    <w:rsid w:val="001C11C3"/>
    <w:rsid w:val="001C1371"/>
    <w:rsid w:val="001C214E"/>
    <w:rsid w:val="001C269D"/>
    <w:rsid w:val="001C2AC5"/>
    <w:rsid w:val="001C2F5B"/>
    <w:rsid w:val="001C353B"/>
    <w:rsid w:val="001C35F7"/>
    <w:rsid w:val="001C43A7"/>
    <w:rsid w:val="001C43C5"/>
    <w:rsid w:val="001C4590"/>
    <w:rsid w:val="001C4B35"/>
    <w:rsid w:val="001C4ECC"/>
    <w:rsid w:val="001C5298"/>
    <w:rsid w:val="001C5370"/>
    <w:rsid w:val="001C589D"/>
    <w:rsid w:val="001C6068"/>
    <w:rsid w:val="001C6457"/>
    <w:rsid w:val="001C653D"/>
    <w:rsid w:val="001C7101"/>
    <w:rsid w:val="001C75CA"/>
    <w:rsid w:val="001C76C1"/>
    <w:rsid w:val="001C78A9"/>
    <w:rsid w:val="001C7F7A"/>
    <w:rsid w:val="001D00D9"/>
    <w:rsid w:val="001D0213"/>
    <w:rsid w:val="001D07CF"/>
    <w:rsid w:val="001D08B4"/>
    <w:rsid w:val="001D15A2"/>
    <w:rsid w:val="001D15BD"/>
    <w:rsid w:val="001D1BC3"/>
    <w:rsid w:val="001D1DFA"/>
    <w:rsid w:val="001D210E"/>
    <w:rsid w:val="001D2689"/>
    <w:rsid w:val="001D2A88"/>
    <w:rsid w:val="001D2DBD"/>
    <w:rsid w:val="001D3349"/>
    <w:rsid w:val="001D36A9"/>
    <w:rsid w:val="001D4EAD"/>
    <w:rsid w:val="001D55DB"/>
    <w:rsid w:val="001D5E6F"/>
    <w:rsid w:val="001D5FBD"/>
    <w:rsid w:val="001D62B6"/>
    <w:rsid w:val="001D70BB"/>
    <w:rsid w:val="001D7A01"/>
    <w:rsid w:val="001D7CC3"/>
    <w:rsid w:val="001D7F21"/>
    <w:rsid w:val="001E020A"/>
    <w:rsid w:val="001E0288"/>
    <w:rsid w:val="001E04DB"/>
    <w:rsid w:val="001E0663"/>
    <w:rsid w:val="001E0E31"/>
    <w:rsid w:val="001E113D"/>
    <w:rsid w:val="001E1211"/>
    <w:rsid w:val="001E19D9"/>
    <w:rsid w:val="001E1AE6"/>
    <w:rsid w:val="001E23B8"/>
    <w:rsid w:val="001E549F"/>
    <w:rsid w:val="001E583A"/>
    <w:rsid w:val="001E5D6E"/>
    <w:rsid w:val="001E5EFE"/>
    <w:rsid w:val="001E61CA"/>
    <w:rsid w:val="001E69E4"/>
    <w:rsid w:val="001E6C18"/>
    <w:rsid w:val="001E6FE0"/>
    <w:rsid w:val="001E70F5"/>
    <w:rsid w:val="001E75E5"/>
    <w:rsid w:val="001E76D8"/>
    <w:rsid w:val="001F0040"/>
    <w:rsid w:val="001F0152"/>
    <w:rsid w:val="001F0217"/>
    <w:rsid w:val="001F02E5"/>
    <w:rsid w:val="001F0C23"/>
    <w:rsid w:val="001F0D17"/>
    <w:rsid w:val="001F0E4B"/>
    <w:rsid w:val="001F0F33"/>
    <w:rsid w:val="001F107D"/>
    <w:rsid w:val="001F1259"/>
    <w:rsid w:val="001F1A4D"/>
    <w:rsid w:val="001F1ADA"/>
    <w:rsid w:val="001F1CD5"/>
    <w:rsid w:val="001F1FF7"/>
    <w:rsid w:val="001F23AA"/>
    <w:rsid w:val="001F2DB9"/>
    <w:rsid w:val="001F3B26"/>
    <w:rsid w:val="001F3D31"/>
    <w:rsid w:val="001F4601"/>
    <w:rsid w:val="001F4DD7"/>
    <w:rsid w:val="001F53F0"/>
    <w:rsid w:val="001F5A83"/>
    <w:rsid w:val="001F608D"/>
    <w:rsid w:val="001F6582"/>
    <w:rsid w:val="001F6D12"/>
    <w:rsid w:val="001F6E3F"/>
    <w:rsid w:val="001F7329"/>
    <w:rsid w:val="001F748E"/>
    <w:rsid w:val="001F76AE"/>
    <w:rsid w:val="001F7CF2"/>
    <w:rsid w:val="001F7E15"/>
    <w:rsid w:val="001F7E1B"/>
    <w:rsid w:val="002000E3"/>
    <w:rsid w:val="00200631"/>
    <w:rsid w:val="002007F6"/>
    <w:rsid w:val="00200A79"/>
    <w:rsid w:val="00200C2F"/>
    <w:rsid w:val="00201701"/>
    <w:rsid w:val="00201FE9"/>
    <w:rsid w:val="00202152"/>
    <w:rsid w:val="00202A6E"/>
    <w:rsid w:val="002031D6"/>
    <w:rsid w:val="00203AE0"/>
    <w:rsid w:val="00203BE3"/>
    <w:rsid w:val="00203E0D"/>
    <w:rsid w:val="00204F72"/>
    <w:rsid w:val="002059D8"/>
    <w:rsid w:val="002061DF"/>
    <w:rsid w:val="002062D8"/>
    <w:rsid w:val="0020641F"/>
    <w:rsid w:val="00206874"/>
    <w:rsid w:val="00206E75"/>
    <w:rsid w:val="002074DB"/>
    <w:rsid w:val="002076D0"/>
    <w:rsid w:val="00207A77"/>
    <w:rsid w:val="00207AE1"/>
    <w:rsid w:val="00207AEB"/>
    <w:rsid w:val="00207CB3"/>
    <w:rsid w:val="00207E81"/>
    <w:rsid w:val="0021025A"/>
    <w:rsid w:val="0021108C"/>
    <w:rsid w:val="00211B22"/>
    <w:rsid w:val="00212856"/>
    <w:rsid w:val="00212AD2"/>
    <w:rsid w:val="00212CEF"/>
    <w:rsid w:val="00212F0A"/>
    <w:rsid w:val="0021340C"/>
    <w:rsid w:val="00213805"/>
    <w:rsid w:val="00214528"/>
    <w:rsid w:val="00214B7A"/>
    <w:rsid w:val="00214B84"/>
    <w:rsid w:val="00214BCF"/>
    <w:rsid w:val="00214CCB"/>
    <w:rsid w:val="002150B9"/>
    <w:rsid w:val="0021552A"/>
    <w:rsid w:val="0021572B"/>
    <w:rsid w:val="00215D12"/>
    <w:rsid w:val="002161C0"/>
    <w:rsid w:val="00216B66"/>
    <w:rsid w:val="0021756B"/>
    <w:rsid w:val="0021797F"/>
    <w:rsid w:val="00217F45"/>
    <w:rsid w:val="00220A64"/>
    <w:rsid w:val="00220B70"/>
    <w:rsid w:val="00220BE5"/>
    <w:rsid w:val="002214D6"/>
    <w:rsid w:val="002220FD"/>
    <w:rsid w:val="00222A0E"/>
    <w:rsid w:val="0022306E"/>
    <w:rsid w:val="00223AA4"/>
    <w:rsid w:val="00223EC2"/>
    <w:rsid w:val="00223F45"/>
    <w:rsid w:val="00224026"/>
    <w:rsid w:val="00224AF0"/>
    <w:rsid w:val="00224AF5"/>
    <w:rsid w:val="00224B03"/>
    <w:rsid w:val="00224BAC"/>
    <w:rsid w:val="00224BB4"/>
    <w:rsid w:val="00225A09"/>
    <w:rsid w:val="00225BBE"/>
    <w:rsid w:val="00225C8B"/>
    <w:rsid w:val="00225D8B"/>
    <w:rsid w:val="002262D7"/>
    <w:rsid w:val="002262F4"/>
    <w:rsid w:val="002268D6"/>
    <w:rsid w:val="00226B83"/>
    <w:rsid w:val="002273CA"/>
    <w:rsid w:val="0023002C"/>
    <w:rsid w:val="00230170"/>
    <w:rsid w:val="00230306"/>
    <w:rsid w:val="0023039A"/>
    <w:rsid w:val="002305E1"/>
    <w:rsid w:val="00230B5A"/>
    <w:rsid w:val="00230C84"/>
    <w:rsid w:val="00230FB5"/>
    <w:rsid w:val="002311CE"/>
    <w:rsid w:val="002311F6"/>
    <w:rsid w:val="0023150B"/>
    <w:rsid w:val="00231551"/>
    <w:rsid w:val="00231971"/>
    <w:rsid w:val="0023261A"/>
    <w:rsid w:val="00232C60"/>
    <w:rsid w:val="0023309F"/>
    <w:rsid w:val="0023346F"/>
    <w:rsid w:val="0023355C"/>
    <w:rsid w:val="00233625"/>
    <w:rsid w:val="0023366A"/>
    <w:rsid w:val="00233D5E"/>
    <w:rsid w:val="00233F5A"/>
    <w:rsid w:val="00234154"/>
    <w:rsid w:val="00234627"/>
    <w:rsid w:val="002347F5"/>
    <w:rsid w:val="00234A75"/>
    <w:rsid w:val="002350C6"/>
    <w:rsid w:val="0023525E"/>
    <w:rsid w:val="00235590"/>
    <w:rsid w:val="0023574B"/>
    <w:rsid w:val="0023581B"/>
    <w:rsid w:val="00235A9F"/>
    <w:rsid w:val="00235BBC"/>
    <w:rsid w:val="002360A7"/>
    <w:rsid w:val="0023648C"/>
    <w:rsid w:val="002368DD"/>
    <w:rsid w:val="00236FE0"/>
    <w:rsid w:val="00237726"/>
    <w:rsid w:val="002378DD"/>
    <w:rsid w:val="00237F50"/>
    <w:rsid w:val="0024057D"/>
    <w:rsid w:val="00240BC9"/>
    <w:rsid w:val="002414BE"/>
    <w:rsid w:val="002415F5"/>
    <w:rsid w:val="00242275"/>
    <w:rsid w:val="00242442"/>
    <w:rsid w:val="00242732"/>
    <w:rsid w:val="0024282E"/>
    <w:rsid w:val="0024297B"/>
    <w:rsid w:val="0024300C"/>
    <w:rsid w:val="00243025"/>
    <w:rsid w:val="0024316D"/>
    <w:rsid w:val="00243EB9"/>
    <w:rsid w:val="00244115"/>
    <w:rsid w:val="00244328"/>
    <w:rsid w:val="00244766"/>
    <w:rsid w:val="00244BA6"/>
    <w:rsid w:val="00244DAB"/>
    <w:rsid w:val="002460BE"/>
    <w:rsid w:val="002465BC"/>
    <w:rsid w:val="0024676B"/>
    <w:rsid w:val="002467BE"/>
    <w:rsid w:val="00247676"/>
    <w:rsid w:val="0024787C"/>
    <w:rsid w:val="00247D5E"/>
    <w:rsid w:val="00247DD1"/>
    <w:rsid w:val="002503F3"/>
    <w:rsid w:val="00250FD2"/>
    <w:rsid w:val="00251021"/>
    <w:rsid w:val="002513F6"/>
    <w:rsid w:val="00251D37"/>
    <w:rsid w:val="002520F5"/>
    <w:rsid w:val="0025289B"/>
    <w:rsid w:val="00253813"/>
    <w:rsid w:val="00253DAE"/>
    <w:rsid w:val="002540E7"/>
    <w:rsid w:val="00254678"/>
    <w:rsid w:val="00254FD5"/>
    <w:rsid w:val="002553F7"/>
    <w:rsid w:val="002571C7"/>
    <w:rsid w:val="00260BCF"/>
    <w:rsid w:val="002617A1"/>
    <w:rsid w:val="0026205B"/>
    <w:rsid w:val="00262349"/>
    <w:rsid w:val="002623AE"/>
    <w:rsid w:val="0026297D"/>
    <w:rsid w:val="00262E34"/>
    <w:rsid w:val="00263100"/>
    <w:rsid w:val="0026318F"/>
    <w:rsid w:val="002634FB"/>
    <w:rsid w:val="00263624"/>
    <w:rsid w:val="002636EF"/>
    <w:rsid w:val="00263A4D"/>
    <w:rsid w:val="00263BD0"/>
    <w:rsid w:val="0026425A"/>
    <w:rsid w:val="00264348"/>
    <w:rsid w:val="00264645"/>
    <w:rsid w:val="00265282"/>
    <w:rsid w:val="00265A7A"/>
    <w:rsid w:val="00265CFD"/>
    <w:rsid w:val="00265F67"/>
    <w:rsid w:val="0026618A"/>
    <w:rsid w:val="0026653F"/>
    <w:rsid w:val="00266710"/>
    <w:rsid w:val="002669CF"/>
    <w:rsid w:val="00267588"/>
    <w:rsid w:val="0026794F"/>
    <w:rsid w:val="00267C51"/>
    <w:rsid w:val="00267FF4"/>
    <w:rsid w:val="0027072C"/>
    <w:rsid w:val="0027085C"/>
    <w:rsid w:val="00270F9D"/>
    <w:rsid w:val="0027157F"/>
    <w:rsid w:val="002717D9"/>
    <w:rsid w:val="00271A0F"/>
    <w:rsid w:val="00272AE6"/>
    <w:rsid w:val="00273075"/>
    <w:rsid w:val="002731A6"/>
    <w:rsid w:val="002731AC"/>
    <w:rsid w:val="00273E80"/>
    <w:rsid w:val="00274346"/>
    <w:rsid w:val="002744AC"/>
    <w:rsid w:val="00274743"/>
    <w:rsid w:val="00274B1F"/>
    <w:rsid w:val="00274EAD"/>
    <w:rsid w:val="00275331"/>
    <w:rsid w:val="00275435"/>
    <w:rsid w:val="002754FD"/>
    <w:rsid w:val="00275FAA"/>
    <w:rsid w:val="00275FDC"/>
    <w:rsid w:val="00275FF9"/>
    <w:rsid w:val="00276157"/>
    <w:rsid w:val="0027705E"/>
    <w:rsid w:val="002772EF"/>
    <w:rsid w:val="002776AC"/>
    <w:rsid w:val="00277A34"/>
    <w:rsid w:val="00277AE0"/>
    <w:rsid w:val="00277B9E"/>
    <w:rsid w:val="00277E99"/>
    <w:rsid w:val="00280925"/>
    <w:rsid w:val="0028092A"/>
    <w:rsid w:val="00280F0F"/>
    <w:rsid w:val="00280F10"/>
    <w:rsid w:val="00280F6F"/>
    <w:rsid w:val="0028166A"/>
    <w:rsid w:val="0028201D"/>
    <w:rsid w:val="002821E0"/>
    <w:rsid w:val="00282659"/>
    <w:rsid w:val="0028280E"/>
    <w:rsid w:val="00282924"/>
    <w:rsid w:val="00282DEA"/>
    <w:rsid w:val="00283757"/>
    <w:rsid w:val="00283D53"/>
    <w:rsid w:val="002847EA"/>
    <w:rsid w:val="00284BA6"/>
    <w:rsid w:val="00284E8F"/>
    <w:rsid w:val="00285B9E"/>
    <w:rsid w:val="00286341"/>
    <w:rsid w:val="00286B28"/>
    <w:rsid w:val="00286E71"/>
    <w:rsid w:val="002873EB"/>
    <w:rsid w:val="00287775"/>
    <w:rsid w:val="00290320"/>
    <w:rsid w:val="0029043C"/>
    <w:rsid w:val="00290690"/>
    <w:rsid w:val="0029074B"/>
    <w:rsid w:val="0029104B"/>
    <w:rsid w:val="00291614"/>
    <w:rsid w:val="00291706"/>
    <w:rsid w:val="0029221F"/>
    <w:rsid w:val="0029269F"/>
    <w:rsid w:val="00292A34"/>
    <w:rsid w:val="002942B0"/>
    <w:rsid w:val="00294677"/>
    <w:rsid w:val="00294917"/>
    <w:rsid w:val="00295568"/>
    <w:rsid w:val="002957BE"/>
    <w:rsid w:val="002960CB"/>
    <w:rsid w:val="0029615A"/>
    <w:rsid w:val="00296455"/>
    <w:rsid w:val="00296ADF"/>
    <w:rsid w:val="00296AEC"/>
    <w:rsid w:val="0029716E"/>
    <w:rsid w:val="0029742F"/>
    <w:rsid w:val="00297706"/>
    <w:rsid w:val="002978D1"/>
    <w:rsid w:val="00297B02"/>
    <w:rsid w:val="00297D44"/>
    <w:rsid w:val="00297F9F"/>
    <w:rsid w:val="002A01F1"/>
    <w:rsid w:val="002A0509"/>
    <w:rsid w:val="002A06F4"/>
    <w:rsid w:val="002A0C7D"/>
    <w:rsid w:val="002A17A4"/>
    <w:rsid w:val="002A1960"/>
    <w:rsid w:val="002A1A66"/>
    <w:rsid w:val="002A2155"/>
    <w:rsid w:val="002A2C91"/>
    <w:rsid w:val="002A2D0F"/>
    <w:rsid w:val="002A331A"/>
    <w:rsid w:val="002A37A7"/>
    <w:rsid w:val="002A3981"/>
    <w:rsid w:val="002A3C3E"/>
    <w:rsid w:val="002A3C44"/>
    <w:rsid w:val="002A41B9"/>
    <w:rsid w:val="002A4372"/>
    <w:rsid w:val="002A4A8F"/>
    <w:rsid w:val="002A4BE9"/>
    <w:rsid w:val="002A4BEC"/>
    <w:rsid w:val="002A4E01"/>
    <w:rsid w:val="002A50CF"/>
    <w:rsid w:val="002A63C6"/>
    <w:rsid w:val="002A651F"/>
    <w:rsid w:val="002A65CA"/>
    <w:rsid w:val="002A68FA"/>
    <w:rsid w:val="002A6A47"/>
    <w:rsid w:val="002A7304"/>
    <w:rsid w:val="002A736B"/>
    <w:rsid w:val="002A7786"/>
    <w:rsid w:val="002B07A0"/>
    <w:rsid w:val="002B0F7C"/>
    <w:rsid w:val="002B169C"/>
    <w:rsid w:val="002B1821"/>
    <w:rsid w:val="002B200F"/>
    <w:rsid w:val="002B2074"/>
    <w:rsid w:val="002B20E4"/>
    <w:rsid w:val="002B26B4"/>
    <w:rsid w:val="002B2AAF"/>
    <w:rsid w:val="002B2B29"/>
    <w:rsid w:val="002B2DBE"/>
    <w:rsid w:val="002B2E8D"/>
    <w:rsid w:val="002B31B8"/>
    <w:rsid w:val="002B3A57"/>
    <w:rsid w:val="002B409B"/>
    <w:rsid w:val="002B454B"/>
    <w:rsid w:val="002B457C"/>
    <w:rsid w:val="002B5307"/>
    <w:rsid w:val="002B54CC"/>
    <w:rsid w:val="002B5768"/>
    <w:rsid w:val="002B58C0"/>
    <w:rsid w:val="002B5ABB"/>
    <w:rsid w:val="002B5D16"/>
    <w:rsid w:val="002B5E15"/>
    <w:rsid w:val="002B5F83"/>
    <w:rsid w:val="002B6B63"/>
    <w:rsid w:val="002B6D9F"/>
    <w:rsid w:val="002B6DBF"/>
    <w:rsid w:val="002B70DF"/>
    <w:rsid w:val="002B7101"/>
    <w:rsid w:val="002B73FD"/>
    <w:rsid w:val="002B743E"/>
    <w:rsid w:val="002B7A0B"/>
    <w:rsid w:val="002C053C"/>
    <w:rsid w:val="002C0C21"/>
    <w:rsid w:val="002C1614"/>
    <w:rsid w:val="002C21B8"/>
    <w:rsid w:val="002C3150"/>
    <w:rsid w:val="002C342D"/>
    <w:rsid w:val="002C38C8"/>
    <w:rsid w:val="002C4C99"/>
    <w:rsid w:val="002C4E81"/>
    <w:rsid w:val="002C5179"/>
    <w:rsid w:val="002C531C"/>
    <w:rsid w:val="002C5392"/>
    <w:rsid w:val="002C5622"/>
    <w:rsid w:val="002C6AA1"/>
    <w:rsid w:val="002C72E2"/>
    <w:rsid w:val="002C7534"/>
    <w:rsid w:val="002C7664"/>
    <w:rsid w:val="002C78CC"/>
    <w:rsid w:val="002C7BF3"/>
    <w:rsid w:val="002C7C53"/>
    <w:rsid w:val="002C7E0D"/>
    <w:rsid w:val="002C7EE7"/>
    <w:rsid w:val="002D0519"/>
    <w:rsid w:val="002D081D"/>
    <w:rsid w:val="002D08EA"/>
    <w:rsid w:val="002D0A03"/>
    <w:rsid w:val="002D0AF3"/>
    <w:rsid w:val="002D0FFD"/>
    <w:rsid w:val="002D18EF"/>
    <w:rsid w:val="002D222F"/>
    <w:rsid w:val="002D29E5"/>
    <w:rsid w:val="002D31F3"/>
    <w:rsid w:val="002D340F"/>
    <w:rsid w:val="002D3AAE"/>
    <w:rsid w:val="002D41D9"/>
    <w:rsid w:val="002D420F"/>
    <w:rsid w:val="002D4301"/>
    <w:rsid w:val="002D464E"/>
    <w:rsid w:val="002D474A"/>
    <w:rsid w:val="002D5C53"/>
    <w:rsid w:val="002D61B2"/>
    <w:rsid w:val="002D626E"/>
    <w:rsid w:val="002D704F"/>
    <w:rsid w:val="002D7077"/>
    <w:rsid w:val="002D7CAA"/>
    <w:rsid w:val="002D7DF2"/>
    <w:rsid w:val="002E009D"/>
    <w:rsid w:val="002E0347"/>
    <w:rsid w:val="002E0730"/>
    <w:rsid w:val="002E0983"/>
    <w:rsid w:val="002E0AC7"/>
    <w:rsid w:val="002E0E7C"/>
    <w:rsid w:val="002E1194"/>
    <w:rsid w:val="002E1402"/>
    <w:rsid w:val="002E1507"/>
    <w:rsid w:val="002E237F"/>
    <w:rsid w:val="002E2C08"/>
    <w:rsid w:val="002E2D6F"/>
    <w:rsid w:val="002E2D96"/>
    <w:rsid w:val="002E347A"/>
    <w:rsid w:val="002E35E7"/>
    <w:rsid w:val="002E3708"/>
    <w:rsid w:val="002E3B57"/>
    <w:rsid w:val="002E48F5"/>
    <w:rsid w:val="002E4E30"/>
    <w:rsid w:val="002E4EA5"/>
    <w:rsid w:val="002E512A"/>
    <w:rsid w:val="002E59E9"/>
    <w:rsid w:val="002E5C5B"/>
    <w:rsid w:val="002E5F50"/>
    <w:rsid w:val="002E6148"/>
    <w:rsid w:val="002E61DA"/>
    <w:rsid w:val="002E6D76"/>
    <w:rsid w:val="002E7040"/>
    <w:rsid w:val="002E74C0"/>
    <w:rsid w:val="002E75F4"/>
    <w:rsid w:val="002E7920"/>
    <w:rsid w:val="002E7BA2"/>
    <w:rsid w:val="002E7BDA"/>
    <w:rsid w:val="002F0212"/>
    <w:rsid w:val="002F088A"/>
    <w:rsid w:val="002F0A2D"/>
    <w:rsid w:val="002F0A6E"/>
    <w:rsid w:val="002F0F3F"/>
    <w:rsid w:val="002F1312"/>
    <w:rsid w:val="002F1941"/>
    <w:rsid w:val="002F1ADA"/>
    <w:rsid w:val="002F1D89"/>
    <w:rsid w:val="002F1E64"/>
    <w:rsid w:val="002F2070"/>
    <w:rsid w:val="002F283E"/>
    <w:rsid w:val="002F2AC7"/>
    <w:rsid w:val="002F3064"/>
    <w:rsid w:val="002F34C4"/>
    <w:rsid w:val="002F3FF0"/>
    <w:rsid w:val="002F447F"/>
    <w:rsid w:val="002F4580"/>
    <w:rsid w:val="002F475D"/>
    <w:rsid w:val="002F4797"/>
    <w:rsid w:val="002F6661"/>
    <w:rsid w:val="002F6C11"/>
    <w:rsid w:val="002F7614"/>
    <w:rsid w:val="002F7792"/>
    <w:rsid w:val="003002F5"/>
    <w:rsid w:val="003004C5"/>
    <w:rsid w:val="0030065C"/>
    <w:rsid w:val="00301122"/>
    <w:rsid w:val="00301129"/>
    <w:rsid w:val="00301226"/>
    <w:rsid w:val="003012D6"/>
    <w:rsid w:val="0030144D"/>
    <w:rsid w:val="0030190D"/>
    <w:rsid w:val="00301976"/>
    <w:rsid w:val="00301D9D"/>
    <w:rsid w:val="00302239"/>
    <w:rsid w:val="00303C08"/>
    <w:rsid w:val="00303EE0"/>
    <w:rsid w:val="00303FF3"/>
    <w:rsid w:val="0030503E"/>
    <w:rsid w:val="00305638"/>
    <w:rsid w:val="00305D57"/>
    <w:rsid w:val="0030618B"/>
    <w:rsid w:val="00306930"/>
    <w:rsid w:val="003073E6"/>
    <w:rsid w:val="00307782"/>
    <w:rsid w:val="00310025"/>
    <w:rsid w:val="00310318"/>
    <w:rsid w:val="003109FF"/>
    <w:rsid w:val="00310ADE"/>
    <w:rsid w:val="00310D42"/>
    <w:rsid w:val="00311074"/>
    <w:rsid w:val="0031112B"/>
    <w:rsid w:val="0031135A"/>
    <w:rsid w:val="0031145C"/>
    <w:rsid w:val="003121DE"/>
    <w:rsid w:val="00312823"/>
    <w:rsid w:val="00312A41"/>
    <w:rsid w:val="00312E37"/>
    <w:rsid w:val="00312F3E"/>
    <w:rsid w:val="0031363F"/>
    <w:rsid w:val="00313F3F"/>
    <w:rsid w:val="00314802"/>
    <w:rsid w:val="00314AD5"/>
    <w:rsid w:val="00314D57"/>
    <w:rsid w:val="00315386"/>
    <w:rsid w:val="003156B5"/>
    <w:rsid w:val="003156FF"/>
    <w:rsid w:val="00315D97"/>
    <w:rsid w:val="00315EC8"/>
    <w:rsid w:val="00316A60"/>
    <w:rsid w:val="00316A89"/>
    <w:rsid w:val="00317302"/>
    <w:rsid w:val="00317547"/>
    <w:rsid w:val="003175E5"/>
    <w:rsid w:val="0031778D"/>
    <w:rsid w:val="003177CB"/>
    <w:rsid w:val="00317ADB"/>
    <w:rsid w:val="00317BF6"/>
    <w:rsid w:val="00317D5D"/>
    <w:rsid w:val="00317DE2"/>
    <w:rsid w:val="00317E85"/>
    <w:rsid w:val="00320125"/>
    <w:rsid w:val="003209F6"/>
    <w:rsid w:val="00320C16"/>
    <w:rsid w:val="00320C77"/>
    <w:rsid w:val="0032148A"/>
    <w:rsid w:val="0032278E"/>
    <w:rsid w:val="0032292B"/>
    <w:rsid w:val="00322B5F"/>
    <w:rsid w:val="00323D88"/>
    <w:rsid w:val="00324B19"/>
    <w:rsid w:val="00324DB6"/>
    <w:rsid w:val="00324DF9"/>
    <w:rsid w:val="00324FAD"/>
    <w:rsid w:val="00325205"/>
    <w:rsid w:val="00325393"/>
    <w:rsid w:val="00325557"/>
    <w:rsid w:val="00325659"/>
    <w:rsid w:val="0032594B"/>
    <w:rsid w:val="00325C4A"/>
    <w:rsid w:val="0032646D"/>
    <w:rsid w:val="00326A77"/>
    <w:rsid w:val="0032795E"/>
    <w:rsid w:val="00327D03"/>
    <w:rsid w:val="00330086"/>
    <w:rsid w:val="00330136"/>
    <w:rsid w:val="00330413"/>
    <w:rsid w:val="00330518"/>
    <w:rsid w:val="00330525"/>
    <w:rsid w:val="003306B4"/>
    <w:rsid w:val="003310C6"/>
    <w:rsid w:val="0033139C"/>
    <w:rsid w:val="00331E67"/>
    <w:rsid w:val="0033292A"/>
    <w:rsid w:val="00332AEE"/>
    <w:rsid w:val="00332EE7"/>
    <w:rsid w:val="00332F89"/>
    <w:rsid w:val="003333F9"/>
    <w:rsid w:val="00334D37"/>
    <w:rsid w:val="00335282"/>
    <w:rsid w:val="003357DC"/>
    <w:rsid w:val="00335A00"/>
    <w:rsid w:val="00335FE7"/>
    <w:rsid w:val="00336475"/>
    <w:rsid w:val="003367CB"/>
    <w:rsid w:val="00336E75"/>
    <w:rsid w:val="00337252"/>
    <w:rsid w:val="00337414"/>
    <w:rsid w:val="003375CC"/>
    <w:rsid w:val="003377BF"/>
    <w:rsid w:val="00340368"/>
    <w:rsid w:val="0034044F"/>
    <w:rsid w:val="00340B86"/>
    <w:rsid w:val="00340C9A"/>
    <w:rsid w:val="00341010"/>
    <w:rsid w:val="003414E0"/>
    <w:rsid w:val="003417F5"/>
    <w:rsid w:val="00341879"/>
    <w:rsid w:val="003418FE"/>
    <w:rsid w:val="0034193A"/>
    <w:rsid w:val="003419C2"/>
    <w:rsid w:val="00342439"/>
    <w:rsid w:val="003447B3"/>
    <w:rsid w:val="00344841"/>
    <w:rsid w:val="0034488D"/>
    <w:rsid w:val="00344A57"/>
    <w:rsid w:val="003450CB"/>
    <w:rsid w:val="00345265"/>
    <w:rsid w:val="00345847"/>
    <w:rsid w:val="00346767"/>
    <w:rsid w:val="00346788"/>
    <w:rsid w:val="00346CFA"/>
    <w:rsid w:val="00347209"/>
    <w:rsid w:val="00347565"/>
    <w:rsid w:val="00347595"/>
    <w:rsid w:val="00350459"/>
    <w:rsid w:val="00350E4C"/>
    <w:rsid w:val="00351069"/>
    <w:rsid w:val="00351139"/>
    <w:rsid w:val="003511E6"/>
    <w:rsid w:val="00351381"/>
    <w:rsid w:val="0035179B"/>
    <w:rsid w:val="00351C1E"/>
    <w:rsid w:val="00352095"/>
    <w:rsid w:val="0035430B"/>
    <w:rsid w:val="00354592"/>
    <w:rsid w:val="00354C49"/>
    <w:rsid w:val="00354D05"/>
    <w:rsid w:val="00355576"/>
    <w:rsid w:val="003558BF"/>
    <w:rsid w:val="003564DB"/>
    <w:rsid w:val="0035696B"/>
    <w:rsid w:val="00357233"/>
    <w:rsid w:val="00357266"/>
    <w:rsid w:val="003576E2"/>
    <w:rsid w:val="003615F2"/>
    <w:rsid w:val="003617BA"/>
    <w:rsid w:val="00361C2F"/>
    <w:rsid w:val="00362425"/>
    <w:rsid w:val="00362443"/>
    <w:rsid w:val="003628D8"/>
    <w:rsid w:val="00362A0F"/>
    <w:rsid w:val="00362C82"/>
    <w:rsid w:val="00362C99"/>
    <w:rsid w:val="00362C9E"/>
    <w:rsid w:val="00362EA4"/>
    <w:rsid w:val="00363973"/>
    <w:rsid w:val="00363DDB"/>
    <w:rsid w:val="00364098"/>
    <w:rsid w:val="00364890"/>
    <w:rsid w:val="00364B41"/>
    <w:rsid w:val="00364C28"/>
    <w:rsid w:val="00365068"/>
    <w:rsid w:val="00365179"/>
    <w:rsid w:val="003655D2"/>
    <w:rsid w:val="00365A3E"/>
    <w:rsid w:val="00365C7C"/>
    <w:rsid w:val="00366115"/>
    <w:rsid w:val="003662F4"/>
    <w:rsid w:val="00366518"/>
    <w:rsid w:val="00366857"/>
    <w:rsid w:val="00366D10"/>
    <w:rsid w:val="00366F98"/>
    <w:rsid w:val="0036780B"/>
    <w:rsid w:val="0036789B"/>
    <w:rsid w:val="003704DB"/>
    <w:rsid w:val="00370581"/>
    <w:rsid w:val="0037091A"/>
    <w:rsid w:val="00370DDA"/>
    <w:rsid w:val="003711AC"/>
    <w:rsid w:val="003711B6"/>
    <w:rsid w:val="003717E7"/>
    <w:rsid w:val="00371AFE"/>
    <w:rsid w:val="003720FE"/>
    <w:rsid w:val="00372E77"/>
    <w:rsid w:val="00373499"/>
    <w:rsid w:val="00373CC2"/>
    <w:rsid w:val="0037445C"/>
    <w:rsid w:val="0037488E"/>
    <w:rsid w:val="00374A6F"/>
    <w:rsid w:val="003751AC"/>
    <w:rsid w:val="00375395"/>
    <w:rsid w:val="00375596"/>
    <w:rsid w:val="00375D8F"/>
    <w:rsid w:val="00375ED2"/>
    <w:rsid w:val="00376A69"/>
    <w:rsid w:val="00376DB3"/>
    <w:rsid w:val="003772DE"/>
    <w:rsid w:val="00377465"/>
    <w:rsid w:val="003776ED"/>
    <w:rsid w:val="00377D13"/>
    <w:rsid w:val="00377E19"/>
    <w:rsid w:val="00380084"/>
    <w:rsid w:val="0038147D"/>
    <w:rsid w:val="00381B1C"/>
    <w:rsid w:val="003820A2"/>
    <w:rsid w:val="003824BB"/>
    <w:rsid w:val="00382948"/>
    <w:rsid w:val="00382977"/>
    <w:rsid w:val="00382CA4"/>
    <w:rsid w:val="003832EA"/>
    <w:rsid w:val="00383791"/>
    <w:rsid w:val="00383963"/>
    <w:rsid w:val="003841BB"/>
    <w:rsid w:val="0038436E"/>
    <w:rsid w:val="003843A2"/>
    <w:rsid w:val="00384C48"/>
    <w:rsid w:val="0038515D"/>
    <w:rsid w:val="003853CF"/>
    <w:rsid w:val="00385756"/>
    <w:rsid w:val="00385902"/>
    <w:rsid w:val="00386781"/>
    <w:rsid w:val="00386AE3"/>
    <w:rsid w:val="00386FAC"/>
    <w:rsid w:val="003873B8"/>
    <w:rsid w:val="00387920"/>
    <w:rsid w:val="003903D9"/>
    <w:rsid w:val="00390454"/>
    <w:rsid w:val="00390553"/>
    <w:rsid w:val="00390C61"/>
    <w:rsid w:val="00390D2C"/>
    <w:rsid w:val="00391ABD"/>
    <w:rsid w:val="00391C7B"/>
    <w:rsid w:val="00392A8C"/>
    <w:rsid w:val="00393224"/>
    <w:rsid w:val="00393506"/>
    <w:rsid w:val="003939D1"/>
    <w:rsid w:val="00393E4C"/>
    <w:rsid w:val="003942F7"/>
    <w:rsid w:val="00394524"/>
    <w:rsid w:val="00394784"/>
    <w:rsid w:val="0039510D"/>
    <w:rsid w:val="00395267"/>
    <w:rsid w:val="003954C2"/>
    <w:rsid w:val="00395868"/>
    <w:rsid w:val="0039587F"/>
    <w:rsid w:val="00395D13"/>
    <w:rsid w:val="00396E92"/>
    <w:rsid w:val="00397205"/>
    <w:rsid w:val="00397B89"/>
    <w:rsid w:val="003A0155"/>
    <w:rsid w:val="003A051A"/>
    <w:rsid w:val="003A0826"/>
    <w:rsid w:val="003A0A29"/>
    <w:rsid w:val="003A0A52"/>
    <w:rsid w:val="003A142A"/>
    <w:rsid w:val="003A1549"/>
    <w:rsid w:val="003A1605"/>
    <w:rsid w:val="003A1CCF"/>
    <w:rsid w:val="003A1F69"/>
    <w:rsid w:val="003A2628"/>
    <w:rsid w:val="003A3332"/>
    <w:rsid w:val="003A3706"/>
    <w:rsid w:val="003A39AF"/>
    <w:rsid w:val="003A4109"/>
    <w:rsid w:val="003A45B7"/>
    <w:rsid w:val="003A479B"/>
    <w:rsid w:val="003A4847"/>
    <w:rsid w:val="003A4BB4"/>
    <w:rsid w:val="003A4BF4"/>
    <w:rsid w:val="003A4E81"/>
    <w:rsid w:val="003A537B"/>
    <w:rsid w:val="003A548B"/>
    <w:rsid w:val="003A5B50"/>
    <w:rsid w:val="003A6412"/>
    <w:rsid w:val="003A6525"/>
    <w:rsid w:val="003A659E"/>
    <w:rsid w:val="003A661E"/>
    <w:rsid w:val="003A6B15"/>
    <w:rsid w:val="003A7771"/>
    <w:rsid w:val="003A7E13"/>
    <w:rsid w:val="003B00A3"/>
    <w:rsid w:val="003B0363"/>
    <w:rsid w:val="003B0BDC"/>
    <w:rsid w:val="003B0C23"/>
    <w:rsid w:val="003B176A"/>
    <w:rsid w:val="003B1D9B"/>
    <w:rsid w:val="003B1E7D"/>
    <w:rsid w:val="003B1E9B"/>
    <w:rsid w:val="003B22B1"/>
    <w:rsid w:val="003B2AAD"/>
    <w:rsid w:val="003B2CB4"/>
    <w:rsid w:val="003B2F73"/>
    <w:rsid w:val="003B3479"/>
    <w:rsid w:val="003B3973"/>
    <w:rsid w:val="003B39EC"/>
    <w:rsid w:val="003B3A8E"/>
    <w:rsid w:val="003B40D7"/>
    <w:rsid w:val="003B42FA"/>
    <w:rsid w:val="003B474A"/>
    <w:rsid w:val="003B4CE0"/>
    <w:rsid w:val="003B5054"/>
    <w:rsid w:val="003B51B7"/>
    <w:rsid w:val="003B5676"/>
    <w:rsid w:val="003B57A1"/>
    <w:rsid w:val="003B5A85"/>
    <w:rsid w:val="003B5A89"/>
    <w:rsid w:val="003B6AB1"/>
    <w:rsid w:val="003B6ECF"/>
    <w:rsid w:val="003B74ED"/>
    <w:rsid w:val="003B7681"/>
    <w:rsid w:val="003C0028"/>
    <w:rsid w:val="003C01A6"/>
    <w:rsid w:val="003C05ED"/>
    <w:rsid w:val="003C09B8"/>
    <w:rsid w:val="003C1B48"/>
    <w:rsid w:val="003C2307"/>
    <w:rsid w:val="003C2553"/>
    <w:rsid w:val="003C25D5"/>
    <w:rsid w:val="003C2A1F"/>
    <w:rsid w:val="003C2B03"/>
    <w:rsid w:val="003C2B4C"/>
    <w:rsid w:val="003C2E45"/>
    <w:rsid w:val="003C374B"/>
    <w:rsid w:val="003C4024"/>
    <w:rsid w:val="003C446F"/>
    <w:rsid w:val="003C4961"/>
    <w:rsid w:val="003C4E3E"/>
    <w:rsid w:val="003C55CB"/>
    <w:rsid w:val="003C55FB"/>
    <w:rsid w:val="003C6526"/>
    <w:rsid w:val="003C6702"/>
    <w:rsid w:val="003C6917"/>
    <w:rsid w:val="003C6A5D"/>
    <w:rsid w:val="003C7231"/>
    <w:rsid w:val="003C7E88"/>
    <w:rsid w:val="003D007B"/>
    <w:rsid w:val="003D0220"/>
    <w:rsid w:val="003D07F9"/>
    <w:rsid w:val="003D085E"/>
    <w:rsid w:val="003D100C"/>
    <w:rsid w:val="003D15E8"/>
    <w:rsid w:val="003D19DC"/>
    <w:rsid w:val="003D1CA7"/>
    <w:rsid w:val="003D1D21"/>
    <w:rsid w:val="003D20C3"/>
    <w:rsid w:val="003D27A7"/>
    <w:rsid w:val="003D292B"/>
    <w:rsid w:val="003D2BAE"/>
    <w:rsid w:val="003D2DF2"/>
    <w:rsid w:val="003D2DF3"/>
    <w:rsid w:val="003D2F8B"/>
    <w:rsid w:val="003D33A0"/>
    <w:rsid w:val="003D3577"/>
    <w:rsid w:val="003D357A"/>
    <w:rsid w:val="003D362E"/>
    <w:rsid w:val="003D3D9B"/>
    <w:rsid w:val="003D3DDB"/>
    <w:rsid w:val="003D3DE0"/>
    <w:rsid w:val="003D44A5"/>
    <w:rsid w:val="003D44DE"/>
    <w:rsid w:val="003D450C"/>
    <w:rsid w:val="003D465C"/>
    <w:rsid w:val="003D4B00"/>
    <w:rsid w:val="003D4E66"/>
    <w:rsid w:val="003D5113"/>
    <w:rsid w:val="003D5861"/>
    <w:rsid w:val="003D6175"/>
    <w:rsid w:val="003D65B5"/>
    <w:rsid w:val="003D6F8C"/>
    <w:rsid w:val="003D7088"/>
    <w:rsid w:val="003D73B7"/>
    <w:rsid w:val="003D7491"/>
    <w:rsid w:val="003D792C"/>
    <w:rsid w:val="003D7A8A"/>
    <w:rsid w:val="003D7B83"/>
    <w:rsid w:val="003E010A"/>
    <w:rsid w:val="003E07F9"/>
    <w:rsid w:val="003E0A66"/>
    <w:rsid w:val="003E0D3C"/>
    <w:rsid w:val="003E0FE5"/>
    <w:rsid w:val="003E1239"/>
    <w:rsid w:val="003E1C02"/>
    <w:rsid w:val="003E2230"/>
    <w:rsid w:val="003E2B53"/>
    <w:rsid w:val="003E2F96"/>
    <w:rsid w:val="003E3177"/>
    <w:rsid w:val="003E4600"/>
    <w:rsid w:val="003E46C4"/>
    <w:rsid w:val="003E4724"/>
    <w:rsid w:val="003E6956"/>
    <w:rsid w:val="003E6B90"/>
    <w:rsid w:val="003E6C25"/>
    <w:rsid w:val="003E6DB2"/>
    <w:rsid w:val="003E6F5A"/>
    <w:rsid w:val="003E73FC"/>
    <w:rsid w:val="003E7D1E"/>
    <w:rsid w:val="003E7EFA"/>
    <w:rsid w:val="003F00C8"/>
    <w:rsid w:val="003F09B9"/>
    <w:rsid w:val="003F0CFB"/>
    <w:rsid w:val="003F121F"/>
    <w:rsid w:val="003F126F"/>
    <w:rsid w:val="003F1BC1"/>
    <w:rsid w:val="003F1D2A"/>
    <w:rsid w:val="003F1FBA"/>
    <w:rsid w:val="003F2F6C"/>
    <w:rsid w:val="003F32B3"/>
    <w:rsid w:val="003F3AAF"/>
    <w:rsid w:val="003F3C77"/>
    <w:rsid w:val="003F3FA6"/>
    <w:rsid w:val="003F438F"/>
    <w:rsid w:val="003F53A8"/>
    <w:rsid w:val="003F55A8"/>
    <w:rsid w:val="003F56D7"/>
    <w:rsid w:val="003F5CDC"/>
    <w:rsid w:val="003F5D16"/>
    <w:rsid w:val="003F621F"/>
    <w:rsid w:val="003F6E16"/>
    <w:rsid w:val="003F724D"/>
    <w:rsid w:val="003F77F0"/>
    <w:rsid w:val="0040025C"/>
    <w:rsid w:val="0040076F"/>
    <w:rsid w:val="00400B15"/>
    <w:rsid w:val="00400BB3"/>
    <w:rsid w:val="00400EEF"/>
    <w:rsid w:val="00401148"/>
    <w:rsid w:val="00401ED1"/>
    <w:rsid w:val="0040204A"/>
    <w:rsid w:val="00402648"/>
    <w:rsid w:val="00402DE0"/>
    <w:rsid w:val="0040341C"/>
    <w:rsid w:val="0040349A"/>
    <w:rsid w:val="004034B4"/>
    <w:rsid w:val="00403657"/>
    <w:rsid w:val="00403F89"/>
    <w:rsid w:val="004044CD"/>
    <w:rsid w:val="004047AD"/>
    <w:rsid w:val="0040485B"/>
    <w:rsid w:val="0040496E"/>
    <w:rsid w:val="00405115"/>
    <w:rsid w:val="00405B20"/>
    <w:rsid w:val="00405D79"/>
    <w:rsid w:val="004063CB"/>
    <w:rsid w:val="00406713"/>
    <w:rsid w:val="004067F4"/>
    <w:rsid w:val="004108EC"/>
    <w:rsid w:val="00410EFC"/>
    <w:rsid w:val="004124D6"/>
    <w:rsid w:val="00412898"/>
    <w:rsid w:val="00412AE7"/>
    <w:rsid w:val="00412B5A"/>
    <w:rsid w:val="004130BC"/>
    <w:rsid w:val="004137B5"/>
    <w:rsid w:val="0041386E"/>
    <w:rsid w:val="00413E76"/>
    <w:rsid w:val="00414332"/>
    <w:rsid w:val="00414714"/>
    <w:rsid w:val="004148AA"/>
    <w:rsid w:val="00414982"/>
    <w:rsid w:val="0041505F"/>
    <w:rsid w:val="00415A00"/>
    <w:rsid w:val="00415C18"/>
    <w:rsid w:val="00416A3E"/>
    <w:rsid w:val="00416B45"/>
    <w:rsid w:val="004172E7"/>
    <w:rsid w:val="004175BA"/>
    <w:rsid w:val="00417BC5"/>
    <w:rsid w:val="00417E68"/>
    <w:rsid w:val="00420092"/>
    <w:rsid w:val="00420EAA"/>
    <w:rsid w:val="004211AC"/>
    <w:rsid w:val="00421207"/>
    <w:rsid w:val="004214B6"/>
    <w:rsid w:val="004214CC"/>
    <w:rsid w:val="004218E0"/>
    <w:rsid w:val="00422253"/>
    <w:rsid w:val="004225E8"/>
    <w:rsid w:val="00422861"/>
    <w:rsid w:val="0042306E"/>
    <w:rsid w:val="004235CC"/>
    <w:rsid w:val="00423720"/>
    <w:rsid w:val="0042372D"/>
    <w:rsid w:val="0042387B"/>
    <w:rsid w:val="00423885"/>
    <w:rsid w:val="00423994"/>
    <w:rsid w:val="004240C9"/>
    <w:rsid w:val="00424244"/>
    <w:rsid w:val="0042455B"/>
    <w:rsid w:val="004245C6"/>
    <w:rsid w:val="00424F6B"/>
    <w:rsid w:val="0042542A"/>
    <w:rsid w:val="0042562A"/>
    <w:rsid w:val="00425775"/>
    <w:rsid w:val="004269E1"/>
    <w:rsid w:val="00426D0C"/>
    <w:rsid w:val="00427496"/>
    <w:rsid w:val="00427524"/>
    <w:rsid w:val="0042784B"/>
    <w:rsid w:val="0042791B"/>
    <w:rsid w:val="00427944"/>
    <w:rsid w:val="00427B1E"/>
    <w:rsid w:val="00427E6E"/>
    <w:rsid w:val="00431D8B"/>
    <w:rsid w:val="00431DDF"/>
    <w:rsid w:val="00431FBF"/>
    <w:rsid w:val="004322F6"/>
    <w:rsid w:val="004327B6"/>
    <w:rsid w:val="00432E3B"/>
    <w:rsid w:val="004335AA"/>
    <w:rsid w:val="0043369E"/>
    <w:rsid w:val="00433C6E"/>
    <w:rsid w:val="0043408B"/>
    <w:rsid w:val="00434308"/>
    <w:rsid w:val="00434362"/>
    <w:rsid w:val="0043479E"/>
    <w:rsid w:val="00434AF8"/>
    <w:rsid w:val="00434D94"/>
    <w:rsid w:val="00434E19"/>
    <w:rsid w:val="004350BE"/>
    <w:rsid w:val="00435245"/>
    <w:rsid w:val="00435361"/>
    <w:rsid w:val="00435655"/>
    <w:rsid w:val="004363E1"/>
    <w:rsid w:val="00436558"/>
    <w:rsid w:val="004367C3"/>
    <w:rsid w:val="004369CE"/>
    <w:rsid w:val="00436ACF"/>
    <w:rsid w:val="0043713D"/>
    <w:rsid w:val="0043788E"/>
    <w:rsid w:val="00437DC4"/>
    <w:rsid w:val="00440875"/>
    <w:rsid w:val="004418E8"/>
    <w:rsid w:val="0044200D"/>
    <w:rsid w:val="00443230"/>
    <w:rsid w:val="00443E48"/>
    <w:rsid w:val="004441A3"/>
    <w:rsid w:val="004447BD"/>
    <w:rsid w:val="00444A45"/>
    <w:rsid w:val="00444EAD"/>
    <w:rsid w:val="0044571D"/>
    <w:rsid w:val="0044575D"/>
    <w:rsid w:val="00445CDB"/>
    <w:rsid w:val="00445DB3"/>
    <w:rsid w:val="00445E91"/>
    <w:rsid w:val="0044619A"/>
    <w:rsid w:val="0044629C"/>
    <w:rsid w:val="0044669F"/>
    <w:rsid w:val="00446F25"/>
    <w:rsid w:val="004472E9"/>
    <w:rsid w:val="00447C21"/>
    <w:rsid w:val="00447EDA"/>
    <w:rsid w:val="004503AC"/>
    <w:rsid w:val="004505EC"/>
    <w:rsid w:val="0045089A"/>
    <w:rsid w:val="00450F06"/>
    <w:rsid w:val="004511F7"/>
    <w:rsid w:val="00451671"/>
    <w:rsid w:val="00451721"/>
    <w:rsid w:val="0045196F"/>
    <w:rsid w:val="004522A7"/>
    <w:rsid w:val="00452AF5"/>
    <w:rsid w:val="00452F59"/>
    <w:rsid w:val="0045399E"/>
    <w:rsid w:val="004540D7"/>
    <w:rsid w:val="0045476D"/>
    <w:rsid w:val="00454F1E"/>
    <w:rsid w:val="00455BF2"/>
    <w:rsid w:val="00456001"/>
    <w:rsid w:val="00456294"/>
    <w:rsid w:val="00456849"/>
    <w:rsid w:val="00456AE0"/>
    <w:rsid w:val="00456D16"/>
    <w:rsid w:val="0045736B"/>
    <w:rsid w:val="00457569"/>
    <w:rsid w:val="0045788C"/>
    <w:rsid w:val="0046098B"/>
    <w:rsid w:val="00460D2A"/>
    <w:rsid w:val="00460D8E"/>
    <w:rsid w:val="00461257"/>
    <w:rsid w:val="00461D87"/>
    <w:rsid w:val="00461FDA"/>
    <w:rsid w:val="0046208E"/>
    <w:rsid w:val="004628BF"/>
    <w:rsid w:val="00462A4F"/>
    <w:rsid w:val="00462C1C"/>
    <w:rsid w:val="00462D18"/>
    <w:rsid w:val="00462D91"/>
    <w:rsid w:val="00463295"/>
    <w:rsid w:val="0046333D"/>
    <w:rsid w:val="00463E34"/>
    <w:rsid w:val="00464421"/>
    <w:rsid w:val="00464511"/>
    <w:rsid w:val="00464DFD"/>
    <w:rsid w:val="00465584"/>
    <w:rsid w:val="004656D3"/>
    <w:rsid w:val="00465DAE"/>
    <w:rsid w:val="00466335"/>
    <w:rsid w:val="0046636C"/>
    <w:rsid w:val="004663C9"/>
    <w:rsid w:val="0046743A"/>
    <w:rsid w:val="00467D8B"/>
    <w:rsid w:val="00467F8D"/>
    <w:rsid w:val="004713EE"/>
    <w:rsid w:val="00471471"/>
    <w:rsid w:val="004718D0"/>
    <w:rsid w:val="004718D2"/>
    <w:rsid w:val="00471FDE"/>
    <w:rsid w:val="004720CD"/>
    <w:rsid w:val="004724C0"/>
    <w:rsid w:val="004738CD"/>
    <w:rsid w:val="00473B1E"/>
    <w:rsid w:val="004740EA"/>
    <w:rsid w:val="00474332"/>
    <w:rsid w:val="00474783"/>
    <w:rsid w:val="004748FA"/>
    <w:rsid w:val="00474E0F"/>
    <w:rsid w:val="004759D2"/>
    <w:rsid w:val="0047656B"/>
    <w:rsid w:val="00476AD4"/>
    <w:rsid w:val="00477232"/>
    <w:rsid w:val="0047725C"/>
    <w:rsid w:val="00477AA4"/>
    <w:rsid w:val="0048034F"/>
    <w:rsid w:val="004808D4"/>
    <w:rsid w:val="00482802"/>
    <w:rsid w:val="00482D4B"/>
    <w:rsid w:val="004833D9"/>
    <w:rsid w:val="004836DF"/>
    <w:rsid w:val="00483806"/>
    <w:rsid w:val="0048385E"/>
    <w:rsid w:val="00483C1E"/>
    <w:rsid w:val="00483F0C"/>
    <w:rsid w:val="00483F2F"/>
    <w:rsid w:val="00483F9C"/>
    <w:rsid w:val="00484150"/>
    <w:rsid w:val="004849CD"/>
    <w:rsid w:val="00484DE4"/>
    <w:rsid w:val="00484EBC"/>
    <w:rsid w:val="0048554A"/>
    <w:rsid w:val="004855CA"/>
    <w:rsid w:val="00485725"/>
    <w:rsid w:val="004859EA"/>
    <w:rsid w:val="00486757"/>
    <w:rsid w:val="00486AE5"/>
    <w:rsid w:val="00486E50"/>
    <w:rsid w:val="00487739"/>
    <w:rsid w:val="00487BAB"/>
    <w:rsid w:val="00487CB1"/>
    <w:rsid w:val="00490125"/>
    <w:rsid w:val="0049044D"/>
    <w:rsid w:val="00490DD4"/>
    <w:rsid w:val="00491D37"/>
    <w:rsid w:val="00492088"/>
    <w:rsid w:val="0049235A"/>
    <w:rsid w:val="00493064"/>
    <w:rsid w:val="004930C0"/>
    <w:rsid w:val="004934C7"/>
    <w:rsid w:val="00493AD9"/>
    <w:rsid w:val="00493E65"/>
    <w:rsid w:val="0049425D"/>
    <w:rsid w:val="004942AB"/>
    <w:rsid w:val="004948CD"/>
    <w:rsid w:val="00494C50"/>
    <w:rsid w:val="00494D01"/>
    <w:rsid w:val="00494E10"/>
    <w:rsid w:val="00494F77"/>
    <w:rsid w:val="00495268"/>
    <w:rsid w:val="00495F29"/>
    <w:rsid w:val="0049655B"/>
    <w:rsid w:val="00496851"/>
    <w:rsid w:val="00496881"/>
    <w:rsid w:val="00496BD3"/>
    <w:rsid w:val="00497598"/>
    <w:rsid w:val="0049766C"/>
    <w:rsid w:val="00497833"/>
    <w:rsid w:val="004A110B"/>
    <w:rsid w:val="004A13DC"/>
    <w:rsid w:val="004A1BD1"/>
    <w:rsid w:val="004A272E"/>
    <w:rsid w:val="004A2837"/>
    <w:rsid w:val="004A2A71"/>
    <w:rsid w:val="004A347F"/>
    <w:rsid w:val="004A35B5"/>
    <w:rsid w:val="004A3B91"/>
    <w:rsid w:val="004A3C65"/>
    <w:rsid w:val="004A42B7"/>
    <w:rsid w:val="004A43D0"/>
    <w:rsid w:val="004A4C6B"/>
    <w:rsid w:val="004A4C99"/>
    <w:rsid w:val="004A55BA"/>
    <w:rsid w:val="004A56ED"/>
    <w:rsid w:val="004A57B7"/>
    <w:rsid w:val="004A5971"/>
    <w:rsid w:val="004A5CCE"/>
    <w:rsid w:val="004A5F14"/>
    <w:rsid w:val="004A6244"/>
    <w:rsid w:val="004A6315"/>
    <w:rsid w:val="004A6B43"/>
    <w:rsid w:val="004A7E45"/>
    <w:rsid w:val="004B0000"/>
    <w:rsid w:val="004B0159"/>
    <w:rsid w:val="004B0419"/>
    <w:rsid w:val="004B0AC5"/>
    <w:rsid w:val="004B0B9A"/>
    <w:rsid w:val="004B0E8B"/>
    <w:rsid w:val="004B127C"/>
    <w:rsid w:val="004B14DB"/>
    <w:rsid w:val="004B18C8"/>
    <w:rsid w:val="004B2AC6"/>
    <w:rsid w:val="004B2B0D"/>
    <w:rsid w:val="004B2DBC"/>
    <w:rsid w:val="004B2F6B"/>
    <w:rsid w:val="004B3A74"/>
    <w:rsid w:val="004B420E"/>
    <w:rsid w:val="004B43AF"/>
    <w:rsid w:val="004B56A7"/>
    <w:rsid w:val="004B60B3"/>
    <w:rsid w:val="004B620F"/>
    <w:rsid w:val="004B6BD9"/>
    <w:rsid w:val="004B6DCD"/>
    <w:rsid w:val="004B6FCD"/>
    <w:rsid w:val="004B704E"/>
    <w:rsid w:val="004C05B9"/>
    <w:rsid w:val="004C065D"/>
    <w:rsid w:val="004C07FC"/>
    <w:rsid w:val="004C17AF"/>
    <w:rsid w:val="004C180A"/>
    <w:rsid w:val="004C1837"/>
    <w:rsid w:val="004C2481"/>
    <w:rsid w:val="004C248D"/>
    <w:rsid w:val="004C293C"/>
    <w:rsid w:val="004C2D69"/>
    <w:rsid w:val="004C2EE0"/>
    <w:rsid w:val="004C2F51"/>
    <w:rsid w:val="004C3333"/>
    <w:rsid w:val="004C34F6"/>
    <w:rsid w:val="004C3BBB"/>
    <w:rsid w:val="004C49CC"/>
    <w:rsid w:val="004C4B6C"/>
    <w:rsid w:val="004C4C46"/>
    <w:rsid w:val="004C4EEE"/>
    <w:rsid w:val="004C5ECE"/>
    <w:rsid w:val="004C6294"/>
    <w:rsid w:val="004C6351"/>
    <w:rsid w:val="004C6451"/>
    <w:rsid w:val="004C6B89"/>
    <w:rsid w:val="004C6C80"/>
    <w:rsid w:val="004C7ABD"/>
    <w:rsid w:val="004C7BF0"/>
    <w:rsid w:val="004D002C"/>
    <w:rsid w:val="004D0267"/>
    <w:rsid w:val="004D0DF8"/>
    <w:rsid w:val="004D1023"/>
    <w:rsid w:val="004D129D"/>
    <w:rsid w:val="004D2479"/>
    <w:rsid w:val="004D27F5"/>
    <w:rsid w:val="004D3156"/>
    <w:rsid w:val="004D328D"/>
    <w:rsid w:val="004D37C2"/>
    <w:rsid w:val="004D3A26"/>
    <w:rsid w:val="004D447C"/>
    <w:rsid w:val="004D4D87"/>
    <w:rsid w:val="004D54BC"/>
    <w:rsid w:val="004D555C"/>
    <w:rsid w:val="004D5956"/>
    <w:rsid w:val="004D5BD3"/>
    <w:rsid w:val="004D5DFC"/>
    <w:rsid w:val="004D6951"/>
    <w:rsid w:val="004D69A7"/>
    <w:rsid w:val="004D69B0"/>
    <w:rsid w:val="004D69DE"/>
    <w:rsid w:val="004D71A4"/>
    <w:rsid w:val="004D753D"/>
    <w:rsid w:val="004D78D4"/>
    <w:rsid w:val="004D7A23"/>
    <w:rsid w:val="004D7E68"/>
    <w:rsid w:val="004E05D0"/>
    <w:rsid w:val="004E08B1"/>
    <w:rsid w:val="004E1808"/>
    <w:rsid w:val="004E2847"/>
    <w:rsid w:val="004E2849"/>
    <w:rsid w:val="004E2A44"/>
    <w:rsid w:val="004E2D86"/>
    <w:rsid w:val="004E322C"/>
    <w:rsid w:val="004E4B4D"/>
    <w:rsid w:val="004E4FBF"/>
    <w:rsid w:val="004E5942"/>
    <w:rsid w:val="004E5C04"/>
    <w:rsid w:val="004E6101"/>
    <w:rsid w:val="004E6217"/>
    <w:rsid w:val="004E6A8B"/>
    <w:rsid w:val="004E6FB1"/>
    <w:rsid w:val="004E7309"/>
    <w:rsid w:val="004E7A8C"/>
    <w:rsid w:val="004F2106"/>
    <w:rsid w:val="004F225E"/>
    <w:rsid w:val="004F3780"/>
    <w:rsid w:val="004F3B3C"/>
    <w:rsid w:val="004F3C3B"/>
    <w:rsid w:val="004F53D8"/>
    <w:rsid w:val="004F5A51"/>
    <w:rsid w:val="004F6399"/>
    <w:rsid w:val="004F6445"/>
    <w:rsid w:val="004F6509"/>
    <w:rsid w:val="004F65E0"/>
    <w:rsid w:val="004F6611"/>
    <w:rsid w:val="004F66EB"/>
    <w:rsid w:val="004F6E31"/>
    <w:rsid w:val="004F71A8"/>
    <w:rsid w:val="004F72D9"/>
    <w:rsid w:val="004F765A"/>
    <w:rsid w:val="004F7A76"/>
    <w:rsid w:val="004F7FDF"/>
    <w:rsid w:val="005002EB"/>
    <w:rsid w:val="00500305"/>
    <w:rsid w:val="00500585"/>
    <w:rsid w:val="00500828"/>
    <w:rsid w:val="00500D46"/>
    <w:rsid w:val="00500DBE"/>
    <w:rsid w:val="00501293"/>
    <w:rsid w:val="00501328"/>
    <w:rsid w:val="005013EE"/>
    <w:rsid w:val="00501877"/>
    <w:rsid w:val="00501D22"/>
    <w:rsid w:val="00502183"/>
    <w:rsid w:val="0050233F"/>
    <w:rsid w:val="0050299C"/>
    <w:rsid w:val="00503434"/>
    <w:rsid w:val="00504798"/>
    <w:rsid w:val="00504907"/>
    <w:rsid w:val="00504E1D"/>
    <w:rsid w:val="00504E93"/>
    <w:rsid w:val="00505405"/>
    <w:rsid w:val="005055B9"/>
    <w:rsid w:val="00505671"/>
    <w:rsid w:val="00505BB9"/>
    <w:rsid w:val="00506070"/>
    <w:rsid w:val="00506134"/>
    <w:rsid w:val="00506488"/>
    <w:rsid w:val="005071DB"/>
    <w:rsid w:val="00507E8A"/>
    <w:rsid w:val="00507F33"/>
    <w:rsid w:val="0051045E"/>
    <w:rsid w:val="00510787"/>
    <w:rsid w:val="00510CEC"/>
    <w:rsid w:val="005115AE"/>
    <w:rsid w:val="005115B6"/>
    <w:rsid w:val="0051163B"/>
    <w:rsid w:val="0051174D"/>
    <w:rsid w:val="00511783"/>
    <w:rsid w:val="005119EA"/>
    <w:rsid w:val="00511C4C"/>
    <w:rsid w:val="005120C2"/>
    <w:rsid w:val="0051217B"/>
    <w:rsid w:val="00512B8A"/>
    <w:rsid w:val="00512BAA"/>
    <w:rsid w:val="00512BDB"/>
    <w:rsid w:val="00512E6B"/>
    <w:rsid w:val="0051345B"/>
    <w:rsid w:val="0051458B"/>
    <w:rsid w:val="00514928"/>
    <w:rsid w:val="0051525C"/>
    <w:rsid w:val="00515420"/>
    <w:rsid w:val="005157A6"/>
    <w:rsid w:val="005157BF"/>
    <w:rsid w:val="0051586B"/>
    <w:rsid w:val="00515D8F"/>
    <w:rsid w:val="0051612D"/>
    <w:rsid w:val="005165AE"/>
    <w:rsid w:val="00516C47"/>
    <w:rsid w:val="00516D2F"/>
    <w:rsid w:val="00516E6E"/>
    <w:rsid w:val="00516FE0"/>
    <w:rsid w:val="00517155"/>
    <w:rsid w:val="0051723E"/>
    <w:rsid w:val="00517573"/>
    <w:rsid w:val="00517927"/>
    <w:rsid w:val="00517C19"/>
    <w:rsid w:val="00517CF1"/>
    <w:rsid w:val="00517FBA"/>
    <w:rsid w:val="00517FE5"/>
    <w:rsid w:val="00517FFB"/>
    <w:rsid w:val="00520308"/>
    <w:rsid w:val="00520E95"/>
    <w:rsid w:val="005213C3"/>
    <w:rsid w:val="00521FE0"/>
    <w:rsid w:val="00523641"/>
    <w:rsid w:val="00523B68"/>
    <w:rsid w:val="00523C9D"/>
    <w:rsid w:val="00524453"/>
    <w:rsid w:val="005244F2"/>
    <w:rsid w:val="00524917"/>
    <w:rsid w:val="00524CD8"/>
    <w:rsid w:val="005252A1"/>
    <w:rsid w:val="005261E1"/>
    <w:rsid w:val="00526638"/>
    <w:rsid w:val="00526EF7"/>
    <w:rsid w:val="00527128"/>
    <w:rsid w:val="005274DD"/>
    <w:rsid w:val="005279C5"/>
    <w:rsid w:val="00527A83"/>
    <w:rsid w:val="00527AE7"/>
    <w:rsid w:val="00527D96"/>
    <w:rsid w:val="00527F4E"/>
    <w:rsid w:val="00530254"/>
    <w:rsid w:val="00530411"/>
    <w:rsid w:val="0053077B"/>
    <w:rsid w:val="0053089C"/>
    <w:rsid w:val="00531307"/>
    <w:rsid w:val="00531687"/>
    <w:rsid w:val="00531CBC"/>
    <w:rsid w:val="00531D2F"/>
    <w:rsid w:val="005321EE"/>
    <w:rsid w:val="0053233C"/>
    <w:rsid w:val="00532AA9"/>
    <w:rsid w:val="00532AE3"/>
    <w:rsid w:val="00532BF3"/>
    <w:rsid w:val="00532D32"/>
    <w:rsid w:val="00533043"/>
    <w:rsid w:val="00533156"/>
    <w:rsid w:val="00533376"/>
    <w:rsid w:val="0053373B"/>
    <w:rsid w:val="00533A14"/>
    <w:rsid w:val="00533E11"/>
    <w:rsid w:val="00533E74"/>
    <w:rsid w:val="0053409C"/>
    <w:rsid w:val="00534390"/>
    <w:rsid w:val="00534570"/>
    <w:rsid w:val="005346B7"/>
    <w:rsid w:val="00534CD5"/>
    <w:rsid w:val="005352F2"/>
    <w:rsid w:val="005358A8"/>
    <w:rsid w:val="00536095"/>
    <w:rsid w:val="00536135"/>
    <w:rsid w:val="0053617A"/>
    <w:rsid w:val="00536713"/>
    <w:rsid w:val="00536AF9"/>
    <w:rsid w:val="00537052"/>
    <w:rsid w:val="00537C58"/>
    <w:rsid w:val="00540808"/>
    <w:rsid w:val="00540D16"/>
    <w:rsid w:val="0054139B"/>
    <w:rsid w:val="00541D0C"/>
    <w:rsid w:val="0054278D"/>
    <w:rsid w:val="00542D0C"/>
    <w:rsid w:val="00543031"/>
    <w:rsid w:val="00543261"/>
    <w:rsid w:val="0054348D"/>
    <w:rsid w:val="00543C9B"/>
    <w:rsid w:val="0054485C"/>
    <w:rsid w:val="00544FBE"/>
    <w:rsid w:val="0054507B"/>
    <w:rsid w:val="00545410"/>
    <w:rsid w:val="00545466"/>
    <w:rsid w:val="00545D26"/>
    <w:rsid w:val="00545E28"/>
    <w:rsid w:val="00545EFA"/>
    <w:rsid w:val="005468F4"/>
    <w:rsid w:val="00546B3C"/>
    <w:rsid w:val="005476E5"/>
    <w:rsid w:val="00547F05"/>
    <w:rsid w:val="00550038"/>
    <w:rsid w:val="005500A1"/>
    <w:rsid w:val="00550EA0"/>
    <w:rsid w:val="005512D3"/>
    <w:rsid w:val="00551472"/>
    <w:rsid w:val="005519BC"/>
    <w:rsid w:val="00551C83"/>
    <w:rsid w:val="00553136"/>
    <w:rsid w:val="00553165"/>
    <w:rsid w:val="005531C7"/>
    <w:rsid w:val="005532D7"/>
    <w:rsid w:val="00553E1F"/>
    <w:rsid w:val="00554575"/>
    <w:rsid w:val="005550F7"/>
    <w:rsid w:val="00555232"/>
    <w:rsid w:val="00555AF9"/>
    <w:rsid w:val="00555D2B"/>
    <w:rsid w:val="00555DBA"/>
    <w:rsid w:val="0055637B"/>
    <w:rsid w:val="005569AE"/>
    <w:rsid w:val="00556CF2"/>
    <w:rsid w:val="005573D3"/>
    <w:rsid w:val="005573E8"/>
    <w:rsid w:val="0056119F"/>
    <w:rsid w:val="00561B47"/>
    <w:rsid w:val="00561FEF"/>
    <w:rsid w:val="0056209D"/>
    <w:rsid w:val="005635F0"/>
    <w:rsid w:val="00563F9C"/>
    <w:rsid w:val="005641D0"/>
    <w:rsid w:val="005644A4"/>
    <w:rsid w:val="00564C0F"/>
    <w:rsid w:val="005655F6"/>
    <w:rsid w:val="00565BC4"/>
    <w:rsid w:val="0056605C"/>
    <w:rsid w:val="00566289"/>
    <w:rsid w:val="005667B1"/>
    <w:rsid w:val="00566BAC"/>
    <w:rsid w:val="00566C50"/>
    <w:rsid w:val="00566EDB"/>
    <w:rsid w:val="0056703D"/>
    <w:rsid w:val="005672F6"/>
    <w:rsid w:val="00567533"/>
    <w:rsid w:val="00567AB2"/>
    <w:rsid w:val="00570215"/>
    <w:rsid w:val="005702D7"/>
    <w:rsid w:val="0057052A"/>
    <w:rsid w:val="00570626"/>
    <w:rsid w:val="00570BB3"/>
    <w:rsid w:val="00570C29"/>
    <w:rsid w:val="00570E5A"/>
    <w:rsid w:val="005717D5"/>
    <w:rsid w:val="00571F92"/>
    <w:rsid w:val="00571FC5"/>
    <w:rsid w:val="0057214F"/>
    <w:rsid w:val="005721E7"/>
    <w:rsid w:val="00572206"/>
    <w:rsid w:val="00572218"/>
    <w:rsid w:val="005723E0"/>
    <w:rsid w:val="005728C2"/>
    <w:rsid w:val="005729E2"/>
    <w:rsid w:val="005731B7"/>
    <w:rsid w:val="0057338F"/>
    <w:rsid w:val="00573701"/>
    <w:rsid w:val="005738ED"/>
    <w:rsid w:val="00574491"/>
    <w:rsid w:val="00574B91"/>
    <w:rsid w:val="00574BA3"/>
    <w:rsid w:val="0057501E"/>
    <w:rsid w:val="00575914"/>
    <w:rsid w:val="00575C0A"/>
    <w:rsid w:val="00576FF5"/>
    <w:rsid w:val="00577300"/>
    <w:rsid w:val="005776A0"/>
    <w:rsid w:val="00577F8E"/>
    <w:rsid w:val="00577FA1"/>
    <w:rsid w:val="00580305"/>
    <w:rsid w:val="005812D6"/>
    <w:rsid w:val="00581A00"/>
    <w:rsid w:val="0058271A"/>
    <w:rsid w:val="0058298F"/>
    <w:rsid w:val="00582CBC"/>
    <w:rsid w:val="005833D8"/>
    <w:rsid w:val="00583760"/>
    <w:rsid w:val="00583928"/>
    <w:rsid w:val="00583CCD"/>
    <w:rsid w:val="00583D8A"/>
    <w:rsid w:val="00583DAE"/>
    <w:rsid w:val="00584FC6"/>
    <w:rsid w:val="00584FC7"/>
    <w:rsid w:val="00585352"/>
    <w:rsid w:val="005854A6"/>
    <w:rsid w:val="00585C57"/>
    <w:rsid w:val="00585D3B"/>
    <w:rsid w:val="00585D3C"/>
    <w:rsid w:val="00586420"/>
    <w:rsid w:val="005869F9"/>
    <w:rsid w:val="00587508"/>
    <w:rsid w:val="00587A99"/>
    <w:rsid w:val="00587D5F"/>
    <w:rsid w:val="005903AA"/>
    <w:rsid w:val="00590A82"/>
    <w:rsid w:val="005918D8"/>
    <w:rsid w:val="00591D14"/>
    <w:rsid w:val="00591D4B"/>
    <w:rsid w:val="0059240E"/>
    <w:rsid w:val="00592785"/>
    <w:rsid w:val="005928A6"/>
    <w:rsid w:val="005929F5"/>
    <w:rsid w:val="00592A78"/>
    <w:rsid w:val="00592AE5"/>
    <w:rsid w:val="00592ECE"/>
    <w:rsid w:val="0059338F"/>
    <w:rsid w:val="0059343F"/>
    <w:rsid w:val="00594019"/>
    <w:rsid w:val="0059458A"/>
    <w:rsid w:val="00594A98"/>
    <w:rsid w:val="00594F6D"/>
    <w:rsid w:val="005951CF"/>
    <w:rsid w:val="00595AF0"/>
    <w:rsid w:val="00595BB9"/>
    <w:rsid w:val="00596320"/>
    <w:rsid w:val="0059676B"/>
    <w:rsid w:val="005970E8"/>
    <w:rsid w:val="005A044A"/>
    <w:rsid w:val="005A0A86"/>
    <w:rsid w:val="005A0AD1"/>
    <w:rsid w:val="005A0DEA"/>
    <w:rsid w:val="005A1731"/>
    <w:rsid w:val="005A1DEB"/>
    <w:rsid w:val="005A22D6"/>
    <w:rsid w:val="005A249E"/>
    <w:rsid w:val="005A277B"/>
    <w:rsid w:val="005A2E90"/>
    <w:rsid w:val="005A2EC9"/>
    <w:rsid w:val="005A311B"/>
    <w:rsid w:val="005A312D"/>
    <w:rsid w:val="005A37AC"/>
    <w:rsid w:val="005A3C70"/>
    <w:rsid w:val="005A3DEF"/>
    <w:rsid w:val="005A3EC1"/>
    <w:rsid w:val="005A404B"/>
    <w:rsid w:val="005A57CE"/>
    <w:rsid w:val="005A5994"/>
    <w:rsid w:val="005A5C97"/>
    <w:rsid w:val="005A5D7D"/>
    <w:rsid w:val="005A6626"/>
    <w:rsid w:val="005A7243"/>
    <w:rsid w:val="005A779A"/>
    <w:rsid w:val="005A78E2"/>
    <w:rsid w:val="005A7956"/>
    <w:rsid w:val="005A79C7"/>
    <w:rsid w:val="005A7B76"/>
    <w:rsid w:val="005A7EB8"/>
    <w:rsid w:val="005B0326"/>
    <w:rsid w:val="005B04AD"/>
    <w:rsid w:val="005B0588"/>
    <w:rsid w:val="005B09B5"/>
    <w:rsid w:val="005B0F05"/>
    <w:rsid w:val="005B1645"/>
    <w:rsid w:val="005B179E"/>
    <w:rsid w:val="005B1BDE"/>
    <w:rsid w:val="005B1C1B"/>
    <w:rsid w:val="005B1D21"/>
    <w:rsid w:val="005B202C"/>
    <w:rsid w:val="005B2137"/>
    <w:rsid w:val="005B21F7"/>
    <w:rsid w:val="005B26E6"/>
    <w:rsid w:val="005B2C10"/>
    <w:rsid w:val="005B2EBE"/>
    <w:rsid w:val="005B332A"/>
    <w:rsid w:val="005B3674"/>
    <w:rsid w:val="005B396E"/>
    <w:rsid w:val="005B3B13"/>
    <w:rsid w:val="005B3DE8"/>
    <w:rsid w:val="005B4603"/>
    <w:rsid w:val="005B46BB"/>
    <w:rsid w:val="005B4846"/>
    <w:rsid w:val="005B4914"/>
    <w:rsid w:val="005B4A93"/>
    <w:rsid w:val="005B5146"/>
    <w:rsid w:val="005B5C34"/>
    <w:rsid w:val="005B612A"/>
    <w:rsid w:val="005B6909"/>
    <w:rsid w:val="005B6B5C"/>
    <w:rsid w:val="005B6B9E"/>
    <w:rsid w:val="005B6BD9"/>
    <w:rsid w:val="005B7062"/>
    <w:rsid w:val="005B7C07"/>
    <w:rsid w:val="005C0665"/>
    <w:rsid w:val="005C1420"/>
    <w:rsid w:val="005C1616"/>
    <w:rsid w:val="005C197A"/>
    <w:rsid w:val="005C1AFA"/>
    <w:rsid w:val="005C230F"/>
    <w:rsid w:val="005C2BD6"/>
    <w:rsid w:val="005C3135"/>
    <w:rsid w:val="005C3E59"/>
    <w:rsid w:val="005C42C5"/>
    <w:rsid w:val="005C45B4"/>
    <w:rsid w:val="005C45D9"/>
    <w:rsid w:val="005C552B"/>
    <w:rsid w:val="005C566F"/>
    <w:rsid w:val="005C5C5A"/>
    <w:rsid w:val="005C5E78"/>
    <w:rsid w:val="005C5F12"/>
    <w:rsid w:val="005C6261"/>
    <w:rsid w:val="005C657B"/>
    <w:rsid w:val="005C6903"/>
    <w:rsid w:val="005C6C91"/>
    <w:rsid w:val="005C6E62"/>
    <w:rsid w:val="005C70DE"/>
    <w:rsid w:val="005C7BE6"/>
    <w:rsid w:val="005C7E6B"/>
    <w:rsid w:val="005D04A6"/>
    <w:rsid w:val="005D07CD"/>
    <w:rsid w:val="005D0F1A"/>
    <w:rsid w:val="005D1AD2"/>
    <w:rsid w:val="005D233D"/>
    <w:rsid w:val="005D2391"/>
    <w:rsid w:val="005D3431"/>
    <w:rsid w:val="005D3689"/>
    <w:rsid w:val="005D3BD9"/>
    <w:rsid w:val="005D4ABD"/>
    <w:rsid w:val="005D55CA"/>
    <w:rsid w:val="005D55F5"/>
    <w:rsid w:val="005D5C61"/>
    <w:rsid w:val="005D606F"/>
    <w:rsid w:val="005D6133"/>
    <w:rsid w:val="005D65B2"/>
    <w:rsid w:val="005D7C20"/>
    <w:rsid w:val="005E0064"/>
    <w:rsid w:val="005E0A7C"/>
    <w:rsid w:val="005E1526"/>
    <w:rsid w:val="005E1CFF"/>
    <w:rsid w:val="005E1DEC"/>
    <w:rsid w:val="005E309D"/>
    <w:rsid w:val="005E30A4"/>
    <w:rsid w:val="005E32A6"/>
    <w:rsid w:val="005E33A1"/>
    <w:rsid w:val="005E398C"/>
    <w:rsid w:val="005E3AA1"/>
    <w:rsid w:val="005E4299"/>
    <w:rsid w:val="005E463C"/>
    <w:rsid w:val="005E49A1"/>
    <w:rsid w:val="005E4C85"/>
    <w:rsid w:val="005E4D4F"/>
    <w:rsid w:val="005E506A"/>
    <w:rsid w:val="005E5269"/>
    <w:rsid w:val="005E534A"/>
    <w:rsid w:val="005E5A19"/>
    <w:rsid w:val="005E5C39"/>
    <w:rsid w:val="005E631E"/>
    <w:rsid w:val="005E6B32"/>
    <w:rsid w:val="005E7A46"/>
    <w:rsid w:val="005E7F71"/>
    <w:rsid w:val="005F0310"/>
    <w:rsid w:val="005F036C"/>
    <w:rsid w:val="005F0924"/>
    <w:rsid w:val="005F0B5D"/>
    <w:rsid w:val="005F0EC7"/>
    <w:rsid w:val="005F114A"/>
    <w:rsid w:val="005F1256"/>
    <w:rsid w:val="005F1F25"/>
    <w:rsid w:val="005F22F7"/>
    <w:rsid w:val="005F24DB"/>
    <w:rsid w:val="005F298A"/>
    <w:rsid w:val="005F2A09"/>
    <w:rsid w:val="005F2F7E"/>
    <w:rsid w:val="005F303C"/>
    <w:rsid w:val="005F31AF"/>
    <w:rsid w:val="005F32F4"/>
    <w:rsid w:val="005F3D6A"/>
    <w:rsid w:val="005F3F4B"/>
    <w:rsid w:val="005F4150"/>
    <w:rsid w:val="005F41A0"/>
    <w:rsid w:val="005F42E4"/>
    <w:rsid w:val="005F47DC"/>
    <w:rsid w:val="005F48CB"/>
    <w:rsid w:val="005F4949"/>
    <w:rsid w:val="005F4F6E"/>
    <w:rsid w:val="005F5788"/>
    <w:rsid w:val="005F6E30"/>
    <w:rsid w:val="005F7943"/>
    <w:rsid w:val="005F7D5B"/>
    <w:rsid w:val="00600377"/>
    <w:rsid w:val="00600B1C"/>
    <w:rsid w:val="00601501"/>
    <w:rsid w:val="006015B1"/>
    <w:rsid w:val="006016BC"/>
    <w:rsid w:val="0060197F"/>
    <w:rsid w:val="00601D75"/>
    <w:rsid w:val="00601F86"/>
    <w:rsid w:val="00602032"/>
    <w:rsid w:val="006024DC"/>
    <w:rsid w:val="00602D35"/>
    <w:rsid w:val="00602ED8"/>
    <w:rsid w:val="00602F0B"/>
    <w:rsid w:val="00603419"/>
    <w:rsid w:val="006043F7"/>
    <w:rsid w:val="0060453F"/>
    <w:rsid w:val="00604E26"/>
    <w:rsid w:val="00605761"/>
    <w:rsid w:val="00605BF1"/>
    <w:rsid w:val="00605D36"/>
    <w:rsid w:val="0060623A"/>
    <w:rsid w:val="006069E9"/>
    <w:rsid w:val="00606A82"/>
    <w:rsid w:val="00606C9F"/>
    <w:rsid w:val="00607492"/>
    <w:rsid w:val="006075BD"/>
    <w:rsid w:val="00607617"/>
    <w:rsid w:val="00607995"/>
    <w:rsid w:val="006101C5"/>
    <w:rsid w:val="00610A7D"/>
    <w:rsid w:val="006110F4"/>
    <w:rsid w:val="00611DE1"/>
    <w:rsid w:val="00612DB8"/>
    <w:rsid w:val="00613147"/>
    <w:rsid w:val="00613DE3"/>
    <w:rsid w:val="006141F3"/>
    <w:rsid w:val="006142B9"/>
    <w:rsid w:val="00614B97"/>
    <w:rsid w:val="00614D52"/>
    <w:rsid w:val="00615513"/>
    <w:rsid w:val="006155A4"/>
    <w:rsid w:val="00615D9E"/>
    <w:rsid w:val="00615F65"/>
    <w:rsid w:val="006166C3"/>
    <w:rsid w:val="00617FA5"/>
    <w:rsid w:val="00617FBA"/>
    <w:rsid w:val="0062036E"/>
    <w:rsid w:val="00620B31"/>
    <w:rsid w:val="00620C0F"/>
    <w:rsid w:val="00621FDD"/>
    <w:rsid w:val="0062215F"/>
    <w:rsid w:val="0062247C"/>
    <w:rsid w:val="00622D55"/>
    <w:rsid w:val="00622E4B"/>
    <w:rsid w:val="00622F4E"/>
    <w:rsid w:val="006230F3"/>
    <w:rsid w:val="0062337A"/>
    <w:rsid w:val="00623A8E"/>
    <w:rsid w:val="00623C1A"/>
    <w:rsid w:val="00623F7F"/>
    <w:rsid w:val="00624F57"/>
    <w:rsid w:val="006254F0"/>
    <w:rsid w:val="00625969"/>
    <w:rsid w:val="0062652A"/>
    <w:rsid w:val="00626BAC"/>
    <w:rsid w:val="00626CF1"/>
    <w:rsid w:val="006271BB"/>
    <w:rsid w:val="0062724A"/>
    <w:rsid w:val="00630495"/>
    <w:rsid w:val="00630949"/>
    <w:rsid w:val="00631706"/>
    <w:rsid w:val="00631807"/>
    <w:rsid w:val="0063209D"/>
    <w:rsid w:val="0063225E"/>
    <w:rsid w:val="00633543"/>
    <w:rsid w:val="006337F6"/>
    <w:rsid w:val="006339DC"/>
    <w:rsid w:val="00633B61"/>
    <w:rsid w:val="00633BF6"/>
    <w:rsid w:val="00633D51"/>
    <w:rsid w:val="0063437C"/>
    <w:rsid w:val="0063469D"/>
    <w:rsid w:val="00634AFC"/>
    <w:rsid w:val="00634C1D"/>
    <w:rsid w:val="006357DD"/>
    <w:rsid w:val="00635ADA"/>
    <w:rsid w:val="00635D4E"/>
    <w:rsid w:val="0063637D"/>
    <w:rsid w:val="0063672F"/>
    <w:rsid w:val="006372FD"/>
    <w:rsid w:val="00637566"/>
    <w:rsid w:val="0063762E"/>
    <w:rsid w:val="0063773A"/>
    <w:rsid w:val="00637B88"/>
    <w:rsid w:val="00637FAD"/>
    <w:rsid w:val="00640E4A"/>
    <w:rsid w:val="006411B2"/>
    <w:rsid w:val="006419A7"/>
    <w:rsid w:val="00641A4B"/>
    <w:rsid w:val="00641AE1"/>
    <w:rsid w:val="00641E58"/>
    <w:rsid w:val="00641EF1"/>
    <w:rsid w:val="00641EFF"/>
    <w:rsid w:val="0064326B"/>
    <w:rsid w:val="0064474B"/>
    <w:rsid w:val="00644916"/>
    <w:rsid w:val="00644C32"/>
    <w:rsid w:val="006466E0"/>
    <w:rsid w:val="00647292"/>
    <w:rsid w:val="00647683"/>
    <w:rsid w:val="00647B13"/>
    <w:rsid w:val="00647BF4"/>
    <w:rsid w:val="00650050"/>
    <w:rsid w:val="006508D0"/>
    <w:rsid w:val="00650C5F"/>
    <w:rsid w:val="006510F1"/>
    <w:rsid w:val="00651200"/>
    <w:rsid w:val="006515DB"/>
    <w:rsid w:val="006516CE"/>
    <w:rsid w:val="00652169"/>
    <w:rsid w:val="0065328C"/>
    <w:rsid w:val="00653492"/>
    <w:rsid w:val="0065365A"/>
    <w:rsid w:val="00653A43"/>
    <w:rsid w:val="006544AA"/>
    <w:rsid w:val="006545C6"/>
    <w:rsid w:val="0065511B"/>
    <w:rsid w:val="00655394"/>
    <w:rsid w:val="0065552F"/>
    <w:rsid w:val="0065596B"/>
    <w:rsid w:val="00657777"/>
    <w:rsid w:val="00657963"/>
    <w:rsid w:val="00657E24"/>
    <w:rsid w:val="006601C8"/>
    <w:rsid w:val="00660812"/>
    <w:rsid w:val="006609D4"/>
    <w:rsid w:val="00660CA6"/>
    <w:rsid w:val="006613C8"/>
    <w:rsid w:val="006627FF"/>
    <w:rsid w:val="00662B0F"/>
    <w:rsid w:val="00662DB0"/>
    <w:rsid w:val="00662E50"/>
    <w:rsid w:val="0066313B"/>
    <w:rsid w:val="0066365C"/>
    <w:rsid w:val="0066366F"/>
    <w:rsid w:val="006636A2"/>
    <w:rsid w:val="006636A8"/>
    <w:rsid w:val="00663ABF"/>
    <w:rsid w:val="00663DF6"/>
    <w:rsid w:val="00663E60"/>
    <w:rsid w:val="00664FB4"/>
    <w:rsid w:val="006659DE"/>
    <w:rsid w:val="00665F2A"/>
    <w:rsid w:val="00665F78"/>
    <w:rsid w:val="00666113"/>
    <w:rsid w:val="006666E7"/>
    <w:rsid w:val="00666743"/>
    <w:rsid w:val="006669FC"/>
    <w:rsid w:val="00666D38"/>
    <w:rsid w:val="00666EDE"/>
    <w:rsid w:val="006675DB"/>
    <w:rsid w:val="00667790"/>
    <w:rsid w:val="00667BD1"/>
    <w:rsid w:val="00667ED8"/>
    <w:rsid w:val="00667F64"/>
    <w:rsid w:val="00670828"/>
    <w:rsid w:val="00670F27"/>
    <w:rsid w:val="00671756"/>
    <w:rsid w:val="00671B3D"/>
    <w:rsid w:val="006723C1"/>
    <w:rsid w:val="00672414"/>
    <w:rsid w:val="00672543"/>
    <w:rsid w:val="00672EA4"/>
    <w:rsid w:val="00673131"/>
    <w:rsid w:val="0067320F"/>
    <w:rsid w:val="00673254"/>
    <w:rsid w:val="00673E38"/>
    <w:rsid w:val="0067412D"/>
    <w:rsid w:val="00674FEA"/>
    <w:rsid w:val="00675263"/>
    <w:rsid w:val="00675EB2"/>
    <w:rsid w:val="006765C3"/>
    <w:rsid w:val="006767F9"/>
    <w:rsid w:val="0067683D"/>
    <w:rsid w:val="00676B26"/>
    <w:rsid w:val="00676FDF"/>
    <w:rsid w:val="00677566"/>
    <w:rsid w:val="00677B98"/>
    <w:rsid w:val="0068004B"/>
    <w:rsid w:val="006800C1"/>
    <w:rsid w:val="00680256"/>
    <w:rsid w:val="00680293"/>
    <w:rsid w:val="00680FB2"/>
    <w:rsid w:val="0068154F"/>
    <w:rsid w:val="006817F2"/>
    <w:rsid w:val="006818C7"/>
    <w:rsid w:val="0068260B"/>
    <w:rsid w:val="00682CDF"/>
    <w:rsid w:val="00682DE5"/>
    <w:rsid w:val="00683E95"/>
    <w:rsid w:val="006841E1"/>
    <w:rsid w:val="00684E98"/>
    <w:rsid w:val="006853CF"/>
    <w:rsid w:val="00685616"/>
    <w:rsid w:val="00685690"/>
    <w:rsid w:val="00685B6B"/>
    <w:rsid w:val="00686BFE"/>
    <w:rsid w:val="00686CAE"/>
    <w:rsid w:val="00686D63"/>
    <w:rsid w:val="006870E3"/>
    <w:rsid w:val="006878FC"/>
    <w:rsid w:val="00687B15"/>
    <w:rsid w:val="00690243"/>
    <w:rsid w:val="00690366"/>
    <w:rsid w:val="0069040A"/>
    <w:rsid w:val="0069053F"/>
    <w:rsid w:val="0069095C"/>
    <w:rsid w:val="00690A02"/>
    <w:rsid w:val="00690F46"/>
    <w:rsid w:val="006919AE"/>
    <w:rsid w:val="00691B63"/>
    <w:rsid w:val="00691CD4"/>
    <w:rsid w:val="00692009"/>
    <w:rsid w:val="006922F9"/>
    <w:rsid w:val="00692908"/>
    <w:rsid w:val="006929E5"/>
    <w:rsid w:val="00692BDB"/>
    <w:rsid w:val="006934DF"/>
    <w:rsid w:val="0069389B"/>
    <w:rsid w:val="00693907"/>
    <w:rsid w:val="00693AB8"/>
    <w:rsid w:val="00693E12"/>
    <w:rsid w:val="00694351"/>
    <w:rsid w:val="006943BF"/>
    <w:rsid w:val="00695430"/>
    <w:rsid w:val="0069592B"/>
    <w:rsid w:val="0069643F"/>
    <w:rsid w:val="00696498"/>
    <w:rsid w:val="006964E4"/>
    <w:rsid w:val="00696F16"/>
    <w:rsid w:val="00697A65"/>
    <w:rsid w:val="00697D39"/>
    <w:rsid w:val="006A0196"/>
    <w:rsid w:val="006A0A33"/>
    <w:rsid w:val="006A0AD6"/>
    <w:rsid w:val="006A0B92"/>
    <w:rsid w:val="006A10E7"/>
    <w:rsid w:val="006A1519"/>
    <w:rsid w:val="006A1C92"/>
    <w:rsid w:val="006A1DAC"/>
    <w:rsid w:val="006A20DA"/>
    <w:rsid w:val="006A2454"/>
    <w:rsid w:val="006A256A"/>
    <w:rsid w:val="006A2887"/>
    <w:rsid w:val="006A30A2"/>
    <w:rsid w:val="006A378E"/>
    <w:rsid w:val="006A3D62"/>
    <w:rsid w:val="006A3F08"/>
    <w:rsid w:val="006A415A"/>
    <w:rsid w:val="006A4163"/>
    <w:rsid w:val="006A4363"/>
    <w:rsid w:val="006A456C"/>
    <w:rsid w:val="006A4C42"/>
    <w:rsid w:val="006A4C70"/>
    <w:rsid w:val="006A4E4B"/>
    <w:rsid w:val="006A557C"/>
    <w:rsid w:val="006A5799"/>
    <w:rsid w:val="006A57F0"/>
    <w:rsid w:val="006A5F3E"/>
    <w:rsid w:val="006A6F83"/>
    <w:rsid w:val="006A7803"/>
    <w:rsid w:val="006A7D75"/>
    <w:rsid w:val="006B1559"/>
    <w:rsid w:val="006B1A36"/>
    <w:rsid w:val="006B1A6A"/>
    <w:rsid w:val="006B1BEF"/>
    <w:rsid w:val="006B1ED9"/>
    <w:rsid w:val="006B2304"/>
    <w:rsid w:val="006B2892"/>
    <w:rsid w:val="006B2E5C"/>
    <w:rsid w:val="006B2E6B"/>
    <w:rsid w:val="006B36BB"/>
    <w:rsid w:val="006B36DC"/>
    <w:rsid w:val="006B36E2"/>
    <w:rsid w:val="006B3BAE"/>
    <w:rsid w:val="006B3E40"/>
    <w:rsid w:val="006B4532"/>
    <w:rsid w:val="006B4C55"/>
    <w:rsid w:val="006B4D27"/>
    <w:rsid w:val="006B4F2B"/>
    <w:rsid w:val="006B54E0"/>
    <w:rsid w:val="006B55F3"/>
    <w:rsid w:val="006B5D47"/>
    <w:rsid w:val="006B5EC3"/>
    <w:rsid w:val="006B5FBC"/>
    <w:rsid w:val="006B6E71"/>
    <w:rsid w:val="006B75DB"/>
    <w:rsid w:val="006B7671"/>
    <w:rsid w:val="006B7ABA"/>
    <w:rsid w:val="006C0776"/>
    <w:rsid w:val="006C1AD3"/>
    <w:rsid w:val="006C20E2"/>
    <w:rsid w:val="006C2471"/>
    <w:rsid w:val="006C2A0D"/>
    <w:rsid w:val="006C305E"/>
    <w:rsid w:val="006C310E"/>
    <w:rsid w:val="006C3DDF"/>
    <w:rsid w:val="006C45A7"/>
    <w:rsid w:val="006C46B4"/>
    <w:rsid w:val="006C470C"/>
    <w:rsid w:val="006C47E2"/>
    <w:rsid w:val="006C4991"/>
    <w:rsid w:val="006C4B87"/>
    <w:rsid w:val="006C4CCE"/>
    <w:rsid w:val="006C4FB4"/>
    <w:rsid w:val="006C5260"/>
    <w:rsid w:val="006C5953"/>
    <w:rsid w:val="006C6101"/>
    <w:rsid w:val="006C69E6"/>
    <w:rsid w:val="006C702A"/>
    <w:rsid w:val="006C726F"/>
    <w:rsid w:val="006C7C5F"/>
    <w:rsid w:val="006C7CC6"/>
    <w:rsid w:val="006C7E02"/>
    <w:rsid w:val="006C7EDF"/>
    <w:rsid w:val="006D0E4E"/>
    <w:rsid w:val="006D0F18"/>
    <w:rsid w:val="006D169A"/>
    <w:rsid w:val="006D1B97"/>
    <w:rsid w:val="006D23C4"/>
    <w:rsid w:val="006D2A85"/>
    <w:rsid w:val="006D3477"/>
    <w:rsid w:val="006D356D"/>
    <w:rsid w:val="006D42E0"/>
    <w:rsid w:val="006D4598"/>
    <w:rsid w:val="006D4C29"/>
    <w:rsid w:val="006D4F60"/>
    <w:rsid w:val="006D5333"/>
    <w:rsid w:val="006D57A2"/>
    <w:rsid w:val="006D59D9"/>
    <w:rsid w:val="006D5D2F"/>
    <w:rsid w:val="006D5DC4"/>
    <w:rsid w:val="006D5F94"/>
    <w:rsid w:val="006D6038"/>
    <w:rsid w:val="006D7753"/>
    <w:rsid w:val="006D79EE"/>
    <w:rsid w:val="006D7D07"/>
    <w:rsid w:val="006D7FE3"/>
    <w:rsid w:val="006E0D92"/>
    <w:rsid w:val="006E108C"/>
    <w:rsid w:val="006E1C38"/>
    <w:rsid w:val="006E1F37"/>
    <w:rsid w:val="006E2000"/>
    <w:rsid w:val="006E2409"/>
    <w:rsid w:val="006E243F"/>
    <w:rsid w:val="006E2F82"/>
    <w:rsid w:val="006E3448"/>
    <w:rsid w:val="006E34E2"/>
    <w:rsid w:val="006E36C1"/>
    <w:rsid w:val="006E376E"/>
    <w:rsid w:val="006E3DD5"/>
    <w:rsid w:val="006E3DE5"/>
    <w:rsid w:val="006E4365"/>
    <w:rsid w:val="006E4582"/>
    <w:rsid w:val="006E4588"/>
    <w:rsid w:val="006E53A5"/>
    <w:rsid w:val="006E546A"/>
    <w:rsid w:val="006E5AED"/>
    <w:rsid w:val="006E5D64"/>
    <w:rsid w:val="006E69EE"/>
    <w:rsid w:val="006E6C43"/>
    <w:rsid w:val="006E6F70"/>
    <w:rsid w:val="006F0467"/>
    <w:rsid w:val="006F05E1"/>
    <w:rsid w:val="006F0D0B"/>
    <w:rsid w:val="006F1A7C"/>
    <w:rsid w:val="006F1A81"/>
    <w:rsid w:val="006F1D44"/>
    <w:rsid w:val="006F229D"/>
    <w:rsid w:val="006F2B9B"/>
    <w:rsid w:val="006F341D"/>
    <w:rsid w:val="006F3502"/>
    <w:rsid w:val="006F359E"/>
    <w:rsid w:val="006F365A"/>
    <w:rsid w:val="006F3722"/>
    <w:rsid w:val="006F37E2"/>
    <w:rsid w:val="006F4004"/>
    <w:rsid w:val="006F41B9"/>
    <w:rsid w:val="006F4F50"/>
    <w:rsid w:val="006F505F"/>
    <w:rsid w:val="006F5480"/>
    <w:rsid w:val="006F5DBD"/>
    <w:rsid w:val="006F62A3"/>
    <w:rsid w:val="006F6B71"/>
    <w:rsid w:val="006F6D00"/>
    <w:rsid w:val="006F6D83"/>
    <w:rsid w:val="006F6EEA"/>
    <w:rsid w:val="006F7268"/>
    <w:rsid w:val="006F7443"/>
    <w:rsid w:val="006F779B"/>
    <w:rsid w:val="006F7EE4"/>
    <w:rsid w:val="00700108"/>
    <w:rsid w:val="00700427"/>
    <w:rsid w:val="007009D1"/>
    <w:rsid w:val="00701349"/>
    <w:rsid w:val="00701EB0"/>
    <w:rsid w:val="0070211C"/>
    <w:rsid w:val="00702585"/>
    <w:rsid w:val="00702D51"/>
    <w:rsid w:val="00703149"/>
    <w:rsid w:val="0070383F"/>
    <w:rsid w:val="00703C04"/>
    <w:rsid w:val="007042E9"/>
    <w:rsid w:val="00704796"/>
    <w:rsid w:val="007047AC"/>
    <w:rsid w:val="00704B99"/>
    <w:rsid w:val="0070504C"/>
    <w:rsid w:val="0070650D"/>
    <w:rsid w:val="007068FF"/>
    <w:rsid w:val="00706CDC"/>
    <w:rsid w:val="00706E8E"/>
    <w:rsid w:val="00706F69"/>
    <w:rsid w:val="00707979"/>
    <w:rsid w:val="007079EB"/>
    <w:rsid w:val="00707FE5"/>
    <w:rsid w:val="00710494"/>
    <w:rsid w:val="0071104A"/>
    <w:rsid w:val="00711054"/>
    <w:rsid w:val="007110F3"/>
    <w:rsid w:val="00711101"/>
    <w:rsid w:val="007114B4"/>
    <w:rsid w:val="00711798"/>
    <w:rsid w:val="007117E4"/>
    <w:rsid w:val="00711894"/>
    <w:rsid w:val="00711D03"/>
    <w:rsid w:val="00711E54"/>
    <w:rsid w:val="00711F0F"/>
    <w:rsid w:val="00712077"/>
    <w:rsid w:val="0071239F"/>
    <w:rsid w:val="00712B66"/>
    <w:rsid w:val="00712C41"/>
    <w:rsid w:val="007131E2"/>
    <w:rsid w:val="00713527"/>
    <w:rsid w:val="00713B17"/>
    <w:rsid w:val="00713C77"/>
    <w:rsid w:val="00714043"/>
    <w:rsid w:val="007144B2"/>
    <w:rsid w:val="00714E70"/>
    <w:rsid w:val="007154C5"/>
    <w:rsid w:val="00715695"/>
    <w:rsid w:val="00715BA7"/>
    <w:rsid w:val="00715BA9"/>
    <w:rsid w:val="00716244"/>
    <w:rsid w:val="0071664C"/>
    <w:rsid w:val="0071763E"/>
    <w:rsid w:val="007178FD"/>
    <w:rsid w:val="00717953"/>
    <w:rsid w:val="00717A1C"/>
    <w:rsid w:val="007203ED"/>
    <w:rsid w:val="00720691"/>
    <w:rsid w:val="00720B91"/>
    <w:rsid w:val="00720C53"/>
    <w:rsid w:val="00721D3C"/>
    <w:rsid w:val="007221C8"/>
    <w:rsid w:val="0072239E"/>
    <w:rsid w:val="0072268C"/>
    <w:rsid w:val="007226D8"/>
    <w:rsid w:val="0072288B"/>
    <w:rsid w:val="007233FF"/>
    <w:rsid w:val="00723B02"/>
    <w:rsid w:val="007241F6"/>
    <w:rsid w:val="00724318"/>
    <w:rsid w:val="007247AC"/>
    <w:rsid w:val="00724833"/>
    <w:rsid w:val="00724C79"/>
    <w:rsid w:val="00724D60"/>
    <w:rsid w:val="00724D6B"/>
    <w:rsid w:val="007253E6"/>
    <w:rsid w:val="00725909"/>
    <w:rsid w:val="00725DB9"/>
    <w:rsid w:val="00725EB0"/>
    <w:rsid w:val="00726011"/>
    <w:rsid w:val="00726BB9"/>
    <w:rsid w:val="00726C26"/>
    <w:rsid w:val="007273CE"/>
    <w:rsid w:val="00727504"/>
    <w:rsid w:val="00727A53"/>
    <w:rsid w:val="007306B8"/>
    <w:rsid w:val="00730908"/>
    <w:rsid w:val="00730B3D"/>
    <w:rsid w:val="007310C0"/>
    <w:rsid w:val="007310E1"/>
    <w:rsid w:val="007312DF"/>
    <w:rsid w:val="0073132D"/>
    <w:rsid w:val="00731E55"/>
    <w:rsid w:val="00732A0C"/>
    <w:rsid w:val="00732C55"/>
    <w:rsid w:val="00733C86"/>
    <w:rsid w:val="007341E8"/>
    <w:rsid w:val="00734549"/>
    <w:rsid w:val="0073471E"/>
    <w:rsid w:val="00734D00"/>
    <w:rsid w:val="00735365"/>
    <w:rsid w:val="00735A14"/>
    <w:rsid w:val="00736062"/>
    <w:rsid w:val="00736385"/>
    <w:rsid w:val="00736C7F"/>
    <w:rsid w:val="00737907"/>
    <w:rsid w:val="00737DAA"/>
    <w:rsid w:val="00737DB7"/>
    <w:rsid w:val="00737E8B"/>
    <w:rsid w:val="007403C0"/>
    <w:rsid w:val="007408CF"/>
    <w:rsid w:val="00740D56"/>
    <w:rsid w:val="0074100E"/>
    <w:rsid w:val="00741FFC"/>
    <w:rsid w:val="00742032"/>
    <w:rsid w:val="0074209B"/>
    <w:rsid w:val="0074228C"/>
    <w:rsid w:val="0074309F"/>
    <w:rsid w:val="00743531"/>
    <w:rsid w:val="00743719"/>
    <w:rsid w:val="00743EA1"/>
    <w:rsid w:val="00743F9A"/>
    <w:rsid w:val="007444FA"/>
    <w:rsid w:val="00744773"/>
    <w:rsid w:val="00744B7E"/>
    <w:rsid w:val="00744D2A"/>
    <w:rsid w:val="007459D9"/>
    <w:rsid w:val="00745FDC"/>
    <w:rsid w:val="0074608C"/>
    <w:rsid w:val="00746CCD"/>
    <w:rsid w:val="0074762F"/>
    <w:rsid w:val="00747DAB"/>
    <w:rsid w:val="00747E38"/>
    <w:rsid w:val="00750161"/>
    <w:rsid w:val="007504C0"/>
    <w:rsid w:val="00750F46"/>
    <w:rsid w:val="0075104A"/>
    <w:rsid w:val="0075112F"/>
    <w:rsid w:val="0075165C"/>
    <w:rsid w:val="00751BAA"/>
    <w:rsid w:val="00751D01"/>
    <w:rsid w:val="00751EB6"/>
    <w:rsid w:val="00752FCD"/>
    <w:rsid w:val="00753354"/>
    <w:rsid w:val="00753544"/>
    <w:rsid w:val="00753778"/>
    <w:rsid w:val="007538CA"/>
    <w:rsid w:val="00753A4C"/>
    <w:rsid w:val="00753F47"/>
    <w:rsid w:val="00754147"/>
    <w:rsid w:val="007543B6"/>
    <w:rsid w:val="00754824"/>
    <w:rsid w:val="00754CF4"/>
    <w:rsid w:val="00754E09"/>
    <w:rsid w:val="00754FC5"/>
    <w:rsid w:val="007554AB"/>
    <w:rsid w:val="00755755"/>
    <w:rsid w:val="00755C91"/>
    <w:rsid w:val="00756147"/>
    <w:rsid w:val="007562BC"/>
    <w:rsid w:val="00756A2E"/>
    <w:rsid w:val="00756F6B"/>
    <w:rsid w:val="00756F88"/>
    <w:rsid w:val="007576B5"/>
    <w:rsid w:val="00757CF9"/>
    <w:rsid w:val="00760298"/>
    <w:rsid w:val="007603CF"/>
    <w:rsid w:val="007604D2"/>
    <w:rsid w:val="00760A7D"/>
    <w:rsid w:val="00760FD6"/>
    <w:rsid w:val="0076128F"/>
    <w:rsid w:val="007614AA"/>
    <w:rsid w:val="007617D9"/>
    <w:rsid w:val="0076202B"/>
    <w:rsid w:val="007621F7"/>
    <w:rsid w:val="007629F3"/>
    <w:rsid w:val="007629F8"/>
    <w:rsid w:val="00762C53"/>
    <w:rsid w:val="00762F95"/>
    <w:rsid w:val="00763003"/>
    <w:rsid w:val="00763089"/>
    <w:rsid w:val="00763505"/>
    <w:rsid w:val="00763726"/>
    <w:rsid w:val="00763928"/>
    <w:rsid w:val="00763938"/>
    <w:rsid w:val="00763DE3"/>
    <w:rsid w:val="00763F47"/>
    <w:rsid w:val="007644E2"/>
    <w:rsid w:val="00764E86"/>
    <w:rsid w:val="007657C8"/>
    <w:rsid w:val="00765C30"/>
    <w:rsid w:val="00765C4D"/>
    <w:rsid w:val="007664FF"/>
    <w:rsid w:val="007668B6"/>
    <w:rsid w:val="00766BB4"/>
    <w:rsid w:val="00766D21"/>
    <w:rsid w:val="00766E7B"/>
    <w:rsid w:val="00767152"/>
    <w:rsid w:val="007673C9"/>
    <w:rsid w:val="007674B6"/>
    <w:rsid w:val="00770178"/>
    <w:rsid w:val="00770597"/>
    <w:rsid w:val="007706AA"/>
    <w:rsid w:val="00770B51"/>
    <w:rsid w:val="007710CD"/>
    <w:rsid w:val="00771581"/>
    <w:rsid w:val="0077219D"/>
    <w:rsid w:val="007734E4"/>
    <w:rsid w:val="007735DC"/>
    <w:rsid w:val="00773607"/>
    <w:rsid w:val="00773C82"/>
    <w:rsid w:val="00773D31"/>
    <w:rsid w:val="00773FB0"/>
    <w:rsid w:val="0077450C"/>
    <w:rsid w:val="007747CB"/>
    <w:rsid w:val="00775112"/>
    <w:rsid w:val="007758EA"/>
    <w:rsid w:val="007761BE"/>
    <w:rsid w:val="00776810"/>
    <w:rsid w:val="00776BEE"/>
    <w:rsid w:val="00776BF5"/>
    <w:rsid w:val="00776C2F"/>
    <w:rsid w:val="00776DB1"/>
    <w:rsid w:val="00776DB8"/>
    <w:rsid w:val="007771F7"/>
    <w:rsid w:val="007773C7"/>
    <w:rsid w:val="007777A8"/>
    <w:rsid w:val="007803D3"/>
    <w:rsid w:val="00780A5C"/>
    <w:rsid w:val="00781520"/>
    <w:rsid w:val="00781AA5"/>
    <w:rsid w:val="00782611"/>
    <w:rsid w:val="00782BB4"/>
    <w:rsid w:val="00782D6E"/>
    <w:rsid w:val="0078359B"/>
    <w:rsid w:val="00783B6E"/>
    <w:rsid w:val="00783E6D"/>
    <w:rsid w:val="007841EC"/>
    <w:rsid w:val="00785F6C"/>
    <w:rsid w:val="00785FC2"/>
    <w:rsid w:val="00786016"/>
    <w:rsid w:val="00786492"/>
    <w:rsid w:val="00786D8B"/>
    <w:rsid w:val="00786DFF"/>
    <w:rsid w:val="00786EFC"/>
    <w:rsid w:val="007872DA"/>
    <w:rsid w:val="00787372"/>
    <w:rsid w:val="007873B4"/>
    <w:rsid w:val="007874E6"/>
    <w:rsid w:val="00787693"/>
    <w:rsid w:val="007876C2"/>
    <w:rsid w:val="007878B2"/>
    <w:rsid w:val="007901FC"/>
    <w:rsid w:val="007907E3"/>
    <w:rsid w:val="00790A62"/>
    <w:rsid w:val="00790FA7"/>
    <w:rsid w:val="00791C9A"/>
    <w:rsid w:val="00791CDB"/>
    <w:rsid w:val="00791D55"/>
    <w:rsid w:val="007928F9"/>
    <w:rsid w:val="0079335A"/>
    <w:rsid w:val="00794AE6"/>
    <w:rsid w:val="00794B8C"/>
    <w:rsid w:val="00795490"/>
    <w:rsid w:val="00795C39"/>
    <w:rsid w:val="00795E1A"/>
    <w:rsid w:val="00795F69"/>
    <w:rsid w:val="00796598"/>
    <w:rsid w:val="00796833"/>
    <w:rsid w:val="0079695B"/>
    <w:rsid w:val="00796B47"/>
    <w:rsid w:val="00796BFC"/>
    <w:rsid w:val="0079752D"/>
    <w:rsid w:val="00797586"/>
    <w:rsid w:val="007979D7"/>
    <w:rsid w:val="00797BD8"/>
    <w:rsid w:val="007A0466"/>
    <w:rsid w:val="007A0C86"/>
    <w:rsid w:val="007A101B"/>
    <w:rsid w:val="007A1D42"/>
    <w:rsid w:val="007A2199"/>
    <w:rsid w:val="007A2243"/>
    <w:rsid w:val="007A27BA"/>
    <w:rsid w:val="007A2F4A"/>
    <w:rsid w:val="007A38BA"/>
    <w:rsid w:val="007A3D21"/>
    <w:rsid w:val="007A3DE6"/>
    <w:rsid w:val="007A44E1"/>
    <w:rsid w:val="007A4552"/>
    <w:rsid w:val="007A496E"/>
    <w:rsid w:val="007A4CB6"/>
    <w:rsid w:val="007A5B6D"/>
    <w:rsid w:val="007A61C0"/>
    <w:rsid w:val="007A670C"/>
    <w:rsid w:val="007A6CDC"/>
    <w:rsid w:val="007A76DE"/>
    <w:rsid w:val="007B079D"/>
    <w:rsid w:val="007B09AB"/>
    <w:rsid w:val="007B0A75"/>
    <w:rsid w:val="007B0E65"/>
    <w:rsid w:val="007B127A"/>
    <w:rsid w:val="007B12BA"/>
    <w:rsid w:val="007B1390"/>
    <w:rsid w:val="007B1535"/>
    <w:rsid w:val="007B1623"/>
    <w:rsid w:val="007B166A"/>
    <w:rsid w:val="007B26A8"/>
    <w:rsid w:val="007B2954"/>
    <w:rsid w:val="007B2A17"/>
    <w:rsid w:val="007B2A5F"/>
    <w:rsid w:val="007B31A0"/>
    <w:rsid w:val="007B332C"/>
    <w:rsid w:val="007B4352"/>
    <w:rsid w:val="007B51BB"/>
    <w:rsid w:val="007B603A"/>
    <w:rsid w:val="007B6699"/>
    <w:rsid w:val="007B732E"/>
    <w:rsid w:val="007B735D"/>
    <w:rsid w:val="007B7775"/>
    <w:rsid w:val="007B7DF1"/>
    <w:rsid w:val="007B7E6C"/>
    <w:rsid w:val="007C05AE"/>
    <w:rsid w:val="007C0C4B"/>
    <w:rsid w:val="007C0D58"/>
    <w:rsid w:val="007C1023"/>
    <w:rsid w:val="007C1171"/>
    <w:rsid w:val="007C1ACB"/>
    <w:rsid w:val="007C1C70"/>
    <w:rsid w:val="007C1E8A"/>
    <w:rsid w:val="007C20A5"/>
    <w:rsid w:val="007C2764"/>
    <w:rsid w:val="007C2C56"/>
    <w:rsid w:val="007C389D"/>
    <w:rsid w:val="007C3ADD"/>
    <w:rsid w:val="007C3D3C"/>
    <w:rsid w:val="007C4A40"/>
    <w:rsid w:val="007C4A75"/>
    <w:rsid w:val="007C50C3"/>
    <w:rsid w:val="007C5208"/>
    <w:rsid w:val="007C5219"/>
    <w:rsid w:val="007C5666"/>
    <w:rsid w:val="007C5976"/>
    <w:rsid w:val="007C5E56"/>
    <w:rsid w:val="007C6442"/>
    <w:rsid w:val="007C710E"/>
    <w:rsid w:val="007C7151"/>
    <w:rsid w:val="007C7283"/>
    <w:rsid w:val="007C76D0"/>
    <w:rsid w:val="007C7B28"/>
    <w:rsid w:val="007C7CA4"/>
    <w:rsid w:val="007C7DD0"/>
    <w:rsid w:val="007D01F5"/>
    <w:rsid w:val="007D0506"/>
    <w:rsid w:val="007D0BCF"/>
    <w:rsid w:val="007D1533"/>
    <w:rsid w:val="007D15B9"/>
    <w:rsid w:val="007D1815"/>
    <w:rsid w:val="007D24AC"/>
    <w:rsid w:val="007D26B3"/>
    <w:rsid w:val="007D2C02"/>
    <w:rsid w:val="007D3148"/>
    <w:rsid w:val="007D33EB"/>
    <w:rsid w:val="007D35C8"/>
    <w:rsid w:val="007D45EB"/>
    <w:rsid w:val="007D4A7C"/>
    <w:rsid w:val="007D4BA2"/>
    <w:rsid w:val="007D4CE9"/>
    <w:rsid w:val="007D5AD2"/>
    <w:rsid w:val="007D5BC4"/>
    <w:rsid w:val="007D5BEA"/>
    <w:rsid w:val="007D61D4"/>
    <w:rsid w:val="007D6327"/>
    <w:rsid w:val="007D6809"/>
    <w:rsid w:val="007D6E3A"/>
    <w:rsid w:val="007D7331"/>
    <w:rsid w:val="007D7429"/>
    <w:rsid w:val="007D75E4"/>
    <w:rsid w:val="007D7884"/>
    <w:rsid w:val="007D7917"/>
    <w:rsid w:val="007D7C22"/>
    <w:rsid w:val="007D7D6A"/>
    <w:rsid w:val="007D7EDF"/>
    <w:rsid w:val="007E0736"/>
    <w:rsid w:val="007E07D7"/>
    <w:rsid w:val="007E08A3"/>
    <w:rsid w:val="007E0D4C"/>
    <w:rsid w:val="007E0E42"/>
    <w:rsid w:val="007E0ED0"/>
    <w:rsid w:val="007E1493"/>
    <w:rsid w:val="007E16CE"/>
    <w:rsid w:val="007E16D0"/>
    <w:rsid w:val="007E1EF1"/>
    <w:rsid w:val="007E22E9"/>
    <w:rsid w:val="007E265D"/>
    <w:rsid w:val="007E2CBB"/>
    <w:rsid w:val="007E2D9A"/>
    <w:rsid w:val="007E2F1A"/>
    <w:rsid w:val="007E3010"/>
    <w:rsid w:val="007E309E"/>
    <w:rsid w:val="007E3129"/>
    <w:rsid w:val="007E32C5"/>
    <w:rsid w:val="007E3C50"/>
    <w:rsid w:val="007E4225"/>
    <w:rsid w:val="007E46BB"/>
    <w:rsid w:val="007E47D0"/>
    <w:rsid w:val="007E4926"/>
    <w:rsid w:val="007E4AAA"/>
    <w:rsid w:val="007E4F79"/>
    <w:rsid w:val="007E538B"/>
    <w:rsid w:val="007E6F35"/>
    <w:rsid w:val="007E6F8A"/>
    <w:rsid w:val="007E7354"/>
    <w:rsid w:val="007E7655"/>
    <w:rsid w:val="007F0156"/>
    <w:rsid w:val="007F09E3"/>
    <w:rsid w:val="007F10EF"/>
    <w:rsid w:val="007F1258"/>
    <w:rsid w:val="007F14EB"/>
    <w:rsid w:val="007F1BCE"/>
    <w:rsid w:val="007F1CA2"/>
    <w:rsid w:val="007F238F"/>
    <w:rsid w:val="007F2DA3"/>
    <w:rsid w:val="007F3950"/>
    <w:rsid w:val="007F4AF1"/>
    <w:rsid w:val="007F4B6B"/>
    <w:rsid w:val="007F4F05"/>
    <w:rsid w:val="007F51E6"/>
    <w:rsid w:val="007F52CD"/>
    <w:rsid w:val="007F5701"/>
    <w:rsid w:val="007F57F2"/>
    <w:rsid w:val="007F5C3E"/>
    <w:rsid w:val="007F660D"/>
    <w:rsid w:val="007F69DE"/>
    <w:rsid w:val="007F6BFA"/>
    <w:rsid w:val="007F6C86"/>
    <w:rsid w:val="007F7151"/>
    <w:rsid w:val="00800341"/>
    <w:rsid w:val="00800454"/>
    <w:rsid w:val="00800720"/>
    <w:rsid w:val="00800B9D"/>
    <w:rsid w:val="00800E6B"/>
    <w:rsid w:val="00801232"/>
    <w:rsid w:val="00801595"/>
    <w:rsid w:val="0080165B"/>
    <w:rsid w:val="0080178C"/>
    <w:rsid w:val="008017CE"/>
    <w:rsid w:val="008019FD"/>
    <w:rsid w:val="00801AFD"/>
    <w:rsid w:val="00801EEC"/>
    <w:rsid w:val="00801F11"/>
    <w:rsid w:val="008020F7"/>
    <w:rsid w:val="0080242C"/>
    <w:rsid w:val="008024A4"/>
    <w:rsid w:val="008035F2"/>
    <w:rsid w:val="008049FE"/>
    <w:rsid w:val="00805061"/>
    <w:rsid w:val="00805144"/>
    <w:rsid w:val="0080547E"/>
    <w:rsid w:val="008055EC"/>
    <w:rsid w:val="00805626"/>
    <w:rsid w:val="0080592C"/>
    <w:rsid w:val="00805CD4"/>
    <w:rsid w:val="00805D60"/>
    <w:rsid w:val="00805DA4"/>
    <w:rsid w:val="00806088"/>
    <w:rsid w:val="00806321"/>
    <w:rsid w:val="008065B4"/>
    <w:rsid w:val="00806723"/>
    <w:rsid w:val="00806B0C"/>
    <w:rsid w:val="00806BE5"/>
    <w:rsid w:val="0080795B"/>
    <w:rsid w:val="00807C06"/>
    <w:rsid w:val="00810139"/>
    <w:rsid w:val="00810570"/>
    <w:rsid w:val="008105C4"/>
    <w:rsid w:val="008107B3"/>
    <w:rsid w:val="00810F1B"/>
    <w:rsid w:val="0081152A"/>
    <w:rsid w:val="00811633"/>
    <w:rsid w:val="0081188C"/>
    <w:rsid w:val="0081197D"/>
    <w:rsid w:val="00811AD7"/>
    <w:rsid w:val="00811BB3"/>
    <w:rsid w:val="00811DFE"/>
    <w:rsid w:val="0081201F"/>
    <w:rsid w:val="00812E37"/>
    <w:rsid w:val="00812ED6"/>
    <w:rsid w:val="00813147"/>
    <w:rsid w:val="008139E8"/>
    <w:rsid w:val="00813BB2"/>
    <w:rsid w:val="00814456"/>
    <w:rsid w:val="00814B07"/>
    <w:rsid w:val="008150C0"/>
    <w:rsid w:val="008156CA"/>
    <w:rsid w:val="00815764"/>
    <w:rsid w:val="008157FE"/>
    <w:rsid w:val="008166DD"/>
    <w:rsid w:val="00816714"/>
    <w:rsid w:val="00816DC7"/>
    <w:rsid w:val="00817547"/>
    <w:rsid w:val="0082038E"/>
    <w:rsid w:val="0082040F"/>
    <w:rsid w:val="008211B0"/>
    <w:rsid w:val="00821201"/>
    <w:rsid w:val="008218B9"/>
    <w:rsid w:val="00821F49"/>
    <w:rsid w:val="00822034"/>
    <w:rsid w:val="008223A8"/>
    <w:rsid w:val="00822964"/>
    <w:rsid w:val="008232AB"/>
    <w:rsid w:val="00823A9F"/>
    <w:rsid w:val="00823B84"/>
    <w:rsid w:val="00823E76"/>
    <w:rsid w:val="00824228"/>
    <w:rsid w:val="00824569"/>
    <w:rsid w:val="00824D17"/>
    <w:rsid w:val="008252C6"/>
    <w:rsid w:val="00825639"/>
    <w:rsid w:val="00825BF3"/>
    <w:rsid w:val="00826386"/>
    <w:rsid w:val="008269A2"/>
    <w:rsid w:val="008277B3"/>
    <w:rsid w:val="008278F5"/>
    <w:rsid w:val="00827C1F"/>
    <w:rsid w:val="00830369"/>
    <w:rsid w:val="00830B2E"/>
    <w:rsid w:val="00832387"/>
    <w:rsid w:val="008323F8"/>
    <w:rsid w:val="00832A97"/>
    <w:rsid w:val="008331AC"/>
    <w:rsid w:val="00833574"/>
    <w:rsid w:val="00834BD7"/>
    <w:rsid w:val="00834EAB"/>
    <w:rsid w:val="0083540A"/>
    <w:rsid w:val="00835682"/>
    <w:rsid w:val="008356BF"/>
    <w:rsid w:val="0083573A"/>
    <w:rsid w:val="00835A34"/>
    <w:rsid w:val="00835DEA"/>
    <w:rsid w:val="00836C8D"/>
    <w:rsid w:val="00840364"/>
    <w:rsid w:val="0084162E"/>
    <w:rsid w:val="00842265"/>
    <w:rsid w:val="00842D7C"/>
    <w:rsid w:val="00843012"/>
    <w:rsid w:val="00843277"/>
    <w:rsid w:val="00843A0C"/>
    <w:rsid w:val="00843C09"/>
    <w:rsid w:val="008447F1"/>
    <w:rsid w:val="008448D9"/>
    <w:rsid w:val="00844D53"/>
    <w:rsid w:val="00845FAA"/>
    <w:rsid w:val="008468A1"/>
    <w:rsid w:val="00846B08"/>
    <w:rsid w:val="00847362"/>
    <w:rsid w:val="008475A0"/>
    <w:rsid w:val="0084774F"/>
    <w:rsid w:val="008477F7"/>
    <w:rsid w:val="00847CC7"/>
    <w:rsid w:val="00847D31"/>
    <w:rsid w:val="00847DBD"/>
    <w:rsid w:val="0085007B"/>
    <w:rsid w:val="00850772"/>
    <w:rsid w:val="00850D7C"/>
    <w:rsid w:val="008513BD"/>
    <w:rsid w:val="00851CDB"/>
    <w:rsid w:val="00851D8D"/>
    <w:rsid w:val="00851F7A"/>
    <w:rsid w:val="00852052"/>
    <w:rsid w:val="00852A2F"/>
    <w:rsid w:val="008537DB"/>
    <w:rsid w:val="00853CA8"/>
    <w:rsid w:val="00853CE6"/>
    <w:rsid w:val="00853CE9"/>
    <w:rsid w:val="00854437"/>
    <w:rsid w:val="00854A86"/>
    <w:rsid w:val="00854C61"/>
    <w:rsid w:val="00854D89"/>
    <w:rsid w:val="00854FE4"/>
    <w:rsid w:val="00855194"/>
    <w:rsid w:val="008557B9"/>
    <w:rsid w:val="00855BEC"/>
    <w:rsid w:val="00855F47"/>
    <w:rsid w:val="008571A5"/>
    <w:rsid w:val="008575A7"/>
    <w:rsid w:val="00857857"/>
    <w:rsid w:val="00857953"/>
    <w:rsid w:val="00857AEB"/>
    <w:rsid w:val="00857DDC"/>
    <w:rsid w:val="008600D6"/>
    <w:rsid w:val="008616DB"/>
    <w:rsid w:val="00861D0C"/>
    <w:rsid w:val="0086350D"/>
    <w:rsid w:val="008638A7"/>
    <w:rsid w:val="00863BDF"/>
    <w:rsid w:val="00864024"/>
    <w:rsid w:val="00864200"/>
    <w:rsid w:val="0086447C"/>
    <w:rsid w:val="00864841"/>
    <w:rsid w:val="00865329"/>
    <w:rsid w:val="008657F6"/>
    <w:rsid w:val="00865A30"/>
    <w:rsid w:val="00865A58"/>
    <w:rsid w:val="00865BE3"/>
    <w:rsid w:val="00866270"/>
    <w:rsid w:val="008666E1"/>
    <w:rsid w:val="00866A43"/>
    <w:rsid w:val="00866A95"/>
    <w:rsid w:val="008675CD"/>
    <w:rsid w:val="00867A03"/>
    <w:rsid w:val="00867AE5"/>
    <w:rsid w:val="00867B61"/>
    <w:rsid w:val="00867E9A"/>
    <w:rsid w:val="008700C9"/>
    <w:rsid w:val="008704F7"/>
    <w:rsid w:val="008706D6"/>
    <w:rsid w:val="00870A5C"/>
    <w:rsid w:val="00870AF0"/>
    <w:rsid w:val="00870B53"/>
    <w:rsid w:val="0087146E"/>
    <w:rsid w:val="008718E1"/>
    <w:rsid w:val="00871AF7"/>
    <w:rsid w:val="00871BA2"/>
    <w:rsid w:val="00871CE7"/>
    <w:rsid w:val="008723CE"/>
    <w:rsid w:val="00872525"/>
    <w:rsid w:val="00873359"/>
    <w:rsid w:val="008734AE"/>
    <w:rsid w:val="0087350A"/>
    <w:rsid w:val="00873576"/>
    <w:rsid w:val="0087364C"/>
    <w:rsid w:val="00873A3D"/>
    <w:rsid w:val="00873D52"/>
    <w:rsid w:val="008740FF"/>
    <w:rsid w:val="00875049"/>
    <w:rsid w:val="008756F9"/>
    <w:rsid w:val="00875E8E"/>
    <w:rsid w:val="00875F9B"/>
    <w:rsid w:val="008761E3"/>
    <w:rsid w:val="00876721"/>
    <w:rsid w:val="00876B2A"/>
    <w:rsid w:val="00876F9A"/>
    <w:rsid w:val="00877805"/>
    <w:rsid w:val="00877910"/>
    <w:rsid w:val="00877B78"/>
    <w:rsid w:val="00880C5C"/>
    <w:rsid w:val="00880E4E"/>
    <w:rsid w:val="00881858"/>
    <w:rsid w:val="00882991"/>
    <w:rsid w:val="00883031"/>
    <w:rsid w:val="008832DE"/>
    <w:rsid w:val="008834CE"/>
    <w:rsid w:val="00883B66"/>
    <w:rsid w:val="00883CE5"/>
    <w:rsid w:val="0088466F"/>
    <w:rsid w:val="00884EFA"/>
    <w:rsid w:val="00884F35"/>
    <w:rsid w:val="00885715"/>
    <w:rsid w:val="00885916"/>
    <w:rsid w:val="00886F8B"/>
    <w:rsid w:val="00886FE9"/>
    <w:rsid w:val="008874F6"/>
    <w:rsid w:val="00887A4B"/>
    <w:rsid w:val="00887C9E"/>
    <w:rsid w:val="00887DD0"/>
    <w:rsid w:val="00887EEB"/>
    <w:rsid w:val="00890A62"/>
    <w:rsid w:val="00890EDA"/>
    <w:rsid w:val="008918A2"/>
    <w:rsid w:val="00891C1E"/>
    <w:rsid w:val="00891D96"/>
    <w:rsid w:val="00891E95"/>
    <w:rsid w:val="0089263C"/>
    <w:rsid w:val="00892977"/>
    <w:rsid w:val="00892BC2"/>
    <w:rsid w:val="00892DAF"/>
    <w:rsid w:val="0089371C"/>
    <w:rsid w:val="008939CC"/>
    <w:rsid w:val="00893E25"/>
    <w:rsid w:val="00894078"/>
    <w:rsid w:val="008944FC"/>
    <w:rsid w:val="0089534A"/>
    <w:rsid w:val="0089606A"/>
    <w:rsid w:val="0089618F"/>
    <w:rsid w:val="00896606"/>
    <w:rsid w:val="00896678"/>
    <w:rsid w:val="00896D32"/>
    <w:rsid w:val="00897FE7"/>
    <w:rsid w:val="008A08E8"/>
    <w:rsid w:val="008A1317"/>
    <w:rsid w:val="008A1505"/>
    <w:rsid w:val="008A1EB5"/>
    <w:rsid w:val="008A1FA0"/>
    <w:rsid w:val="008A2586"/>
    <w:rsid w:val="008A2820"/>
    <w:rsid w:val="008A2C8A"/>
    <w:rsid w:val="008A2CE5"/>
    <w:rsid w:val="008A2CF2"/>
    <w:rsid w:val="008A2F1C"/>
    <w:rsid w:val="008A355F"/>
    <w:rsid w:val="008A357A"/>
    <w:rsid w:val="008A3D4C"/>
    <w:rsid w:val="008A415A"/>
    <w:rsid w:val="008A4365"/>
    <w:rsid w:val="008A4D68"/>
    <w:rsid w:val="008A5342"/>
    <w:rsid w:val="008A5405"/>
    <w:rsid w:val="008A56A2"/>
    <w:rsid w:val="008A56E5"/>
    <w:rsid w:val="008A5D9E"/>
    <w:rsid w:val="008A61DE"/>
    <w:rsid w:val="008A691F"/>
    <w:rsid w:val="008A6DF3"/>
    <w:rsid w:val="008A6EDC"/>
    <w:rsid w:val="008A7045"/>
    <w:rsid w:val="008A799B"/>
    <w:rsid w:val="008A7A6E"/>
    <w:rsid w:val="008B077A"/>
    <w:rsid w:val="008B0839"/>
    <w:rsid w:val="008B13A5"/>
    <w:rsid w:val="008B19FB"/>
    <w:rsid w:val="008B1B9B"/>
    <w:rsid w:val="008B1C51"/>
    <w:rsid w:val="008B1F25"/>
    <w:rsid w:val="008B21E2"/>
    <w:rsid w:val="008B2349"/>
    <w:rsid w:val="008B265B"/>
    <w:rsid w:val="008B27EC"/>
    <w:rsid w:val="008B29BA"/>
    <w:rsid w:val="008B2B10"/>
    <w:rsid w:val="008B2B78"/>
    <w:rsid w:val="008B3C93"/>
    <w:rsid w:val="008B3F66"/>
    <w:rsid w:val="008B40DD"/>
    <w:rsid w:val="008B4381"/>
    <w:rsid w:val="008B445B"/>
    <w:rsid w:val="008B460D"/>
    <w:rsid w:val="008B4860"/>
    <w:rsid w:val="008B556F"/>
    <w:rsid w:val="008B56D6"/>
    <w:rsid w:val="008B56E7"/>
    <w:rsid w:val="008B6139"/>
    <w:rsid w:val="008B6414"/>
    <w:rsid w:val="008B6420"/>
    <w:rsid w:val="008B665F"/>
    <w:rsid w:val="008B6730"/>
    <w:rsid w:val="008B677D"/>
    <w:rsid w:val="008B688F"/>
    <w:rsid w:val="008B6B14"/>
    <w:rsid w:val="008B7138"/>
    <w:rsid w:val="008B7492"/>
    <w:rsid w:val="008B78DC"/>
    <w:rsid w:val="008B7A74"/>
    <w:rsid w:val="008B7B11"/>
    <w:rsid w:val="008C08AE"/>
    <w:rsid w:val="008C0AA1"/>
    <w:rsid w:val="008C125B"/>
    <w:rsid w:val="008C17B7"/>
    <w:rsid w:val="008C2546"/>
    <w:rsid w:val="008C278F"/>
    <w:rsid w:val="008C2B33"/>
    <w:rsid w:val="008C2EA3"/>
    <w:rsid w:val="008C313A"/>
    <w:rsid w:val="008C399A"/>
    <w:rsid w:val="008C3FED"/>
    <w:rsid w:val="008C43F6"/>
    <w:rsid w:val="008C4412"/>
    <w:rsid w:val="008C44F9"/>
    <w:rsid w:val="008C499C"/>
    <w:rsid w:val="008C4A78"/>
    <w:rsid w:val="008C5288"/>
    <w:rsid w:val="008C5544"/>
    <w:rsid w:val="008C5795"/>
    <w:rsid w:val="008C5F03"/>
    <w:rsid w:val="008C629D"/>
    <w:rsid w:val="008C6428"/>
    <w:rsid w:val="008C642E"/>
    <w:rsid w:val="008C6630"/>
    <w:rsid w:val="008C69BC"/>
    <w:rsid w:val="008C6E67"/>
    <w:rsid w:val="008C6EF0"/>
    <w:rsid w:val="008C791C"/>
    <w:rsid w:val="008C7DA8"/>
    <w:rsid w:val="008C7F57"/>
    <w:rsid w:val="008D01BE"/>
    <w:rsid w:val="008D02FE"/>
    <w:rsid w:val="008D0CFE"/>
    <w:rsid w:val="008D1171"/>
    <w:rsid w:val="008D1454"/>
    <w:rsid w:val="008D17B7"/>
    <w:rsid w:val="008D1EE4"/>
    <w:rsid w:val="008D1F9F"/>
    <w:rsid w:val="008D231A"/>
    <w:rsid w:val="008D2341"/>
    <w:rsid w:val="008D249F"/>
    <w:rsid w:val="008D38FC"/>
    <w:rsid w:val="008D3A95"/>
    <w:rsid w:val="008D4AB7"/>
    <w:rsid w:val="008D4C7C"/>
    <w:rsid w:val="008D4D81"/>
    <w:rsid w:val="008D4FE0"/>
    <w:rsid w:val="008D50B8"/>
    <w:rsid w:val="008D522A"/>
    <w:rsid w:val="008D5791"/>
    <w:rsid w:val="008D58C2"/>
    <w:rsid w:val="008D6AFC"/>
    <w:rsid w:val="008D6F56"/>
    <w:rsid w:val="008D7452"/>
    <w:rsid w:val="008E0879"/>
    <w:rsid w:val="008E10FF"/>
    <w:rsid w:val="008E146D"/>
    <w:rsid w:val="008E19A7"/>
    <w:rsid w:val="008E1AC9"/>
    <w:rsid w:val="008E1EF1"/>
    <w:rsid w:val="008E233B"/>
    <w:rsid w:val="008E29AF"/>
    <w:rsid w:val="008E2C34"/>
    <w:rsid w:val="008E2D5D"/>
    <w:rsid w:val="008E2ED4"/>
    <w:rsid w:val="008E35DE"/>
    <w:rsid w:val="008E3CB8"/>
    <w:rsid w:val="008E4E9F"/>
    <w:rsid w:val="008E4F1B"/>
    <w:rsid w:val="008E4F83"/>
    <w:rsid w:val="008E5544"/>
    <w:rsid w:val="008E5C32"/>
    <w:rsid w:val="008E5FAF"/>
    <w:rsid w:val="008E6406"/>
    <w:rsid w:val="008E668F"/>
    <w:rsid w:val="008E6932"/>
    <w:rsid w:val="008E6FF5"/>
    <w:rsid w:val="008F0275"/>
    <w:rsid w:val="008F044B"/>
    <w:rsid w:val="008F0941"/>
    <w:rsid w:val="008F0CB5"/>
    <w:rsid w:val="008F1DEA"/>
    <w:rsid w:val="008F22A2"/>
    <w:rsid w:val="008F2BD3"/>
    <w:rsid w:val="008F38A7"/>
    <w:rsid w:val="008F4B7D"/>
    <w:rsid w:val="008F5B42"/>
    <w:rsid w:val="008F5F8D"/>
    <w:rsid w:val="008F6035"/>
    <w:rsid w:val="008F6C1E"/>
    <w:rsid w:val="008F7181"/>
    <w:rsid w:val="008F77ED"/>
    <w:rsid w:val="008F7A8F"/>
    <w:rsid w:val="008F7B7F"/>
    <w:rsid w:val="008F7FD3"/>
    <w:rsid w:val="009001F3"/>
    <w:rsid w:val="009013B8"/>
    <w:rsid w:val="00901438"/>
    <w:rsid w:val="00901AD4"/>
    <w:rsid w:val="00901C4F"/>
    <w:rsid w:val="00902C08"/>
    <w:rsid w:val="00902DD8"/>
    <w:rsid w:val="009030D1"/>
    <w:rsid w:val="00903337"/>
    <w:rsid w:val="009038E4"/>
    <w:rsid w:val="009045CC"/>
    <w:rsid w:val="0090548B"/>
    <w:rsid w:val="00905718"/>
    <w:rsid w:val="00905F14"/>
    <w:rsid w:val="0090634F"/>
    <w:rsid w:val="00906FAA"/>
    <w:rsid w:val="0090709A"/>
    <w:rsid w:val="0090765D"/>
    <w:rsid w:val="009078DD"/>
    <w:rsid w:val="00907B2D"/>
    <w:rsid w:val="00907B7E"/>
    <w:rsid w:val="00907C33"/>
    <w:rsid w:val="009104EA"/>
    <w:rsid w:val="00910962"/>
    <w:rsid w:val="00910EDB"/>
    <w:rsid w:val="009110F8"/>
    <w:rsid w:val="00911D45"/>
    <w:rsid w:val="00911F20"/>
    <w:rsid w:val="00911FA5"/>
    <w:rsid w:val="00912099"/>
    <w:rsid w:val="009134D1"/>
    <w:rsid w:val="009146B3"/>
    <w:rsid w:val="0091498F"/>
    <w:rsid w:val="00915751"/>
    <w:rsid w:val="009159B5"/>
    <w:rsid w:val="00915BD2"/>
    <w:rsid w:val="0091600E"/>
    <w:rsid w:val="00916587"/>
    <w:rsid w:val="00916859"/>
    <w:rsid w:val="009172F8"/>
    <w:rsid w:val="00917781"/>
    <w:rsid w:val="00917A47"/>
    <w:rsid w:val="00917B3B"/>
    <w:rsid w:val="00917D33"/>
    <w:rsid w:val="00920C53"/>
    <w:rsid w:val="00920E0A"/>
    <w:rsid w:val="00921A21"/>
    <w:rsid w:val="0092248C"/>
    <w:rsid w:val="009229C4"/>
    <w:rsid w:val="0092312F"/>
    <w:rsid w:val="00923545"/>
    <w:rsid w:val="0092360E"/>
    <w:rsid w:val="00923904"/>
    <w:rsid w:val="00923C31"/>
    <w:rsid w:val="0092490A"/>
    <w:rsid w:val="009258CC"/>
    <w:rsid w:val="009259E2"/>
    <w:rsid w:val="00925B90"/>
    <w:rsid w:val="00925C5B"/>
    <w:rsid w:val="00925FD5"/>
    <w:rsid w:val="009264B5"/>
    <w:rsid w:val="009269E2"/>
    <w:rsid w:val="00926B67"/>
    <w:rsid w:val="00927176"/>
    <w:rsid w:val="009271AF"/>
    <w:rsid w:val="00927A71"/>
    <w:rsid w:val="00927EDD"/>
    <w:rsid w:val="0093090C"/>
    <w:rsid w:val="009313B5"/>
    <w:rsid w:val="009317CB"/>
    <w:rsid w:val="00931C63"/>
    <w:rsid w:val="00932813"/>
    <w:rsid w:val="00932DF4"/>
    <w:rsid w:val="00933BD4"/>
    <w:rsid w:val="00933E0B"/>
    <w:rsid w:val="0093436D"/>
    <w:rsid w:val="009348AD"/>
    <w:rsid w:val="00934D82"/>
    <w:rsid w:val="00935A06"/>
    <w:rsid w:val="00935CE4"/>
    <w:rsid w:val="00936078"/>
    <w:rsid w:val="00936525"/>
    <w:rsid w:val="00936A51"/>
    <w:rsid w:val="00937B2E"/>
    <w:rsid w:val="0094025C"/>
    <w:rsid w:val="0094061F"/>
    <w:rsid w:val="00940795"/>
    <w:rsid w:val="00940823"/>
    <w:rsid w:val="009411FC"/>
    <w:rsid w:val="00941600"/>
    <w:rsid w:val="00941E96"/>
    <w:rsid w:val="009425AD"/>
    <w:rsid w:val="009428DB"/>
    <w:rsid w:val="00942BE7"/>
    <w:rsid w:val="00943263"/>
    <w:rsid w:val="00943BFD"/>
    <w:rsid w:val="00943E2A"/>
    <w:rsid w:val="00944960"/>
    <w:rsid w:val="00944A7A"/>
    <w:rsid w:val="00944AE4"/>
    <w:rsid w:val="00944B07"/>
    <w:rsid w:val="009451DE"/>
    <w:rsid w:val="00945717"/>
    <w:rsid w:val="00945EBA"/>
    <w:rsid w:val="009465F9"/>
    <w:rsid w:val="009472CA"/>
    <w:rsid w:val="00947316"/>
    <w:rsid w:val="0094739F"/>
    <w:rsid w:val="009475C4"/>
    <w:rsid w:val="00947D86"/>
    <w:rsid w:val="0095004D"/>
    <w:rsid w:val="00950422"/>
    <w:rsid w:val="00950675"/>
    <w:rsid w:val="009506B9"/>
    <w:rsid w:val="0095182B"/>
    <w:rsid w:val="00951AF4"/>
    <w:rsid w:val="0095202F"/>
    <w:rsid w:val="009522A1"/>
    <w:rsid w:val="009522DA"/>
    <w:rsid w:val="009527F0"/>
    <w:rsid w:val="00952ABF"/>
    <w:rsid w:val="0095304A"/>
    <w:rsid w:val="00953116"/>
    <w:rsid w:val="0095389D"/>
    <w:rsid w:val="009541D1"/>
    <w:rsid w:val="00954972"/>
    <w:rsid w:val="00954F12"/>
    <w:rsid w:val="009552DA"/>
    <w:rsid w:val="00955DE3"/>
    <w:rsid w:val="00956638"/>
    <w:rsid w:val="00956D9B"/>
    <w:rsid w:val="00956DE8"/>
    <w:rsid w:val="00957772"/>
    <w:rsid w:val="00957A52"/>
    <w:rsid w:val="00957D0E"/>
    <w:rsid w:val="00957F6B"/>
    <w:rsid w:val="009602DF"/>
    <w:rsid w:val="00960685"/>
    <w:rsid w:val="009606A0"/>
    <w:rsid w:val="0096088E"/>
    <w:rsid w:val="0096230C"/>
    <w:rsid w:val="00962F27"/>
    <w:rsid w:val="00963675"/>
    <w:rsid w:val="0096367F"/>
    <w:rsid w:val="00963857"/>
    <w:rsid w:val="00963B59"/>
    <w:rsid w:val="0096438E"/>
    <w:rsid w:val="00964A4F"/>
    <w:rsid w:val="00964A60"/>
    <w:rsid w:val="00964A88"/>
    <w:rsid w:val="00964D44"/>
    <w:rsid w:val="00965902"/>
    <w:rsid w:val="00966F59"/>
    <w:rsid w:val="00967616"/>
    <w:rsid w:val="0096783D"/>
    <w:rsid w:val="00967BE7"/>
    <w:rsid w:val="00967D00"/>
    <w:rsid w:val="00967FE4"/>
    <w:rsid w:val="00967FE7"/>
    <w:rsid w:val="00970B7F"/>
    <w:rsid w:val="00970C05"/>
    <w:rsid w:val="00971A33"/>
    <w:rsid w:val="00972692"/>
    <w:rsid w:val="009726AD"/>
    <w:rsid w:val="009729D8"/>
    <w:rsid w:val="009733CE"/>
    <w:rsid w:val="009736F5"/>
    <w:rsid w:val="009737CC"/>
    <w:rsid w:val="009738EC"/>
    <w:rsid w:val="00973A0D"/>
    <w:rsid w:val="00974DE9"/>
    <w:rsid w:val="00975400"/>
    <w:rsid w:val="00975BC5"/>
    <w:rsid w:val="00976191"/>
    <w:rsid w:val="009762C5"/>
    <w:rsid w:val="00976397"/>
    <w:rsid w:val="009765AE"/>
    <w:rsid w:val="00977218"/>
    <w:rsid w:val="00977C71"/>
    <w:rsid w:val="00977DF6"/>
    <w:rsid w:val="00977ED8"/>
    <w:rsid w:val="009807F3"/>
    <w:rsid w:val="00980A48"/>
    <w:rsid w:val="00980A7A"/>
    <w:rsid w:val="009812AE"/>
    <w:rsid w:val="0098163B"/>
    <w:rsid w:val="00981A15"/>
    <w:rsid w:val="009824AE"/>
    <w:rsid w:val="009826A2"/>
    <w:rsid w:val="00982BA4"/>
    <w:rsid w:val="00982F39"/>
    <w:rsid w:val="009834C2"/>
    <w:rsid w:val="009838BA"/>
    <w:rsid w:val="00983AAD"/>
    <w:rsid w:val="00983FCC"/>
    <w:rsid w:val="00986907"/>
    <w:rsid w:val="00986BA4"/>
    <w:rsid w:val="00986E8C"/>
    <w:rsid w:val="00987B11"/>
    <w:rsid w:val="00990972"/>
    <w:rsid w:val="009909AC"/>
    <w:rsid w:val="00990CA7"/>
    <w:rsid w:val="00991588"/>
    <w:rsid w:val="0099176C"/>
    <w:rsid w:val="0099182C"/>
    <w:rsid w:val="0099236D"/>
    <w:rsid w:val="0099261F"/>
    <w:rsid w:val="0099297B"/>
    <w:rsid w:val="0099298F"/>
    <w:rsid w:val="009929C5"/>
    <w:rsid w:val="009929FF"/>
    <w:rsid w:val="00992D21"/>
    <w:rsid w:val="00992FAE"/>
    <w:rsid w:val="0099300D"/>
    <w:rsid w:val="009931D7"/>
    <w:rsid w:val="009934F1"/>
    <w:rsid w:val="00993699"/>
    <w:rsid w:val="00993EEE"/>
    <w:rsid w:val="00993F0A"/>
    <w:rsid w:val="00993FD6"/>
    <w:rsid w:val="00994159"/>
    <w:rsid w:val="009944EF"/>
    <w:rsid w:val="009947FE"/>
    <w:rsid w:val="00996284"/>
    <w:rsid w:val="009967F4"/>
    <w:rsid w:val="009970BF"/>
    <w:rsid w:val="00997176"/>
    <w:rsid w:val="00997AEA"/>
    <w:rsid w:val="00997B4B"/>
    <w:rsid w:val="009A005F"/>
    <w:rsid w:val="009A025D"/>
    <w:rsid w:val="009A0ABD"/>
    <w:rsid w:val="009A1761"/>
    <w:rsid w:val="009A18D5"/>
    <w:rsid w:val="009A1BB4"/>
    <w:rsid w:val="009A2884"/>
    <w:rsid w:val="009A28F4"/>
    <w:rsid w:val="009A3516"/>
    <w:rsid w:val="009A379D"/>
    <w:rsid w:val="009A38EB"/>
    <w:rsid w:val="009A3EDB"/>
    <w:rsid w:val="009A4049"/>
    <w:rsid w:val="009A49ED"/>
    <w:rsid w:val="009A4F61"/>
    <w:rsid w:val="009A540C"/>
    <w:rsid w:val="009A5A1C"/>
    <w:rsid w:val="009A5C0D"/>
    <w:rsid w:val="009A62DD"/>
    <w:rsid w:val="009A6727"/>
    <w:rsid w:val="009A6779"/>
    <w:rsid w:val="009A67F9"/>
    <w:rsid w:val="009A6A6E"/>
    <w:rsid w:val="009A6CC1"/>
    <w:rsid w:val="009A6D73"/>
    <w:rsid w:val="009B00CC"/>
    <w:rsid w:val="009B0BA1"/>
    <w:rsid w:val="009B0FD4"/>
    <w:rsid w:val="009B118C"/>
    <w:rsid w:val="009B1627"/>
    <w:rsid w:val="009B1959"/>
    <w:rsid w:val="009B1CBA"/>
    <w:rsid w:val="009B1D5D"/>
    <w:rsid w:val="009B20EA"/>
    <w:rsid w:val="009B24BE"/>
    <w:rsid w:val="009B2577"/>
    <w:rsid w:val="009B297A"/>
    <w:rsid w:val="009B3106"/>
    <w:rsid w:val="009B3438"/>
    <w:rsid w:val="009B3861"/>
    <w:rsid w:val="009B3C51"/>
    <w:rsid w:val="009B417F"/>
    <w:rsid w:val="009B4477"/>
    <w:rsid w:val="009B52B1"/>
    <w:rsid w:val="009B5581"/>
    <w:rsid w:val="009B5EC7"/>
    <w:rsid w:val="009B623A"/>
    <w:rsid w:val="009B6885"/>
    <w:rsid w:val="009B77D1"/>
    <w:rsid w:val="009B7AB1"/>
    <w:rsid w:val="009B7FE5"/>
    <w:rsid w:val="009C07AC"/>
    <w:rsid w:val="009C0B28"/>
    <w:rsid w:val="009C0C4E"/>
    <w:rsid w:val="009C14A1"/>
    <w:rsid w:val="009C19DC"/>
    <w:rsid w:val="009C272A"/>
    <w:rsid w:val="009C2A74"/>
    <w:rsid w:val="009C2A95"/>
    <w:rsid w:val="009C3446"/>
    <w:rsid w:val="009C3569"/>
    <w:rsid w:val="009C42F0"/>
    <w:rsid w:val="009C43B8"/>
    <w:rsid w:val="009C4A52"/>
    <w:rsid w:val="009C4BB1"/>
    <w:rsid w:val="009C4C00"/>
    <w:rsid w:val="009C530B"/>
    <w:rsid w:val="009C533C"/>
    <w:rsid w:val="009C5D2B"/>
    <w:rsid w:val="009C6934"/>
    <w:rsid w:val="009C6B77"/>
    <w:rsid w:val="009C6CCB"/>
    <w:rsid w:val="009C7806"/>
    <w:rsid w:val="009C795F"/>
    <w:rsid w:val="009C7A86"/>
    <w:rsid w:val="009C7B7E"/>
    <w:rsid w:val="009C7C9D"/>
    <w:rsid w:val="009D0E8C"/>
    <w:rsid w:val="009D0FB5"/>
    <w:rsid w:val="009D1E91"/>
    <w:rsid w:val="009D2155"/>
    <w:rsid w:val="009D2886"/>
    <w:rsid w:val="009D3785"/>
    <w:rsid w:val="009D3CAF"/>
    <w:rsid w:val="009D4391"/>
    <w:rsid w:val="009D48F6"/>
    <w:rsid w:val="009D4E31"/>
    <w:rsid w:val="009D54B3"/>
    <w:rsid w:val="009D5D58"/>
    <w:rsid w:val="009D5DA6"/>
    <w:rsid w:val="009D62E6"/>
    <w:rsid w:val="009D677C"/>
    <w:rsid w:val="009D683B"/>
    <w:rsid w:val="009D7413"/>
    <w:rsid w:val="009E0442"/>
    <w:rsid w:val="009E0B69"/>
    <w:rsid w:val="009E0DC1"/>
    <w:rsid w:val="009E104D"/>
    <w:rsid w:val="009E1642"/>
    <w:rsid w:val="009E181E"/>
    <w:rsid w:val="009E1958"/>
    <w:rsid w:val="009E1C6F"/>
    <w:rsid w:val="009E1D79"/>
    <w:rsid w:val="009E242F"/>
    <w:rsid w:val="009E26E1"/>
    <w:rsid w:val="009E286E"/>
    <w:rsid w:val="009E2D39"/>
    <w:rsid w:val="009E33D9"/>
    <w:rsid w:val="009E34DA"/>
    <w:rsid w:val="009E356E"/>
    <w:rsid w:val="009E3672"/>
    <w:rsid w:val="009E3C21"/>
    <w:rsid w:val="009E40F5"/>
    <w:rsid w:val="009E4619"/>
    <w:rsid w:val="009E479D"/>
    <w:rsid w:val="009E4A64"/>
    <w:rsid w:val="009E50EE"/>
    <w:rsid w:val="009E52C7"/>
    <w:rsid w:val="009E538D"/>
    <w:rsid w:val="009E5BB6"/>
    <w:rsid w:val="009E6346"/>
    <w:rsid w:val="009E66AA"/>
    <w:rsid w:val="009E756E"/>
    <w:rsid w:val="009E76FE"/>
    <w:rsid w:val="009E7F60"/>
    <w:rsid w:val="009F02BA"/>
    <w:rsid w:val="009F061B"/>
    <w:rsid w:val="009F0AA8"/>
    <w:rsid w:val="009F0FAC"/>
    <w:rsid w:val="009F14AA"/>
    <w:rsid w:val="009F1AA5"/>
    <w:rsid w:val="009F20A6"/>
    <w:rsid w:val="009F227D"/>
    <w:rsid w:val="009F29C1"/>
    <w:rsid w:val="009F321E"/>
    <w:rsid w:val="009F3521"/>
    <w:rsid w:val="009F3701"/>
    <w:rsid w:val="009F3702"/>
    <w:rsid w:val="009F3C3C"/>
    <w:rsid w:val="009F4074"/>
    <w:rsid w:val="009F4140"/>
    <w:rsid w:val="009F4670"/>
    <w:rsid w:val="009F4A5D"/>
    <w:rsid w:val="009F5D30"/>
    <w:rsid w:val="009F5E4C"/>
    <w:rsid w:val="009F5F7A"/>
    <w:rsid w:val="009F61B5"/>
    <w:rsid w:val="009F65AA"/>
    <w:rsid w:val="009F6B6A"/>
    <w:rsid w:val="009F737C"/>
    <w:rsid w:val="009F74BC"/>
    <w:rsid w:val="009F7857"/>
    <w:rsid w:val="009F7A96"/>
    <w:rsid w:val="00A0031D"/>
    <w:rsid w:val="00A008CE"/>
    <w:rsid w:val="00A00924"/>
    <w:rsid w:val="00A01288"/>
    <w:rsid w:val="00A01341"/>
    <w:rsid w:val="00A018B4"/>
    <w:rsid w:val="00A0203B"/>
    <w:rsid w:val="00A025E3"/>
    <w:rsid w:val="00A02914"/>
    <w:rsid w:val="00A02BF4"/>
    <w:rsid w:val="00A02C6A"/>
    <w:rsid w:val="00A02F14"/>
    <w:rsid w:val="00A03808"/>
    <w:rsid w:val="00A055BF"/>
    <w:rsid w:val="00A057DC"/>
    <w:rsid w:val="00A05FF0"/>
    <w:rsid w:val="00A062C8"/>
    <w:rsid w:val="00A065F0"/>
    <w:rsid w:val="00A067F3"/>
    <w:rsid w:val="00A06B77"/>
    <w:rsid w:val="00A07249"/>
    <w:rsid w:val="00A0759F"/>
    <w:rsid w:val="00A07BBD"/>
    <w:rsid w:val="00A10231"/>
    <w:rsid w:val="00A1069D"/>
    <w:rsid w:val="00A10B57"/>
    <w:rsid w:val="00A10D09"/>
    <w:rsid w:val="00A11188"/>
    <w:rsid w:val="00A11380"/>
    <w:rsid w:val="00A1164F"/>
    <w:rsid w:val="00A1184D"/>
    <w:rsid w:val="00A11E86"/>
    <w:rsid w:val="00A121CD"/>
    <w:rsid w:val="00A12880"/>
    <w:rsid w:val="00A12B2D"/>
    <w:rsid w:val="00A12B8A"/>
    <w:rsid w:val="00A13C95"/>
    <w:rsid w:val="00A13CA8"/>
    <w:rsid w:val="00A14171"/>
    <w:rsid w:val="00A14924"/>
    <w:rsid w:val="00A14AB3"/>
    <w:rsid w:val="00A14D53"/>
    <w:rsid w:val="00A14FED"/>
    <w:rsid w:val="00A15202"/>
    <w:rsid w:val="00A15205"/>
    <w:rsid w:val="00A15722"/>
    <w:rsid w:val="00A15D07"/>
    <w:rsid w:val="00A161CE"/>
    <w:rsid w:val="00A162AE"/>
    <w:rsid w:val="00A1636D"/>
    <w:rsid w:val="00A16420"/>
    <w:rsid w:val="00A1783B"/>
    <w:rsid w:val="00A204E1"/>
    <w:rsid w:val="00A20D89"/>
    <w:rsid w:val="00A21B7B"/>
    <w:rsid w:val="00A21FEE"/>
    <w:rsid w:val="00A220DA"/>
    <w:rsid w:val="00A2252D"/>
    <w:rsid w:val="00A22602"/>
    <w:rsid w:val="00A22E56"/>
    <w:rsid w:val="00A23431"/>
    <w:rsid w:val="00A23B19"/>
    <w:rsid w:val="00A23C59"/>
    <w:rsid w:val="00A23EE4"/>
    <w:rsid w:val="00A245C5"/>
    <w:rsid w:val="00A24F29"/>
    <w:rsid w:val="00A25420"/>
    <w:rsid w:val="00A25B85"/>
    <w:rsid w:val="00A25CCE"/>
    <w:rsid w:val="00A26654"/>
    <w:rsid w:val="00A26975"/>
    <w:rsid w:val="00A271B4"/>
    <w:rsid w:val="00A272C2"/>
    <w:rsid w:val="00A2744F"/>
    <w:rsid w:val="00A27895"/>
    <w:rsid w:val="00A27923"/>
    <w:rsid w:val="00A27B4E"/>
    <w:rsid w:val="00A27B89"/>
    <w:rsid w:val="00A3091D"/>
    <w:rsid w:val="00A312E7"/>
    <w:rsid w:val="00A31411"/>
    <w:rsid w:val="00A31787"/>
    <w:rsid w:val="00A31B14"/>
    <w:rsid w:val="00A32394"/>
    <w:rsid w:val="00A33074"/>
    <w:rsid w:val="00A33497"/>
    <w:rsid w:val="00A33AF3"/>
    <w:rsid w:val="00A33DED"/>
    <w:rsid w:val="00A363FC"/>
    <w:rsid w:val="00A3689F"/>
    <w:rsid w:val="00A36EE0"/>
    <w:rsid w:val="00A371C3"/>
    <w:rsid w:val="00A372A6"/>
    <w:rsid w:val="00A40302"/>
    <w:rsid w:val="00A40B66"/>
    <w:rsid w:val="00A40C88"/>
    <w:rsid w:val="00A40E7E"/>
    <w:rsid w:val="00A41204"/>
    <w:rsid w:val="00A4124E"/>
    <w:rsid w:val="00A41286"/>
    <w:rsid w:val="00A41781"/>
    <w:rsid w:val="00A4189A"/>
    <w:rsid w:val="00A41BFF"/>
    <w:rsid w:val="00A41D32"/>
    <w:rsid w:val="00A41F6B"/>
    <w:rsid w:val="00A41FCD"/>
    <w:rsid w:val="00A4201E"/>
    <w:rsid w:val="00A424D5"/>
    <w:rsid w:val="00A42657"/>
    <w:rsid w:val="00A433B2"/>
    <w:rsid w:val="00A43582"/>
    <w:rsid w:val="00A43C72"/>
    <w:rsid w:val="00A44739"/>
    <w:rsid w:val="00A447C2"/>
    <w:rsid w:val="00A44AE6"/>
    <w:rsid w:val="00A45079"/>
    <w:rsid w:val="00A45127"/>
    <w:rsid w:val="00A46475"/>
    <w:rsid w:val="00A46B09"/>
    <w:rsid w:val="00A46B4A"/>
    <w:rsid w:val="00A47869"/>
    <w:rsid w:val="00A4792A"/>
    <w:rsid w:val="00A47947"/>
    <w:rsid w:val="00A502FE"/>
    <w:rsid w:val="00A507BD"/>
    <w:rsid w:val="00A510F4"/>
    <w:rsid w:val="00A5207B"/>
    <w:rsid w:val="00A5229D"/>
    <w:rsid w:val="00A525DC"/>
    <w:rsid w:val="00A527D3"/>
    <w:rsid w:val="00A52B46"/>
    <w:rsid w:val="00A53462"/>
    <w:rsid w:val="00A53AB0"/>
    <w:rsid w:val="00A53F10"/>
    <w:rsid w:val="00A53F81"/>
    <w:rsid w:val="00A552F9"/>
    <w:rsid w:val="00A560A8"/>
    <w:rsid w:val="00A561C0"/>
    <w:rsid w:val="00A566EB"/>
    <w:rsid w:val="00A56772"/>
    <w:rsid w:val="00A567FB"/>
    <w:rsid w:val="00A5681C"/>
    <w:rsid w:val="00A56DDF"/>
    <w:rsid w:val="00A56E53"/>
    <w:rsid w:val="00A5758D"/>
    <w:rsid w:val="00A57D88"/>
    <w:rsid w:val="00A60771"/>
    <w:rsid w:val="00A60FE8"/>
    <w:rsid w:val="00A61540"/>
    <w:rsid w:val="00A61BB2"/>
    <w:rsid w:val="00A61FBD"/>
    <w:rsid w:val="00A623B2"/>
    <w:rsid w:val="00A62763"/>
    <w:rsid w:val="00A6284F"/>
    <w:rsid w:val="00A6357D"/>
    <w:rsid w:val="00A63F8B"/>
    <w:rsid w:val="00A64111"/>
    <w:rsid w:val="00A64466"/>
    <w:rsid w:val="00A64618"/>
    <w:rsid w:val="00A65097"/>
    <w:rsid w:val="00A65F21"/>
    <w:rsid w:val="00A66B32"/>
    <w:rsid w:val="00A66B58"/>
    <w:rsid w:val="00A66BCB"/>
    <w:rsid w:val="00A66E8D"/>
    <w:rsid w:val="00A67C70"/>
    <w:rsid w:val="00A67DEF"/>
    <w:rsid w:val="00A703F3"/>
    <w:rsid w:val="00A70718"/>
    <w:rsid w:val="00A712B7"/>
    <w:rsid w:val="00A713BD"/>
    <w:rsid w:val="00A718FE"/>
    <w:rsid w:val="00A72191"/>
    <w:rsid w:val="00A72540"/>
    <w:rsid w:val="00A728BB"/>
    <w:rsid w:val="00A73466"/>
    <w:rsid w:val="00A73989"/>
    <w:rsid w:val="00A73D56"/>
    <w:rsid w:val="00A74AC7"/>
    <w:rsid w:val="00A750D7"/>
    <w:rsid w:val="00A751CD"/>
    <w:rsid w:val="00A756E6"/>
    <w:rsid w:val="00A75AE4"/>
    <w:rsid w:val="00A75C38"/>
    <w:rsid w:val="00A765E0"/>
    <w:rsid w:val="00A765FD"/>
    <w:rsid w:val="00A7664D"/>
    <w:rsid w:val="00A76FF5"/>
    <w:rsid w:val="00A77023"/>
    <w:rsid w:val="00A774EE"/>
    <w:rsid w:val="00A77BAF"/>
    <w:rsid w:val="00A77BD1"/>
    <w:rsid w:val="00A77EDF"/>
    <w:rsid w:val="00A8102A"/>
    <w:rsid w:val="00A812B7"/>
    <w:rsid w:val="00A81699"/>
    <w:rsid w:val="00A817A3"/>
    <w:rsid w:val="00A81830"/>
    <w:rsid w:val="00A81B0D"/>
    <w:rsid w:val="00A81D9F"/>
    <w:rsid w:val="00A81DCF"/>
    <w:rsid w:val="00A81DF5"/>
    <w:rsid w:val="00A81F73"/>
    <w:rsid w:val="00A8243B"/>
    <w:rsid w:val="00A824ED"/>
    <w:rsid w:val="00A8263A"/>
    <w:rsid w:val="00A826B7"/>
    <w:rsid w:val="00A82A15"/>
    <w:rsid w:val="00A83463"/>
    <w:rsid w:val="00A83F24"/>
    <w:rsid w:val="00A84747"/>
    <w:rsid w:val="00A84E9B"/>
    <w:rsid w:val="00A850E4"/>
    <w:rsid w:val="00A85732"/>
    <w:rsid w:val="00A857C3"/>
    <w:rsid w:val="00A861DC"/>
    <w:rsid w:val="00A861FC"/>
    <w:rsid w:val="00A8685A"/>
    <w:rsid w:val="00A86F1C"/>
    <w:rsid w:val="00A8729A"/>
    <w:rsid w:val="00A87432"/>
    <w:rsid w:val="00A901D4"/>
    <w:rsid w:val="00A9089D"/>
    <w:rsid w:val="00A9099A"/>
    <w:rsid w:val="00A90A1B"/>
    <w:rsid w:val="00A912F9"/>
    <w:rsid w:val="00A91D53"/>
    <w:rsid w:val="00A926CF"/>
    <w:rsid w:val="00A931FF"/>
    <w:rsid w:val="00A93DFA"/>
    <w:rsid w:val="00A93F1D"/>
    <w:rsid w:val="00A94B9E"/>
    <w:rsid w:val="00A94E79"/>
    <w:rsid w:val="00A954BF"/>
    <w:rsid w:val="00A95776"/>
    <w:rsid w:val="00A95EBA"/>
    <w:rsid w:val="00A96101"/>
    <w:rsid w:val="00A962AA"/>
    <w:rsid w:val="00A96C2C"/>
    <w:rsid w:val="00A96CAE"/>
    <w:rsid w:val="00A96DC8"/>
    <w:rsid w:val="00A9738A"/>
    <w:rsid w:val="00A97414"/>
    <w:rsid w:val="00A97466"/>
    <w:rsid w:val="00A974EB"/>
    <w:rsid w:val="00A97FB7"/>
    <w:rsid w:val="00AA02D1"/>
    <w:rsid w:val="00AA064E"/>
    <w:rsid w:val="00AA0742"/>
    <w:rsid w:val="00AA0A1E"/>
    <w:rsid w:val="00AA12CC"/>
    <w:rsid w:val="00AA1401"/>
    <w:rsid w:val="00AA1BB1"/>
    <w:rsid w:val="00AA1BB9"/>
    <w:rsid w:val="00AA1DF3"/>
    <w:rsid w:val="00AA20A2"/>
    <w:rsid w:val="00AA2789"/>
    <w:rsid w:val="00AA3449"/>
    <w:rsid w:val="00AA377D"/>
    <w:rsid w:val="00AA3AFE"/>
    <w:rsid w:val="00AA4058"/>
    <w:rsid w:val="00AA405C"/>
    <w:rsid w:val="00AA5338"/>
    <w:rsid w:val="00AA600D"/>
    <w:rsid w:val="00AA60AF"/>
    <w:rsid w:val="00AA6CC9"/>
    <w:rsid w:val="00AB0324"/>
    <w:rsid w:val="00AB07AD"/>
    <w:rsid w:val="00AB09DB"/>
    <w:rsid w:val="00AB0AED"/>
    <w:rsid w:val="00AB14DA"/>
    <w:rsid w:val="00AB1AFF"/>
    <w:rsid w:val="00AB24BA"/>
    <w:rsid w:val="00AB2F99"/>
    <w:rsid w:val="00AB30B7"/>
    <w:rsid w:val="00AB42D9"/>
    <w:rsid w:val="00AB42EE"/>
    <w:rsid w:val="00AB584B"/>
    <w:rsid w:val="00AB5AC0"/>
    <w:rsid w:val="00AB6291"/>
    <w:rsid w:val="00AB671E"/>
    <w:rsid w:val="00AB6978"/>
    <w:rsid w:val="00AB6ACA"/>
    <w:rsid w:val="00AB6B77"/>
    <w:rsid w:val="00AB702C"/>
    <w:rsid w:val="00AC0BF4"/>
    <w:rsid w:val="00AC0DB9"/>
    <w:rsid w:val="00AC1843"/>
    <w:rsid w:val="00AC18D0"/>
    <w:rsid w:val="00AC234D"/>
    <w:rsid w:val="00AC2DFB"/>
    <w:rsid w:val="00AC3776"/>
    <w:rsid w:val="00AC4000"/>
    <w:rsid w:val="00AC4665"/>
    <w:rsid w:val="00AC46E9"/>
    <w:rsid w:val="00AC48C6"/>
    <w:rsid w:val="00AC4962"/>
    <w:rsid w:val="00AC4B71"/>
    <w:rsid w:val="00AC59A7"/>
    <w:rsid w:val="00AC5C26"/>
    <w:rsid w:val="00AC60AE"/>
    <w:rsid w:val="00AC62F4"/>
    <w:rsid w:val="00AC6559"/>
    <w:rsid w:val="00AC6DC0"/>
    <w:rsid w:val="00AC6EB4"/>
    <w:rsid w:val="00AC706B"/>
    <w:rsid w:val="00AC7145"/>
    <w:rsid w:val="00AC725F"/>
    <w:rsid w:val="00AC7346"/>
    <w:rsid w:val="00AC7994"/>
    <w:rsid w:val="00AC7AD7"/>
    <w:rsid w:val="00AD0955"/>
    <w:rsid w:val="00AD0B50"/>
    <w:rsid w:val="00AD0C41"/>
    <w:rsid w:val="00AD0F82"/>
    <w:rsid w:val="00AD197E"/>
    <w:rsid w:val="00AD207B"/>
    <w:rsid w:val="00AD20F6"/>
    <w:rsid w:val="00AD268F"/>
    <w:rsid w:val="00AD2838"/>
    <w:rsid w:val="00AD3A10"/>
    <w:rsid w:val="00AD4482"/>
    <w:rsid w:val="00AD44B7"/>
    <w:rsid w:val="00AD44F3"/>
    <w:rsid w:val="00AD45D6"/>
    <w:rsid w:val="00AD4964"/>
    <w:rsid w:val="00AD4C36"/>
    <w:rsid w:val="00AD5508"/>
    <w:rsid w:val="00AD5C85"/>
    <w:rsid w:val="00AD6335"/>
    <w:rsid w:val="00AD651B"/>
    <w:rsid w:val="00AD66BF"/>
    <w:rsid w:val="00AD66CF"/>
    <w:rsid w:val="00AD679C"/>
    <w:rsid w:val="00AD6DD5"/>
    <w:rsid w:val="00AD722B"/>
    <w:rsid w:val="00AD7748"/>
    <w:rsid w:val="00AE02AA"/>
    <w:rsid w:val="00AE0740"/>
    <w:rsid w:val="00AE10A1"/>
    <w:rsid w:val="00AE14A5"/>
    <w:rsid w:val="00AE18F5"/>
    <w:rsid w:val="00AE1C28"/>
    <w:rsid w:val="00AE1C97"/>
    <w:rsid w:val="00AE2468"/>
    <w:rsid w:val="00AE2A1E"/>
    <w:rsid w:val="00AE3241"/>
    <w:rsid w:val="00AE332E"/>
    <w:rsid w:val="00AE3652"/>
    <w:rsid w:val="00AE3CAA"/>
    <w:rsid w:val="00AE44C4"/>
    <w:rsid w:val="00AE49DE"/>
    <w:rsid w:val="00AE4F69"/>
    <w:rsid w:val="00AE5066"/>
    <w:rsid w:val="00AE50A3"/>
    <w:rsid w:val="00AE56DA"/>
    <w:rsid w:val="00AE57F2"/>
    <w:rsid w:val="00AE583E"/>
    <w:rsid w:val="00AE59E0"/>
    <w:rsid w:val="00AE5B38"/>
    <w:rsid w:val="00AE5F75"/>
    <w:rsid w:val="00AE6140"/>
    <w:rsid w:val="00AE6371"/>
    <w:rsid w:val="00AE6518"/>
    <w:rsid w:val="00AE6717"/>
    <w:rsid w:val="00AE75D2"/>
    <w:rsid w:val="00AF0107"/>
    <w:rsid w:val="00AF0355"/>
    <w:rsid w:val="00AF23FC"/>
    <w:rsid w:val="00AF2598"/>
    <w:rsid w:val="00AF3044"/>
    <w:rsid w:val="00AF33EE"/>
    <w:rsid w:val="00AF3EBC"/>
    <w:rsid w:val="00AF44D7"/>
    <w:rsid w:val="00AF51F1"/>
    <w:rsid w:val="00AF527F"/>
    <w:rsid w:val="00AF56E3"/>
    <w:rsid w:val="00AF56E5"/>
    <w:rsid w:val="00AF5BB8"/>
    <w:rsid w:val="00AF65AD"/>
    <w:rsid w:val="00AF6794"/>
    <w:rsid w:val="00AF684B"/>
    <w:rsid w:val="00AF6873"/>
    <w:rsid w:val="00AF7B29"/>
    <w:rsid w:val="00AF7E60"/>
    <w:rsid w:val="00B00508"/>
    <w:rsid w:val="00B006DE"/>
    <w:rsid w:val="00B006F5"/>
    <w:rsid w:val="00B009C7"/>
    <w:rsid w:val="00B00AD4"/>
    <w:rsid w:val="00B00D93"/>
    <w:rsid w:val="00B018E0"/>
    <w:rsid w:val="00B019F8"/>
    <w:rsid w:val="00B022DA"/>
    <w:rsid w:val="00B02CF0"/>
    <w:rsid w:val="00B03301"/>
    <w:rsid w:val="00B03789"/>
    <w:rsid w:val="00B03EDB"/>
    <w:rsid w:val="00B03F3D"/>
    <w:rsid w:val="00B04202"/>
    <w:rsid w:val="00B047A2"/>
    <w:rsid w:val="00B055B3"/>
    <w:rsid w:val="00B0638D"/>
    <w:rsid w:val="00B0669F"/>
    <w:rsid w:val="00B066FC"/>
    <w:rsid w:val="00B06979"/>
    <w:rsid w:val="00B06B9D"/>
    <w:rsid w:val="00B06EC7"/>
    <w:rsid w:val="00B072FA"/>
    <w:rsid w:val="00B07D6E"/>
    <w:rsid w:val="00B07FBE"/>
    <w:rsid w:val="00B103C9"/>
    <w:rsid w:val="00B1127D"/>
    <w:rsid w:val="00B1143C"/>
    <w:rsid w:val="00B114D7"/>
    <w:rsid w:val="00B129E6"/>
    <w:rsid w:val="00B13BB8"/>
    <w:rsid w:val="00B14DAE"/>
    <w:rsid w:val="00B16B9F"/>
    <w:rsid w:val="00B17803"/>
    <w:rsid w:val="00B178EC"/>
    <w:rsid w:val="00B17BF4"/>
    <w:rsid w:val="00B17CA3"/>
    <w:rsid w:val="00B20658"/>
    <w:rsid w:val="00B20696"/>
    <w:rsid w:val="00B209DA"/>
    <w:rsid w:val="00B22331"/>
    <w:rsid w:val="00B229A9"/>
    <w:rsid w:val="00B2305E"/>
    <w:rsid w:val="00B231DE"/>
    <w:rsid w:val="00B23514"/>
    <w:rsid w:val="00B23824"/>
    <w:rsid w:val="00B244F3"/>
    <w:rsid w:val="00B24644"/>
    <w:rsid w:val="00B24D96"/>
    <w:rsid w:val="00B25152"/>
    <w:rsid w:val="00B25236"/>
    <w:rsid w:val="00B25A39"/>
    <w:rsid w:val="00B25D95"/>
    <w:rsid w:val="00B25FA1"/>
    <w:rsid w:val="00B2684A"/>
    <w:rsid w:val="00B2693A"/>
    <w:rsid w:val="00B26BF9"/>
    <w:rsid w:val="00B26EA8"/>
    <w:rsid w:val="00B2725A"/>
    <w:rsid w:val="00B273F9"/>
    <w:rsid w:val="00B27461"/>
    <w:rsid w:val="00B274B9"/>
    <w:rsid w:val="00B300C2"/>
    <w:rsid w:val="00B301A6"/>
    <w:rsid w:val="00B30289"/>
    <w:rsid w:val="00B30881"/>
    <w:rsid w:val="00B30D17"/>
    <w:rsid w:val="00B312ED"/>
    <w:rsid w:val="00B31309"/>
    <w:rsid w:val="00B31766"/>
    <w:rsid w:val="00B31790"/>
    <w:rsid w:val="00B31985"/>
    <w:rsid w:val="00B31E85"/>
    <w:rsid w:val="00B32135"/>
    <w:rsid w:val="00B32C68"/>
    <w:rsid w:val="00B33113"/>
    <w:rsid w:val="00B334CA"/>
    <w:rsid w:val="00B337B9"/>
    <w:rsid w:val="00B33821"/>
    <w:rsid w:val="00B33886"/>
    <w:rsid w:val="00B3388D"/>
    <w:rsid w:val="00B33995"/>
    <w:rsid w:val="00B33AE9"/>
    <w:rsid w:val="00B34043"/>
    <w:rsid w:val="00B345F6"/>
    <w:rsid w:val="00B34B24"/>
    <w:rsid w:val="00B35258"/>
    <w:rsid w:val="00B355E9"/>
    <w:rsid w:val="00B35725"/>
    <w:rsid w:val="00B35F9A"/>
    <w:rsid w:val="00B36366"/>
    <w:rsid w:val="00B36895"/>
    <w:rsid w:val="00B369F0"/>
    <w:rsid w:val="00B372A8"/>
    <w:rsid w:val="00B37866"/>
    <w:rsid w:val="00B37CFB"/>
    <w:rsid w:val="00B37E6C"/>
    <w:rsid w:val="00B37ED6"/>
    <w:rsid w:val="00B40549"/>
    <w:rsid w:val="00B4058A"/>
    <w:rsid w:val="00B407A2"/>
    <w:rsid w:val="00B40801"/>
    <w:rsid w:val="00B412E0"/>
    <w:rsid w:val="00B41302"/>
    <w:rsid w:val="00B41369"/>
    <w:rsid w:val="00B416D9"/>
    <w:rsid w:val="00B4181A"/>
    <w:rsid w:val="00B42089"/>
    <w:rsid w:val="00B424FB"/>
    <w:rsid w:val="00B42770"/>
    <w:rsid w:val="00B4393C"/>
    <w:rsid w:val="00B43DF2"/>
    <w:rsid w:val="00B440AB"/>
    <w:rsid w:val="00B44664"/>
    <w:rsid w:val="00B44F62"/>
    <w:rsid w:val="00B44FE6"/>
    <w:rsid w:val="00B44FFD"/>
    <w:rsid w:val="00B452CC"/>
    <w:rsid w:val="00B4565D"/>
    <w:rsid w:val="00B46094"/>
    <w:rsid w:val="00B47109"/>
    <w:rsid w:val="00B47148"/>
    <w:rsid w:val="00B47551"/>
    <w:rsid w:val="00B478AD"/>
    <w:rsid w:val="00B47944"/>
    <w:rsid w:val="00B508A5"/>
    <w:rsid w:val="00B50974"/>
    <w:rsid w:val="00B510BC"/>
    <w:rsid w:val="00B514D7"/>
    <w:rsid w:val="00B514FE"/>
    <w:rsid w:val="00B51E8E"/>
    <w:rsid w:val="00B5218C"/>
    <w:rsid w:val="00B52E98"/>
    <w:rsid w:val="00B52FAB"/>
    <w:rsid w:val="00B53266"/>
    <w:rsid w:val="00B53440"/>
    <w:rsid w:val="00B537CC"/>
    <w:rsid w:val="00B53FC4"/>
    <w:rsid w:val="00B5439E"/>
    <w:rsid w:val="00B549EB"/>
    <w:rsid w:val="00B54AC0"/>
    <w:rsid w:val="00B54F61"/>
    <w:rsid w:val="00B55429"/>
    <w:rsid w:val="00B5559D"/>
    <w:rsid w:val="00B56673"/>
    <w:rsid w:val="00B56824"/>
    <w:rsid w:val="00B570B3"/>
    <w:rsid w:val="00B570F2"/>
    <w:rsid w:val="00B57423"/>
    <w:rsid w:val="00B57446"/>
    <w:rsid w:val="00B57BC6"/>
    <w:rsid w:val="00B601FD"/>
    <w:rsid w:val="00B60AB2"/>
    <w:rsid w:val="00B60B8D"/>
    <w:rsid w:val="00B60E68"/>
    <w:rsid w:val="00B612D7"/>
    <w:rsid w:val="00B6195E"/>
    <w:rsid w:val="00B61D0A"/>
    <w:rsid w:val="00B62658"/>
    <w:rsid w:val="00B62974"/>
    <w:rsid w:val="00B629B0"/>
    <w:rsid w:val="00B62E91"/>
    <w:rsid w:val="00B62EED"/>
    <w:rsid w:val="00B630F2"/>
    <w:rsid w:val="00B633F6"/>
    <w:rsid w:val="00B636A4"/>
    <w:rsid w:val="00B6429B"/>
    <w:rsid w:val="00B643C5"/>
    <w:rsid w:val="00B64F77"/>
    <w:rsid w:val="00B65CD2"/>
    <w:rsid w:val="00B65E52"/>
    <w:rsid w:val="00B65EEB"/>
    <w:rsid w:val="00B65F1C"/>
    <w:rsid w:val="00B660CE"/>
    <w:rsid w:val="00B66A2D"/>
    <w:rsid w:val="00B66EE9"/>
    <w:rsid w:val="00B67081"/>
    <w:rsid w:val="00B67400"/>
    <w:rsid w:val="00B67B8B"/>
    <w:rsid w:val="00B67C77"/>
    <w:rsid w:val="00B67CE6"/>
    <w:rsid w:val="00B7003D"/>
    <w:rsid w:val="00B71047"/>
    <w:rsid w:val="00B71DA3"/>
    <w:rsid w:val="00B71F7D"/>
    <w:rsid w:val="00B721A5"/>
    <w:rsid w:val="00B730F3"/>
    <w:rsid w:val="00B734D7"/>
    <w:rsid w:val="00B74058"/>
    <w:rsid w:val="00B744D7"/>
    <w:rsid w:val="00B745CE"/>
    <w:rsid w:val="00B752E9"/>
    <w:rsid w:val="00B75444"/>
    <w:rsid w:val="00B754D4"/>
    <w:rsid w:val="00B76103"/>
    <w:rsid w:val="00B76342"/>
    <w:rsid w:val="00B764BD"/>
    <w:rsid w:val="00B76AE5"/>
    <w:rsid w:val="00B7782E"/>
    <w:rsid w:val="00B80491"/>
    <w:rsid w:val="00B80792"/>
    <w:rsid w:val="00B80BFA"/>
    <w:rsid w:val="00B813F1"/>
    <w:rsid w:val="00B81D6B"/>
    <w:rsid w:val="00B81D97"/>
    <w:rsid w:val="00B8201A"/>
    <w:rsid w:val="00B8207B"/>
    <w:rsid w:val="00B82323"/>
    <w:rsid w:val="00B823EC"/>
    <w:rsid w:val="00B82C7D"/>
    <w:rsid w:val="00B82D10"/>
    <w:rsid w:val="00B83147"/>
    <w:rsid w:val="00B831AF"/>
    <w:rsid w:val="00B83606"/>
    <w:rsid w:val="00B836CE"/>
    <w:rsid w:val="00B836D2"/>
    <w:rsid w:val="00B83F60"/>
    <w:rsid w:val="00B846C6"/>
    <w:rsid w:val="00B84A1C"/>
    <w:rsid w:val="00B84CED"/>
    <w:rsid w:val="00B85068"/>
    <w:rsid w:val="00B850AD"/>
    <w:rsid w:val="00B859C2"/>
    <w:rsid w:val="00B85AE9"/>
    <w:rsid w:val="00B85D0B"/>
    <w:rsid w:val="00B85E4B"/>
    <w:rsid w:val="00B87177"/>
    <w:rsid w:val="00B872B7"/>
    <w:rsid w:val="00B87689"/>
    <w:rsid w:val="00B877CB"/>
    <w:rsid w:val="00B87B4A"/>
    <w:rsid w:val="00B87EE5"/>
    <w:rsid w:val="00B9033A"/>
    <w:rsid w:val="00B907CB"/>
    <w:rsid w:val="00B90974"/>
    <w:rsid w:val="00B90A27"/>
    <w:rsid w:val="00B91134"/>
    <w:rsid w:val="00B91481"/>
    <w:rsid w:val="00B915FC"/>
    <w:rsid w:val="00B91607"/>
    <w:rsid w:val="00B91851"/>
    <w:rsid w:val="00B919C6"/>
    <w:rsid w:val="00B9244F"/>
    <w:rsid w:val="00B9256F"/>
    <w:rsid w:val="00B92A60"/>
    <w:rsid w:val="00B92F2A"/>
    <w:rsid w:val="00B9391A"/>
    <w:rsid w:val="00B93D63"/>
    <w:rsid w:val="00B93DEC"/>
    <w:rsid w:val="00B941D4"/>
    <w:rsid w:val="00B94494"/>
    <w:rsid w:val="00B9501B"/>
    <w:rsid w:val="00B952E7"/>
    <w:rsid w:val="00B95A4C"/>
    <w:rsid w:val="00B95A82"/>
    <w:rsid w:val="00B95F78"/>
    <w:rsid w:val="00B960E3"/>
    <w:rsid w:val="00B9657F"/>
    <w:rsid w:val="00B97544"/>
    <w:rsid w:val="00B97784"/>
    <w:rsid w:val="00BA002A"/>
    <w:rsid w:val="00BA05F1"/>
    <w:rsid w:val="00BA0930"/>
    <w:rsid w:val="00BA0D4E"/>
    <w:rsid w:val="00BA0DE8"/>
    <w:rsid w:val="00BA16E3"/>
    <w:rsid w:val="00BA1770"/>
    <w:rsid w:val="00BA1A05"/>
    <w:rsid w:val="00BA1C67"/>
    <w:rsid w:val="00BA4093"/>
    <w:rsid w:val="00BA4234"/>
    <w:rsid w:val="00BA47E8"/>
    <w:rsid w:val="00BA4990"/>
    <w:rsid w:val="00BA4BA1"/>
    <w:rsid w:val="00BA5823"/>
    <w:rsid w:val="00BA5D8B"/>
    <w:rsid w:val="00BA5F29"/>
    <w:rsid w:val="00BA5F86"/>
    <w:rsid w:val="00BA6B04"/>
    <w:rsid w:val="00BA6CA9"/>
    <w:rsid w:val="00BA7275"/>
    <w:rsid w:val="00BA7B7F"/>
    <w:rsid w:val="00BA7C6C"/>
    <w:rsid w:val="00BA7EAA"/>
    <w:rsid w:val="00BB0380"/>
    <w:rsid w:val="00BB05A0"/>
    <w:rsid w:val="00BB05C0"/>
    <w:rsid w:val="00BB0948"/>
    <w:rsid w:val="00BB0ECA"/>
    <w:rsid w:val="00BB14A3"/>
    <w:rsid w:val="00BB2073"/>
    <w:rsid w:val="00BB34FF"/>
    <w:rsid w:val="00BB3546"/>
    <w:rsid w:val="00BB36BE"/>
    <w:rsid w:val="00BB37EA"/>
    <w:rsid w:val="00BB3BF6"/>
    <w:rsid w:val="00BB40C4"/>
    <w:rsid w:val="00BB44C4"/>
    <w:rsid w:val="00BB44D0"/>
    <w:rsid w:val="00BB45A2"/>
    <w:rsid w:val="00BB499C"/>
    <w:rsid w:val="00BB49A8"/>
    <w:rsid w:val="00BB520B"/>
    <w:rsid w:val="00BB545D"/>
    <w:rsid w:val="00BB5464"/>
    <w:rsid w:val="00BB56CF"/>
    <w:rsid w:val="00BB5BAC"/>
    <w:rsid w:val="00BB5CA6"/>
    <w:rsid w:val="00BB5F60"/>
    <w:rsid w:val="00BB65EA"/>
    <w:rsid w:val="00BB6CD1"/>
    <w:rsid w:val="00BB79A2"/>
    <w:rsid w:val="00BB7B5A"/>
    <w:rsid w:val="00BC0124"/>
    <w:rsid w:val="00BC0420"/>
    <w:rsid w:val="00BC0686"/>
    <w:rsid w:val="00BC068B"/>
    <w:rsid w:val="00BC0F06"/>
    <w:rsid w:val="00BC1279"/>
    <w:rsid w:val="00BC1647"/>
    <w:rsid w:val="00BC19E2"/>
    <w:rsid w:val="00BC1D99"/>
    <w:rsid w:val="00BC1F54"/>
    <w:rsid w:val="00BC2E2F"/>
    <w:rsid w:val="00BC2E6C"/>
    <w:rsid w:val="00BC3415"/>
    <w:rsid w:val="00BC3491"/>
    <w:rsid w:val="00BC34BB"/>
    <w:rsid w:val="00BC388A"/>
    <w:rsid w:val="00BC38EF"/>
    <w:rsid w:val="00BC5388"/>
    <w:rsid w:val="00BC5810"/>
    <w:rsid w:val="00BC5971"/>
    <w:rsid w:val="00BC5A5A"/>
    <w:rsid w:val="00BC5DD7"/>
    <w:rsid w:val="00BC6487"/>
    <w:rsid w:val="00BC6554"/>
    <w:rsid w:val="00BC6AAD"/>
    <w:rsid w:val="00BC6E27"/>
    <w:rsid w:val="00BC7460"/>
    <w:rsid w:val="00BC75B5"/>
    <w:rsid w:val="00BC7B9D"/>
    <w:rsid w:val="00BC7F21"/>
    <w:rsid w:val="00BD0A92"/>
    <w:rsid w:val="00BD0C25"/>
    <w:rsid w:val="00BD1795"/>
    <w:rsid w:val="00BD1FC5"/>
    <w:rsid w:val="00BD234A"/>
    <w:rsid w:val="00BD25F7"/>
    <w:rsid w:val="00BD3221"/>
    <w:rsid w:val="00BD332E"/>
    <w:rsid w:val="00BD3934"/>
    <w:rsid w:val="00BD3DB8"/>
    <w:rsid w:val="00BD437B"/>
    <w:rsid w:val="00BD4C2E"/>
    <w:rsid w:val="00BD4E7D"/>
    <w:rsid w:val="00BD4ED1"/>
    <w:rsid w:val="00BD4F50"/>
    <w:rsid w:val="00BD4F92"/>
    <w:rsid w:val="00BD5E56"/>
    <w:rsid w:val="00BD6C7B"/>
    <w:rsid w:val="00BD6CD2"/>
    <w:rsid w:val="00BD73FF"/>
    <w:rsid w:val="00BD74DD"/>
    <w:rsid w:val="00BD7990"/>
    <w:rsid w:val="00BE0460"/>
    <w:rsid w:val="00BE05FB"/>
    <w:rsid w:val="00BE069A"/>
    <w:rsid w:val="00BE0EDF"/>
    <w:rsid w:val="00BE1524"/>
    <w:rsid w:val="00BE1800"/>
    <w:rsid w:val="00BE2726"/>
    <w:rsid w:val="00BE2A23"/>
    <w:rsid w:val="00BE36B2"/>
    <w:rsid w:val="00BE3AD4"/>
    <w:rsid w:val="00BE3D55"/>
    <w:rsid w:val="00BE3E5D"/>
    <w:rsid w:val="00BE3EA6"/>
    <w:rsid w:val="00BE4190"/>
    <w:rsid w:val="00BE437D"/>
    <w:rsid w:val="00BE468B"/>
    <w:rsid w:val="00BE4953"/>
    <w:rsid w:val="00BE585A"/>
    <w:rsid w:val="00BE5CC4"/>
    <w:rsid w:val="00BE60C3"/>
    <w:rsid w:val="00BE63A1"/>
    <w:rsid w:val="00BE6554"/>
    <w:rsid w:val="00BE6710"/>
    <w:rsid w:val="00BE696C"/>
    <w:rsid w:val="00BE6C16"/>
    <w:rsid w:val="00BE7681"/>
    <w:rsid w:val="00BE7944"/>
    <w:rsid w:val="00BE7A56"/>
    <w:rsid w:val="00BE7B56"/>
    <w:rsid w:val="00BF0464"/>
    <w:rsid w:val="00BF0F94"/>
    <w:rsid w:val="00BF1A24"/>
    <w:rsid w:val="00BF1C3B"/>
    <w:rsid w:val="00BF24EF"/>
    <w:rsid w:val="00BF25FF"/>
    <w:rsid w:val="00BF2660"/>
    <w:rsid w:val="00BF27C2"/>
    <w:rsid w:val="00BF2A4D"/>
    <w:rsid w:val="00BF2F38"/>
    <w:rsid w:val="00BF4185"/>
    <w:rsid w:val="00BF4340"/>
    <w:rsid w:val="00BF47CB"/>
    <w:rsid w:val="00BF4807"/>
    <w:rsid w:val="00BF49AD"/>
    <w:rsid w:val="00BF4D15"/>
    <w:rsid w:val="00BF50D1"/>
    <w:rsid w:val="00BF545F"/>
    <w:rsid w:val="00BF5AF0"/>
    <w:rsid w:val="00BF5D91"/>
    <w:rsid w:val="00BF5F87"/>
    <w:rsid w:val="00BF70A2"/>
    <w:rsid w:val="00BF755F"/>
    <w:rsid w:val="00BF76FB"/>
    <w:rsid w:val="00BF7894"/>
    <w:rsid w:val="00BF79E2"/>
    <w:rsid w:val="00BF7D20"/>
    <w:rsid w:val="00C00C39"/>
    <w:rsid w:val="00C00D82"/>
    <w:rsid w:val="00C00F12"/>
    <w:rsid w:val="00C01300"/>
    <w:rsid w:val="00C01753"/>
    <w:rsid w:val="00C01802"/>
    <w:rsid w:val="00C01974"/>
    <w:rsid w:val="00C02349"/>
    <w:rsid w:val="00C03662"/>
    <w:rsid w:val="00C03C6C"/>
    <w:rsid w:val="00C03ED5"/>
    <w:rsid w:val="00C04036"/>
    <w:rsid w:val="00C04229"/>
    <w:rsid w:val="00C0437E"/>
    <w:rsid w:val="00C04508"/>
    <w:rsid w:val="00C04713"/>
    <w:rsid w:val="00C047B6"/>
    <w:rsid w:val="00C047E1"/>
    <w:rsid w:val="00C04DC1"/>
    <w:rsid w:val="00C05150"/>
    <w:rsid w:val="00C05260"/>
    <w:rsid w:val="00C052C7"/>
    <w:rsid w:val="00C055CC"/>
    <w:rsid w:val="00C059B1"/>
    <w:rsid w:val="00C061E8"/>
    <w:rsid w:val="00C06B99"/>
    <w:rsid w:val="00C0708F"/>
    <w:rsid w:val="00C073B3"/>
    <w:rsid w:val="00C07D15"/>
    <w:rsid w:val="00C07E18"/>
    <w:rsid w:val="00C07F98"/>
    <w:rsid w:val="00C100C4"/>
    <w:rsid w:val="00C103F6"/>
    <w:rsid w:val="00C10A94"/>
    <w:rsid w:val="00C10B51"/>
    <w:rsid w:val="00C10F6F"/>
    <w:rsid w:val="00C110AD"/>
    <w:rsid w:val="00C11143"/>
    <w:rsid w:val="00C11806"/>
    <w:rsid w:val="00C11EEB"/>
    <w:rsid w:val="00C11F7E"/>
    <w:rsid w:val="00C1203E"/>
    <w:rsid w:val="00C126F6"/>
    <w:rsid w:val="00C12808"/>
    <w:rsid w:val="00C12A01"/>
    <w:rsid w:val="00C12D3A"/>
    <w:rsid w:val="00C12DE4"/>
    <w:rsid w:val="00C13952"/>
    <w:rsid w:val="00C13BA1"/>
    <w:rsid w:val="00C145EF"/>
    <w:rsid w:val="00C14603"/>
    <w:rsid w:val="00C1487C"/>
    <w:rsid w:val="00C14A16"/>
    <w:rsid w:val="00C14D53"/>
    <w:rsid w:val="00C15151"/>
    <w:rsid w:val="00C15D68"/>
    <w:rsid w:val="00C15F76"/>
    <w:rsid w:val="00C165A8"/>
    <w:rsid w:val="00C16D98"/>
    <w:rsid w:val="00C16F60"/>
    <w:rsid w:val="00C172A3"/>
    <w:rsid w:val="00C172F2"/>
    <w:rsid w:val="00C173AF"/>
    <w:rsid w:val="00C178DC"/>
    <w:rsid w:val="00C20200"/>
    <w:rsid w:val="00C2090F"/>
    <w:rsid w:val="00C22311"/>
    <w:rsid w:val="00C223EC"/>
    <w:rsid w:val="00C23B5E"/>
    <w:rsid w:val="00C23DEB"/>
    <w:rsid w:val="00C240F8"/>
    <w:rsid w:val="00C24182"/>
    <w:rsid w:val="00C25423"/>
    <w:rsid w:val="00C25481"/>
    <w:rsid w:val="00C25753"/>
    <w:rsid w:val="00C25EA2"/>
    <w:rsid w:val="00C26A20"/>
    <w:rsid w:val="00C271C0"/>
    <w:rsid w:val="00C276F9"/>
    <w:rsid w:val="00C30437"/>
    <w:rsid w:val="00C307B3"/>
    <w:rsid w:val="00C311E6"/>
    <w:rsid w:val="00C3168E"/>
    <w:rsid w:val="00C319D8"/>
    <w:rsid w:val="00C31E07"/>
    <w:rsid w:val="00C31E4B"/>
    <w:rsid w:val="00C32388"/>
    <w:rsid w:val="00C32C58"/>
    <w:rsid w:val="00C33086"/>
    <w:rsid w:val="00C3332D"/>
    <w:rsid w:val="00C333A4"/>
    <w:rsid w:val="00C335FE"/>
    <w:rsid w:val="00C340BC"/>
    <w:rsid w:val="00C34947"/>
    <w:rsid w:val="00C34D6D"/>
    <w:rsid w:val="00C35381"/>
    <w:rsid w:val="00C359A0"/>
    <w:rsid w:val="00C35A4D"/>
    <w:rsid w:val="00C35C06"/>
    <w:rsid w:val="00C35C45"/>
    <w:rsid w:val="00C36309"/>
    <w:rsid w:val="00C36505"/>
    <w:rsid w:val="00C3660F"/>
    <w:rsid w:val="00C3753B"/>
    <w:rsid w:val="00C37A45"/>
    <w:rsid w:val="00C37BE9"/>
    <w:rsid w:val="00C37FFC"/>
    <w:rsid w:val="00C40627"/>
    <w:rsid w:val="00C4157A"/>
    <w:rsid w:val="00C41841"/>
    <w:rsid w:val="00C41867"/>
    <w:rsid w:val="00C41B56"/>
    <w:rsid w:val="00C42531"/>
    <w:rsid w:val="00C42579"/>
    <w:rsid w:val="00C4379A"/>
    <w:rsid w:val="00C43B3C"/>
    <w:rsid w:val="00C44459"/>
    <w:rsid w:val="00C445EB"/>
    <w:rsid w:val="00C44876"/>
    <w:rsid w:val="00C44D50"/>
    <w:rsid w:val="00C451CA"/>
    <w:rsid w:val="00C4536A"/>
    <w:rsid w:val="00C45409"/>
    <w:rsid w:val="00C4554D"/>
    <w:rsid w:val="00C46E1F"/>
    <w:rsid w:val="00C46E6F"/>
    <w:rsid w:val="00C46EE3"/>
    <w:rsid w:val="00C473C8"/>
    <w:rsid w:val="00C474E6"/>
    <w:rsid w:val="00C474FB"/>
    <w:rsid w:val="00C4768A"/>
    <w:rsid w:val="00C47B22"/>
    <w:rsid w:val="00C50728"/>
    <w:rsid w:val="00C51385"/>
    <w:rsid w:val="00C51400"/>
    <w:rsid w:val="00C5164A"/>
    <w:rsid w:val="00C518F5"/>
    <w:rsid w:val="00C523E9"/>
    <w:rsid w:val="00C52C06"/>
    <w:rsid w:val="00C52FEE"/>
    <w:rsid w:val="00C53358"/>
    <w:rsid w:val="00C535EE"/>
    <w:rsid w:val="00C538AC"/>
    <w:rsid w:val="00C54033"/>
    <w:rsid w:val="00C54118"/>
    <w:rsid w:val="00C5449C"/>
    <w:rsid w:val="00C558C0"/>
    <w:rsid w:val="00C564BF"/>
    <w:rsid w:val="00C57DA0"/>
    <w:rsid w:val="00C6071C"/>
    <w:rsid w:val="00C61300"/>
    <w:rsid w:val="00C615E3"/>
    <w:rsid w:val="00C6184A"/>
    <w:rsid w:val="00C61A40"/>
    <w:rsid w:val="00C63576"/>
    <w:rsid w:val="00C64122"/>
    <w:rsid w:val="00C64833"/>
    <w:rsid w:val="00C6484B"/>
    <w:rsid w:val="00C648E7"/>
    <w:rsid w:val="00C65A37"/>
    <w:rsid w:val="00C65B18"/>
    <w:rsid w:val="00C65C2B"/>
    <w:rsid w:val="00C65E02"/>
    <w:rsid w:val="00C66112"/>
    <w:rsid w:val="00C67F47"/>
    <w:rsid w:val="00C70317"/>
    <w:rsid w:val="00C7045E"/>
    <w:rsid w:val="00C705D0"/>
    <w:rsid w:val="00C71238"/>
    <w:rsid w:val="00C71F39"/>
    <w:rsid w:val="00C720D3"/>
    <w:rsid w:val="00C72484"/>
    <w:rsid w:val="00C72822"/>
    <w:rsid w:val="00C73ADB"/>
    <w:rsid w:val="00C73DA6"/>
    <w:rsid w:val="00C74935"/>
    <w:rsid w:val="00C74AAB"/>
    <w:rsid w:val="00C74D49"/>
    <w:rsid w:val="00C756E6"/>
    <w:rsid w:val="00C7579C"/>
    <w:rsid w:val="00C75997"/>
    <w:rsid w:val="00C7620B"/>
    <w:rsid w:val="00C76558"/>
    <w:rsid w:val="00C76830"/>
    <w:rsid w:val="00C7687F"/>
    <w:rsid w:val="00C76BF6"/>
    <w:rsid w:val="00C775C4"/>
    <w:rsid w:val="00C804D1"/>
    <w:rsid w:val="00C805DC"/>
    <w:rsid w:val="00C80B4A"/>
    <w:rsid w:val="00C8114D"/>
    <w:rsid w:val="00C8150A"/>
    <w:rsid w:val="00C8196F"/>
    <w:rsid w:val="00C81C4E"/>
    <w:rsid w:val="00C81C9D"/>
    <w:rsid w:val="00C81D7B"/>
    <w:rsid w:val="00C8266C"/>
    <w:rsid w:val="00C8290D"/>
    <w:rsid w:val="00C82A48"/>
    <w:rsid w:val="00C82B3E"/>
    <w:rsid w:val="00C82BD6"/>
    <w:rsid w:val="00C82E79"/>
    <w:rsid w:val="00C83635"/>
    <w:rsid w:val="00C839D7"/>
    <w:rsid w:val="00C83B9E"/>
    <w:rsid w:val="00C84E51"/>
    <w:rsid w:val="00C85121"/>
    <w:rsid w:val="00C85310"/>
    <w:rsid w:val="00C8591B"/>
    <w:rsid w:val="00C85A3E"/>
    <w:rsid w:val="00C86822"/>
    <w:rsid w:val="00C86869"/>
    <w:rsid w:val="00C87DCC"/>
    <w:rsid w:val="00C904A6"/>
    <w:rsid w:val="00C906C2"/>
    <w:rsid w:val="00C90930"/>
    <w:rsid w:val="00C916E9"/>
    <w:rsid w:val="00C919C8"/>
    <w:rsid w:val="00C91DAD"/>
    <w:rsid w:val="00C9229A"/>
    <w:rsid w:val="00C925A7"/>
    <w:rsid w:val="00C92F50"/>
    <w:rsid w:val="00C93DBA"/>
    <w:rsid w:val="00C954F6"/>
    <w:rsid w:val="00C95C66"/>
    <w:rsid w:val="00C9604C"/>
    <w:rsid w:val="00C960FA"/>
    <w:rsid w:val="00C962A0"/>
    <w:rsid w:val="00C96725"/>
    <w:rsid w:val="00C9690A"/>
    <w:rsid w:val="00C96958"/>
    <w:rsid w:val="00C969E0"/>
    <w:rsid w:val="00C96D39"/>
    <w:rsid w:val="00C96E59"/>
    <w:rsid w:val="00C97028"/>
    <w:rsid w:val="00C971F0"/>
    <w:rsid w:val="00C97AC8"/>
    <w:rsid w:val="00CA0588"/>
    <w:rsid w:val="00CA13E5"/>
    <w:rsid w:val="00CA14CE"/>
    <w:rsid w:val="00CA1589"/>
    <w:rsid w:val="00CA184D"/>
    <w:rsid w:val="00CA192E"/>
    <w:rsid w:val="00CA2377"/>
    <w:rsid w:val="00CA2DFD"/>
    <w:rsid w:val="00CA381C"/>
    <w:rsid w:val="00CA3859"/>
    <w:rsid w:val="00CA479A"/>
    <w:rsid w:val="00CA4D51"/>
    <w:rsid w:val="00CA4EC1"/>
    <w:rsid w:val="00CA50E4"/>
    <w:rsid w:val="00CA53B0"/>
    <w:rsid w:val="00CA575C"/>
    <w:rsid w:val="00CA5ADA"/>
    <w:rsid w:val="00CA5FD1"/>
    <w:rsid w:val="00CA6055"/>
    <w:rsid w:val="00CA6736"/>
    <w:rsid w:val="00CA68D2"/>
    <w:rsid w:val="00CA691B"/>
    <w:rsid w:val="00CA69D8"/>
    <w:rsid w:val="00CA708A"/>
    <w:rsid w:val="00CA7942"/>
    <w:rsid w:val="00CA7B8A"/>
    <w:rsid w:val="00CA7D5C"/>
    <w:rsid w:val="00CA7FC8"/>
    <w:rsid w:val="00CA7FFB"/>
    <w:rsid w:val="00CB106A"/>
    <w:rsid w:val="00CB15A8"/>
    <w:rsid w:val="00CB1D9F"/>
    <w:rsid w:val="00CB2DA0"/>
    <w:rsid w:val="00CB30B3"/>
    <w:rsid w:val="00CB31FA"/>
    <w:rsid w:val="00CB32F9"/>
    <w:rsid w:val="00CB38CA"/>
    <w:rsid w:val="00CB39BB"/>
    <w:rsid w:val="00CB3DED"/>
    <w:rsid w:val="00CB40FC"/>
    <w:rsid w:val="00CB410D"/>
    <w:rsid w:val="00CB45E0"/>
    <w:rsid w:val="00CB4B52"/>
    <w:rsid w:val="00CB4C66"/>
    <w:rsid w:val="00CB576D"/>
    <w:rsid w:val="00CB5A48"/>
    <w:rsid w:val="00CB643D"/>
    <w:rsid w:val="00CB66D4"/>
    <w:rsid w:val="00CB6AC6"/>
    <w:rsid w:val="00CB6D45"/>
    <w:rsid w:val="00CB6F51"/>
    <w:rsid w:val="00CB712C"/>
    <w:rsid w:val="00CB762F"/>
    <w:rsid w:val="00CB7A12"/>
    <w:rsid w:val="00CB7E25"/>
    <w:rsid w:val="00CC002C"/>
    <w:rsid w:val="00CC0100"/>
    <w:rsid w:val="00CC0196"/>
    <w:rsid w:val="00CC07E9"/>
    <w:rsid w:val="00CC0814"/>
    <w:rsid w:val="00CC0B52"/>
    <w:rsid w:val="00CC0B75"/>
    <w:rsid w:val="00CC0D67"/>
    <w:rsid w:val="00CC0ED4"/>
    <w:rsid w:val="00CC16DE"/>
    <w:rsid w:val="00CC18F2"/>
    <w:rsid w:val="00CC1E91"/>
    <w:rsid w:val="00CC262B"/>
    <w:rsid w:val="00CC29A3"/>
    <w:rsid w:val="00CC2B0B"/>
    <w:rsid w:val="00CC2B83"/>
    <w:rsid w:val="00CC2D9A"/>
    <w:rsid w:val="00CC2F90"/>
    <w:rsid w:val="00CC3455"/>
    <w:rsid w:val="00CC36FA"/>
    <w:rsid w:val="00CC374D"/>
    <w:rsid w:val="00CC39CF"/>
    <w:rsid w:val="00CC3BF5"/>
    <w:rsid w:val="00CC3E8E"/>
    <w:rsid w:val="00CC412E"/>
    <w:rsid w:val="00CC4205"/>
    <w:rsid w:val="00CC46E2"/>
    <w:rsid w:val="00CC4735"/>
    <w:rsid w:val="00CC4940"/>
    <w:rsid w:val="00CC4E78"/>
    <w:rsid w:val="00CC51FE"/>
    <w:rsid w:val="00CC5A07"/>
    <w:rsid w:val="00CC5C5D"/>
    <w:rsid w:val="00CC5EF7"/>
    <w:rsid w:val="00CC6537"/>
    <w:rsid w:val="00CC6A97"/>
    <w:rsid w:val="00CC6AA5"/>
    <w:rsid w:val="00CC6BDC"/>
    <w:rsid w:val="00CC7169"/>
    <w:rsid w:val="00CC78F8"/>
    <w:rsid w:val="00CC7EF1"/>
    <w:rsid w:val="00CD004A"/>
    <w:rsid w:val="00CD024B"/>
    <w:rsid w:val="00CD1363"/>
    <w:rsid w:val="00CD1661"/>
    <w:rsid w:val="00CD19CF"/>
    <w:rsid w:val="00CD1AD1"/>
    <w:rsid w:val="00CD1DB9"/>
    <w:rsid w:val="00CD237F"/>
    <w:rsid w:val="00CD29C2"/>
    <w:rsid w:val="00CD29E4"/>
    <w:rsid w:val="00CD3424"/>
    <w:rsid w:val="00CD3863"/>
    <w:rsid w:val="00CD3A6D"/>
    <w:rsid w:val="00CD3AC0"/>
    <w:rsid w:val="00CD3D7E"/>
    <w:rsid w:val="00CD4736"/>
    <w:rsid w:val="00CD4B5E"/>
    <w:rsid w:val="00CD53DB"/>
    <w:rsid w:val="00CD5457"/>
    <w:rsid w:val="00CD55EC"/>
    <w:rsid w:val="00CD5DFD"/>
    <w:rsid w:val="00CD6234"/>
    <w:rsid w:val="00CD684A"/>
    <w:rsid w:val="00CD6A76"/>
    <w:rsid w:val="00CD6CE5"/>
    <w:rsid w:val="00CD7122"/>
    <w:rsid w:val="00CD73C8"/>
    <w:rsid w:val="00CD7605"/>
    <w:rsid w:val="00CD783E"/>
    <w:rsid w:val="00CD7B82"/>
    <w:rsid w:val="00CD7F4E"/>
    <w:rsid w:val="00CE00CE"/>
    <w:rsid w:val="00CE02EC"/>
    <w:rsid w:val="00CE051A"/>
    <w:rsid w:val="00CE0688"/>
    <w:rsid w:val="00CE09BE"/>
    <w:rsid w:val="00CE1060"/>
    <w:rsid w:val="00CE10E1"/>
    <w:rsid w:val="00CE1260"/>
    <w:rsid w:val="00CE174B"/>
    <w:rsid w:val="00CE176D"/>
    <w:rsid w:val="00CE18E6"/>
    <w:rsid w:val="00CE2439"/>
    <w:rsid w:val="00CE2D26"/>
    <w:rsid w:val="00CE312D"/>
    <w:rsid w:val="00CE3C8F"/>
    <w:rsid w:val="00CE3EEB"/>
    <w:rsid w:val="00CE3F01"/>
    <w:rsid w:val="00CE3F13"/>
    <w:rsid w:val="00CE4220"/>
    <w:rsid w:val="00CE4680"/>
    <w:rsid w:val="00CE46CA"/>
    <w:rsid w:val="00CE482D"/>
    <w:rsid w:val="00CE4C28"/>
    <w:rsid w:val="00CE57C5"/>
    <w:rsid w:val="00CE597B"/>
    <w:rsid w:val="00CE5ABC"/>
    <w:rsid w:val="00CE5BC1"/>
    <w:rsid w:val="00CE5E31"/>
    <w:rsid w:val="00CE5F7D"/>
    <w:rsid w:val="00CE6A37"/>
    <w:rsid w:val="00CE6C60"/>
    <w:rsid w:val="00CE72DB"/>
    <w:rsid w:val="00CE79A0"/>
    <w:rsid w:val="00CE7D14"/>
    <w:rsid w:val="00CF00C4"/>
    <w:rsid w:val="00CF0671"/>
    <w:rsid w:val="00CF0A39"/>
    <w:rsid w:val="00CF0BBE"/>
    <w:rsid w:val="00CF0DF9"/>
    <w:rsid w:val="00CF0F3B"/>
    <w:rsid w:val="00CF1B56"/>
    <w:rsid w:val="00CF31ED"/>
    <w:rsid w:val="00CF3DDC"/>
    <w:rsid w:val="00CF477B"/>
    <w:rsid w:val="00CF4A64"/>
    <w:rsid w:val="00CF52DD"/>
    <w:rsid w:val="00CF52E5"/>
    <w:rsid w:val="00CF547E"/>
    <w:rsid w:val="00CF5B70"/>
    <w:rsid w:val="00CF5FBE"/>
    <w:rsid w:val="00CF68AC"/>
    <w:rsid w:val="00CF7125"/>
    <w:rsid w:val="00CF7A15"/>
    <w:rsid w:val="00CF7A9B"/>
    <w:rsid w:val="00CF7CB7"/>
    <w:rsid w:val="00D00122"/>
    <w:rsid w:val="00D00FAE"/>
    <w:rsid w:val="00D0120A"/>
    <w:rsid w:val="00D013C1"/>
    <w:rsid w:val="00D01C2A"/>
    <w:rsid w:val="00D01EB2"/>
    <w:rsid w:val="00D025EB"/>
    <w:rsid w:val="00D026D1"/>
    <w:rsid w:val="00D02712"/>
    <w:rsid w:val="00D04794"/>
    <w:rsid w:val="00D050C1"/>
    <w:rsid w:val="00D05365"/>
    <w:rsid w:val="00D05440"/>
    <w:rsid w:val="00D05445"/>
    <w:rsid w:val="00D05890"/>
    <w:rsid w:val="00D05932"/>
    <w:rsid w:val="00D05C0D"/>
    <w:rsid w:val="00D05E2A"/>
    <w:rsid w:val="00D061C1"/>
    <w:rsid w:val="00D0636B"/>
    <w:rsid w:val="00D066D9"/>
    <w:rsid w:val="00D069B7"/>
    <w:rsid w:val="00D069F9"/>
    <w:rsid w:val="00D07CA2"/>
    <w:rsid w:val="00D07F3F"/>
    <w:rsid w:val="00D07FBC"/>
    <w:rsid w:val="00D1002E"/>
    <w:rsid w:val="00D102C7"/>
    <w:rsid w:val="00D106E7"/>
    <w:rsid w:val="00D1107C"/>
    <w:rsid w:val="00D1199A"/>
    <w:rsid w:val="00D11C13"/>
    <w:rsid w:val="00D12C9B"/>
    <w:rsid w:val="00D12EC5"/>
    <w:rsid w:val="00D134CB"/>
    <w:rsid w:val="00D13553"/>
    <w:rsid w:val="00D13568"/>
    <w:rsid w:val="00D13F8E"/>
    <w:rsid w:val="00D1441B"/>
    <w:rsid w:val="00D14909"/>
    <w:rsid w:val="00D15892"/>
    <w:rsid w:val="00D158B7"/>
    <w:rsid w:val="00D15920"/>
    <w:rsid w:val="00D165EA"/>
    <w:rsid w:val="00D169F2"/>
    <w:rsid w:val="00D16C3B"/>
    <w:rsid w:val="00D1701E"/>
    <w:rsid w:val="00D175C3"/>
    <w:rsid w:val="00D17944"/>
    <w:rsid w:val="00D17B03"/>
    <w:rsid w:val="00D200D8"/>
    <w:rsid w:val="00D2017C"/>
    <w:rsid w:val="00D20390"/>
    <w:rsid w:val="00D20686"/>
    <w:rsid w:val="00D21572"/>
    <w:rsid w:val="00D218E3"/>
    <w:rsid w:val="00D21DE5"/>
    <w:rsid w:val="00D22261"/>
    <w:rsid w:val="00D22737"/>
    <w:rsid w:val="00D22B42"/>
    <w:rsid w:val="00D23469"/>
    <w:rsid w:val="00D23706"/>
    <w:rsid w:val="00D238DA"/>
    <w:rsid w:val="00D23C22"/>
    <w:rsid w:val="00D24143"/>
    <w:rsid w:val="00D24737"/>
    <w:rsid w:val="00D24DC7"/>
    <w:rsid w:val="00D254AB"/>
    <w:rsid w:val="00D263DA"/>
    <w:rsid w:val="00D2655E"/>
    <w:rsid w:val="00D26DC9"/>
    <w:rsid w:val="00D2757C"/>
    <w:rsid w:val="00D2761B"/>
    <w:rsid w:val="00D30250"/>
    <w:rsid w:val="00D3073C"/>
    <w:rsid w:val="00D31035"/>
    <w:rsid w:val="00D312AF"/>
    <w:rsid w:val="00D31999"/>
    <w:rsid w:val="00D319BD"/>
    <w:rsid w:val="00D31B7B"/>
    <w:rsid w:val="00D31E00"/>
    <w:rsid w:val="00D31E79"/>
    <w:rsid w:val="00D3320E"/>
    <w:rsid w:val="00D3370C"/>
    <w:rsid w:val="00D33CD0"/>
    <w:rsid w:val="00D3430C"/>
    <w:rsid w:val="00D34BEC"/>
    <w:rsid w:val="00D358FB"/>
    <w:rsid w:val="00D35AFC"/>
    <w:rsid w:val="00D35C3A"/>
    <w:rsid w:val="00D35EEB"/>
    <w:rsid w:val="00D365EE"/>
    <w:rsid w:val="00D3704E"/>
    <w:rsid w:val="00D37389"/>
    <w:rsid w:val="00D40133"/>
    <w:rsid w:val="00D401A5"/>
    <w:rsid w:val="00D40919"/>
    <w:rsid w:val="00D410CC"/>
    <w:rsid w:val="00D411EC"/>
    <w:rsid w:val="00D414DE"/>
    <w:rsid w:val="00D41784"/>
    <w:rsid w:val="00D41B78"/>
    <w:rsid w:val="00D42296"/>
    <w:rsid w:val="00D42560"/>
    <w:rsid w:val="00D4260A"/>
    <w:rsid w:val="00D42E07"/>
    <w:rsid w:val="00D42E15"/>
    <w:rsid w:val="00D431E8"/>
    <w:rsid w:val="00D432A2"/>
    <w:rsid w:val="00D43638"/>
    <w:rsid w:val="00D43A7C"/>
    <w:rsid w:val="00D43DD7"/>
    <w:rsid w:val="00D43F3E"/>
    <w:rsid w:val="00D44374"/>
    <w:rsid w:val="00D446D3"/>
    <w:rsid w:val="00D44E90"/>
    <w:rsid w:val="00D454E9"/>
    <w:rsid w:val="00D45DD3"/>
    <w:rsid w:val="00D46225"/>
    <w:rsid w:val="00D4687B"/>
    <w:rsid w:val="00D47AAC"/>
    <w:rsid w:val="00D50E1B"/>
    <w:rsid w:val="00D51157"/>
    <w:rsid w:val="00D5216C"/>
    <w:rsid w:val="00D5256F"/>
    <w:rsid w:val="00D5257C"/>
    <w:rsid w:val="00D5267D"/>
    <w:rsid w:val="00D529F3"/>
    <w:rsid w:val="00D52A2C"/>
    <w:rsid w:val="00D533DA"/>
    <w:rsid w:val="00D5384A"/>
    <w:rsid w:val="00D54877"/>
    <w:rsid w:val="00D54BD6"/>
    <w:rsid w:val="00D54FB0"/>
    <w:rsid w:val="00D54FEB"/>
    <w:rsid w:val="00D554E3"/>
    <w:rsid w:val="00D5601A"/>
    <w:rsid w:val="00D56369"/>
    <w:rsid w:val="00D5680E"/>
    <w:rsid w:val="00D568FD"/>
    <w:rsid w:val="00D56E39"/>
    <w:rsid w:val="00D571DB"/>
    <w:rsid w:val="00D57249"/>
    <w:rsid w:val="00D575CD"/>
    <w:rsid w:val="00D57DA3"/>
    <w:rsid w:val="00D60042"/>
    <w:rsid w:val="00D60456"/>
    <w:rsid w:val="00D6061C"/>
    <w:rsid w:val="00D60FED"/>
    <w:rsid w:val="00D61098"/>
    <w:rsid w:val="00D61481"/>
    <w:rsid w:val="00D62330"/>
    <w:rsid w:val="00D628A2"/>
    <w:rsid w:val="00D628F9"/>
    <w:rsid w:val="00D633B6"/>
    <w:rsid w:val="00D64B45"/>
    <w:rsid w:val="00D64DA8"/>
    <w:rsid w:val="00D6510E"/>
    <w:rsid w:val="00D654EF"/>
    <w:rsid w:val="00D65A15"/>
    <w:rsid w:val="00D65DEA"/>
    <w:rsid w:val="00D66874"/>
    <w:rsid w:val="00D669A8"/>
    <w:rsid w:val="00D67238"/>
    <w:rsid w:val="00D6739F"/>
    <w:rsid w:val="00D67E40"/>
    <w:rsid w:val="00D67EBB"/>
    <w:rsid w:val="00D70A52"/>
    <w:rsid w:val="00D70CA0"/>
    <w:rsid w:val="00D710DC"/>
    <w:rsid w:val="00D71567"/>
    <w:rsid w:val="00D718AE"/>
    <w:rsid w:val="00D71DC9"/>
    <w:rsid w:val="00D7281E"/>
    <w:rsid w:val="00D7281F"/>
    <w:rsid w:val="00D72A9F"/>
    <w:rsid w:val="00D73BEF"/>
    <w:rsid w:val="00D73EE4"/>
    <w:rsid w:val="00D74390"/>
    <w:rsid w:val="00D744E7"/>
    <w:rsid w:val="00D74784"/>
    <w:rsid w:val="00D7491B"/>
    <w:rsid w:val="00D74AFD"/>
    <w:rsid w:val="00D75047"/>
    <w:rsid w:val="00D75807"/>
    <w:rsid w:val="00D75980"/>
    <w:rsid w:val="00D75BE9"/>
    <w:rsid w:val="00D76029"/>
    <w:rsid w:val="00D763F1"/>
    <w:rsid w:val="00D76636"/>
    <w:rsid w:val="00D766B4"/>
    <w:rsid w:val="00D76AF2"/>
    <w:rsid w:val="00D7701E"/>
    <w:rsid w:val="00D778E5"/>
    <w:rsid w:val="00D77E88"/>
    <w:rsid w:val="00D80649"/>
    <w:rsid w:val="00D80A84"/>
    <w:rsid w:val="00D80FEB"/>
    <w:rsid w:val="00D81978"/>
    <w:rsid w:val="00D81EC8"/>
    <w:rsid w:val="00D827D2"/>
    <w:rsid w:val="00D827D8"/>
    <w:rsid w:val="00D82C26"/>
    <w:rsid w:val="00D8328C"/>
    <w:rsid w:val="00D83BE4"/>
    <w:rsid w:val="00D83D50"/>
    <w:rsid w:val="00D83EB8"/>
    <w:rsid w:val="00D841B4"/>
    <w:rsid w:val="00D844E8"/>
    <w:rsid w:val="00D84B33"/>
    <w:rsid w:val="00D84C5A"/>
    <w:rsid w:val="00D85477"/>
    <w:rsid w:val="00D85BDC"/>
    <w:rsid w:val="00D85FBF"/>
    <w:rsid w:val="00D866C5"/>
    <w:rsid w:val="00D86756"/>
    <w:rsid w:val="00D86BA8"/>
    <w:rsid w:val="00D87A33"/>
    <w:rsid w:val="00D90935"/>
    <w:rsid w:val="00D90FE6"/>
    <w:rsid w:val="00D91C36"/>
    <w:rsid w:val="00D937C2"/>
    <w:rsid w:val="00D93848"/>
    <w:rsid w:val="00D9393B"/>
    <w:rsid w:val="00D94B59"/>
    <w:rsid w:val="00D950A5"/>
    <w:rsid w:val="00D952AB"/>
    <w:rsid w:val="00D95460"/>
    <w:rsid w:val="00D9627E"/>
    <w:rsid w:val="00D96C6E"/>
    <w:rsid w:val="00D97027"/>
    <w:rsid w:val="00D97500"/>
    <w:rsid w:val="00D9759D"/>
    <w:rsid w:val="00D9762B"/>
    <w:rsid w:val="00D97787"/>
    <w:rsid w:val="00D97796"/>
    <w:rsid w:val="00D97976"/>
    <w:rsid w:val="00D97F74"/>
    <w:rsid w:val="00DA05B0"/>
    <w:rsid w:val="00DA0847"/>
    <w:rsid w:val="00DA0CCE"/>
    <w:rsid w:val="00DA199F"/>
    <w:rsid w:val="00DA1C61"/>
    <w:rsid w:val="00DA2030"/>
    <w:rsid w:val="00DA294F"/>
    <w:rsid w:val="00DA3398"/>
    <w:rsid w:val="00DA36A5"/>
    <w:rsid w:val="00DA3DD2"/>
    <w:rsid w:val="00DA5836"/>
    <w:rsid w:val="00DA5A12"/>
    <w:rsid w:val="00DA6765"/>
    <w:rsid w:val="00DA6BAD"/>
    <w:rsid w:val="00DA6EE4"/>
    <w:rsid w:val="00DA702C"/>
    <w:rsid w:val="00DB08B3"/>
    <w:rsid w:val="00DB0F7A"/>
    <w:rsid w:val="00DB13C8"/>
    <w:rsid w:val="00DB1685"/>
    <w:rsid w:val="00DB2311"/>
    <w:rsid w:val="00DB24AC"/>
    <w:rsid w:val="00DB27B3"/>
    <w:rsid w:val="00DB283F"/>
    <w:rsid w:val="00DB3D92"/>
    <w:rsid w:val="00DB401A"/>
    <w:rsid w:val="00DB43D4"/>
    <w:rsid w:val="00DB4698"/>
    <w:rsid w:val="00DB46E1"/>
    <w:rsid w:val="00DB4A4D"/>
    <w:rsid w:val="00DB5018"/>
    <w:rsid w:val="00DB5363"/>
    <w:rsid w:val="00DB5484"/>
    <w:rsid w:val="00DB5864"/>
    <w:rsid w:val="00DB5AEE"/>
    <w:rsid w:val="00DB63BF"/>
    <w:rsid w:val="00DB6A8C"/>
    <w:rsid w:val="00DB6E36"/>
    <w:rsid w:val="00DB6E7E"/>
    <w:rsid w:val="00DB6F62"/>
    <w:rsid w:val="00DB7F07"/>
    <w:rsid w:val="00DC0441"/>
    <w:rsid w:val="00DC083A"/>
    <w:rsid w:val="00DC0DED"/>
    <w:rsid w:val="00DC10C7"/>
    <w:rsid w:val="00DC123E"/>
    <w:rsid w:val="00DC1960"/>
    <w:rsid w:val="00DC19A6"/>
    <w:rsid w:val="00DC1A7B"/>
    <w:rsid w:val="00DC20E9"/>
    <w:rsid w:val="00DC215F"/>
    <w:rsid w:val="00DC2247"/>
    <w:rsid w:val="00DC234C"/>
    <w:rsid w:val="00DC295A"/>
    <w:rsid w:val="00DC2BE5"/>
    <w:rsid w:val="00DC2D90"/>
    <w:rsid w:val="00DC3787"/>
    <w:rsid w:val="00DC3994"/>
    <w:rsid w:val="00DC3AE5"/>
    <w:rsid w:val="00DC45F7"/>
    <w:rsid w:val="00DC46AC"/>
    <w:rsid w:val="00DC46CD"/>
    <w:rsid w:val="00DC4794"/>
    <w:rsid w:val="00DC4FFD"/>
    <w:rsid w:val="00DC51DF"/>
    <w:rsid w:val="00DC58F9"/>
    <w:rsid w:val="00DC5B89"/>
    <w:rsid w:val="00DC5BC9"/>
    <w:rsid w:val="00DC5CD3"/>
    <w:rsid w:val="00DC62A2"/>
    <w:rsid w:val="00DC670A"/>
    <w:rsid w:val="00DC695B"/>
    <w:rsid w:val="00DC6B74"/>
    <w:rsid w:val="00DC6DB5"/>
    <w:rsid w:val="00DC6DF2"/>
    <w:rsid w:val="00DC6E75"/>
    <w:rsid w:val="00DC6F06"/>
    <w:rsid w:val="00DC709E"/>
    <w:rsid w:val="00DC7222"/>
    <w:rsid w:val="00DC7322"/>
    <w:rsid w:val="00DC7586"/>
    <w:rsid w:val="00DD026E"/>
    <w:rsid w:val="00DD036E"/>
    <w:rsid w:val="00DD0A51"/>
    <w:rsid w:val="00DD0AA3"/>
    <w:rsid w:val="00DD12A0"/>
    <w:rsid w:val="00DD1D6D"/>
    <w:rsid w:val="00DD1F93"/>
    <w:rsid w:val="00DD27B6"/>
    <w:rsid w:val="00DD325D"/>
    <w:rsid w:val="00DD408A"/>
    <w:rsid w:val="00DD4DCB"/>
    <w:rsid w:val="00DD520D"/>
    <w:rsid w:val="00DD534E"/>
    <w:rsid w:val="00DD536F"/>
    <w:rsid w:val="00DD5EE2"/>
    <w:rsid w:val="00DD5F3C"/>
    <w:rsid w:val="00DD5FD0"/>
    <w:rsid w:val="00DD6032"/>
    <w:rsid w:val="00DD62A1"/>
    <w:rsid w:val="00DD7F6E"/>
    <w:rsid w:val="00DE01A7"/>
    <w:rsid w:val="00DE1574"/>
    <w:rsid w:val="00DE188F"/>
    <w:rsid w:val="00DE1ABD"/>
    <w:rsid w:val="00DE1BF2"/>
    <w:rsid w:val="00DE20A0"/>
    <w:rsid w:val="00DE2836"/>
    <w:rsid w:val="00DE2880"/>
    <w:rsid w:val="00DE2897"/>
    <w:rsid w:val="00DE2B39"/>
    <w:rsid w:val="00DE2B9E"/>
    <w:rsid w:val="00DE2C2F"/>
    <w:rsid w:val="00DE3410"/>
    <w:rsid w:val="00DE3A04"/>
    <w:rsid w:val="00DE3E6F"/>
    <w:rsid w:val="00DE4312"/>
    <w:rsid w:val="00DE43BF"/>
    <w:rsid w:val="00DE4A59"/>
    <w:rsid w:val="00DE5230"/>
    <w:rsid w:val="00DE5E99"/>
    <w:rsid w:val="00DE6756"/>
    <w:rsid w:val="00DE6AF9"/>
    <w:rsid w:val="00DE6D94"/>
    <w:rsid w:val="00DE7208"/>
    <w:rsid w:val="00DE7677"/>
    <w:rsid w:val="00DE78EA"/>
    <w:rsid w:val="00DF0000"/>
    <w:rsid w:val="00DF00E0"/>
    <w:rsid w:val="00DF0E78"/>
    <w:rsid w:val="00DF1327"/>
    <w:rsid w:val="00DF1394"/>
    <w:rsid w:val="00DF17B7"/>
    <w:rsid w:val="00DF17DB"/>
    <w:rsid w:val="00DF1C9C"/>
    <w:rsid w:val="00DF1EB3"/>
    <w:rsid w:val="00DF2C23"/>
    <w:rsid w:val="00DF2C9D"/>
    <w:rsid w:val="00DF2F09"/>
    <w:rsid w:val="00DF33B1"/>
    <w:rsid w:val="00DF3876"/>
    <w:rsid w:val="00DF396B"/>
    <w:rsid w:val="00DF3995"/>
    <w:rsid w:val="00DF3BC4"/>
    <w:rsid w:val="00DF3E0C"/>
    <w:rsid w:val="00DF4235"/>
    <w:rsid w:val="00DF49E3"/>
    <w:rsid w:val="00DF4C1F"/>
    <w:rsid w:val="00DF5402"/>
    <w:rsid w:val="00DF597D"/>
    <w:rsid w:val="00DF5C5E"/>
    <w:rsid w:val="00DF6190"/>
    <w:rsid w:val="00DF6BF9"/>
    <w:rsid w:val="00DF6DAB"/>
    <w:rsid w:val="00DF774F"/>
    <w:rsid w:val="00DF7859"/>
    <w:rsid w:val="00DF789B"/>
    <w:rsid w:val="00DF797B"/>
    <w:rsid w:val="00DF7C6F"/>
    <w:rsid w:val="00E003C5"/>
    <w:rsid w:val="00E00D46"/>
    <w:rsid w:val="00E00EE9"/>
    <w:rsid w:val="00E01185"/>
    <w:rsid w:val="00E020EF"/>
    <w:rsid w:val="00E0359C"/>
    <w:rsid w:val="00E0360B"/>
    <w:rsid w:val="00E0392D"/>
    <w:rsid w:val="00E041C1"/>
    <w:rsid w:val="00E05479"/>
    <w:rsid w:val="00E0565E"/>
    <w:rsid w:val="00E05754"/>
    <w:rsid w:val="00E05940"/>
    <w:rsid w:val="00E0634C"/>
    <w:rsid w:val="00E06D60"/>
    <w:rsid w:val="00E06EF4"/>
    <w:rsid w:val="00E077D4"/>
    <w:rsid w:val="00E10121"/>
    <w:rsid w:val="00E10257"/>
    <w:rsid w:val="00E105B4"/>
    <w:rsid w:val="00E107FB"/>
    <w:rsid w:val="00E10848"/>
    <w:rsid w:val="00E10879"/>
    <w:rsid w:val="00E1170F"/>
    <w:rsid w:val="00E120FE"/>
    <w:rsid w:val="00E12CF1"/>
    <w:rsid w:val="00E12FFA"/>
    <w:rsid w:val="00E1340A"/>
    <w:rsid w:val="00E134FC"/>
    <w:rsid w:val="00E137C7"/>
    <w:rsid w:val="00E13820"/>
    <w:rsid w:val="00E14112"/>
    <w:rsid w:val="00E14175"/>
    <w:rsid w:val="00E1455E"/>
    <w:rsid w:val="00E1457B"/>
    <w:rsid w:val="00E14E75"/>
    <w:rsid w:val="00E16396"/>
    <w:rsid w:val="00E1648A"/>
    <w:rsid w:val="00E166BE"/>
    <w:rsid w:val="00E16796"/>
    <w:rsid w:val="00E168A9"/>
    <w:rsid w:val="00E1749B"/>
    <w:rsid w:val="00E17717"/>
    <w:rsid w:val="00E17BF2"/>
    <w:rsid w:val="00E17FF4"/>
    <w:rsid w:val="00E20553"/>
    <w:rsid w:val="00E206A9"/>
    <w:rsid w:val="00E20896"/>
    <w:rsid w:val="00E20A18"/>
    <w:rsid w:val="00E20FC6"/>
    <w:rsid w:val="00E215C1"/>
    <w:rsid w:val="00E218DB"/>
    <w:rsid w:val="00E22110"/>
    <w:rsid w:val="00E224B1"/>
    <w:rsid w:val="00E22B40"/>
    <w:rsid w:val="00E22DE4"/>
    <w:rsid w:val="00E22EB1"/>
    <w:rsid w:val="00E22F96"/>
    <w:rsid w:val="00E22FC4"/>
    <w:rsid w:val="00E23D50"/>
    <w:rsid w:val="00E23F67"/>
    <w:rsid w:val="00E244FF"/>
    <w:rsid w:val="00E245D4"/>
    <w:rsid w:val="00E2515E"/>
    <w:rsid w:val="00E2529C"/>
    <w:rsid w:val="00E256CA"/>
    <w:rsid w:val="00E257C5"/>
    <w:rsid w:val="00E259D1"/>
    <w:rsid w:val="00E26158"/>
    <w:rsid w:val="00E261D1"/>
    <w:rsid w:val="00E26207"/>
    <w:rsid w:val="00E264DB"/>
    <w:rsid w:val="00E2683E"/>
    <w:rsid w:val="00E2691C"/>
    <w:rsid w:val="00E26ADA"/>
    <w:rsid w:val="00E26B96"/>
    <w:rsid w:val="00E27972"/>
    <w:rsid w:val="00E27C50"/>
    <w:rsid w:val="00E27DD1"/>
    <w:rsid w:val="00E27DEA"/>
    <w:rsid w:val="00E3073B"/>
    <w:rsid w:val="00E30774"/>
    <w:rsid w:val="00E309A2"/>
    <w:rsid w:val="00E31194"/>
    <w:rsid w:val="00E31645"/>
    <w:rsid w:val="00E318AB"/>
    <w:rsid w:val="00E31924"/>
    <w:rsid w:val="00E31B10"/>
    <w:rsid w:val="00E31F46"/>
    <w:rsid w:val="00E32025"/>
    <w:rsid w:val="00E32254"/>
    <w:rsid w:val="00E32AA9"/>
    <w:rsid w:val="00E32C4E"/>
    <w:rsid w:val="00E330A7"/>
    <w:rsid w:val="00E33546"/>
    <w:rsid w:val="00E33CC0"/>
    <w:rsid w:val="00E33DB5"/>
    <w:rsid w:val="00E33EA4"/>
    <w:rsid w:val="00E34374"/>
    <w:rsid w:val="00E34C46"/>
    <w:rsid w:val="00E34EA8"/>
    <w:rsid w:val="00E35359"/>
    <w:rsid w:val="00E35B72"/>
    <w:rsid w:val="00E35FC0"/>
    <w:rsid w:val="00E368B2"/>
    <w:rsid w:val="00E37410"/>
    <w:rsid w:val="00E374FD"/>
    <w:rsid w:val="00E37710"/>
    <w:rsid w:val="00E37D17"/>
    <w:rsid w:val="00E37EC2"/>
    <w:rsid w:val="00E4015A"/>
    <w:rsid w:val="00E40709"/>
    <w:rsid w:val="00E40AC0"/>
    <w:rsid w:val="00E41353"/>
    <w:rsid w:val="00E41469"/>
    <w:rsid w:val="00E414D1"/>
    <w:rsid w:val="00E4168F"/>
    <w:rsid w:val="00E41D52"/>
    <w:rsid w:val="00E41F43"/>
    <w:rsid w:val="00E42D0B"/>
    <w:rsid w:val="00E4306E"/>
    <w:rsid w:val="00E43429"/>
    <w:rsid w:val="00E4563B"/>
    <w:rsid w:val="00E45CD5"/>
    <w:rsid w:val="00E46288"/>
    <w:rsid w:val="00E46AC9"/>
    <w:rsid w:val="00E46CA3"/>
    <w:rsid w:val="00E470E3"/>
    <w:rsid w:val="00E477F7"/>
    <w:rsid w:val="00E479FF"/>
    <w:rsid w:val="00E507C9"/>
    <w:rsid w:val="00E50966"/>
    <w:rsid w:val="00E50DE3"/>
    <w:rsid w:val="00E515F8"/>
    <w:rsid w:val="00E5190D"/>
    <w:rsid w:val="00E51BDF"/>
    <w:rsid w:val="00E51D3B"/>
    <w:rsid w:val="00E51FC8"/>
    <w:rsid w:val="00E52162"/>
    <w:rsid w:val="00E52AC2"/>
    <w:rsid w:val="00E533BD"/>
    <w:rsid w:val="00E53A5C"/>
    <w:rsid w:val="00E53D3D"/>
    <w:rsid w:val="00E54095"/>
    <w:rsid w:val="00E551EA"/>
    <w:rsid w:val="00E5585C"/>
    <w:rsid w:val="00E55D0E"/>
    <w:rsid w:val="00E5624A"/>
    <w:rsid w:val="00E564A0"/>
    <w:rsid w:val="00E56656"/>
    <w:rsid w:val="00E56A88"/>
    <w:rsid w:val="00E56EF1"/>
    <w:rsid w:val="00E56F63"/>
    <w:rsid w:val="00E57D6E"/>
    <w:rsid w:val="00E60470"/>
    <w:rsid w:val="00E6067D"/>
    <w:rsid w:val="00E60F2E"/>
    <w:rsid w:val="00E615C9"/>
    <w:rsid w:val="00E61ECE"/>
    <w:rsid w:val="00E61F09"/>
    <w:rsid w:val="00E6289E"/>
    <w:rsid w:val="00E628A2"/>
    <w:rsid w:val="00E62F7E"/>
    <w:rsid w:val="00E63472"/>
    <w:rsid w:val="00E63C95"/>
    <w:rsid w:val="00E64248"/>
    <w:rsid w:val="00E642F9"/>
    <w:rsid w:val="00E64C3E"/>
    <w:rsid w:val="00E654AD"/>
    <w:rsid w:val="00E66098"/>
    <w:rsid w:val="00E66E7B"/>
    <w:rsid w:val="00E677B2"/>
    <w:rsid w:val="00E702FE"/>
    <w:rsid w:val="00E704A2"/>
    <w:rsid w:val="00E7098F"/>
    <w:rsid w:val="00E70BD5"/>
    <w:rsid w:val="00E70C3A"/>
    <w:rsid w:val="00E711B4"/>
    <w:rsid w:val="00E7135E"/>
    <w:rsid w:val="00E7137B"/>
    <w:rsid w:val="00E72260"/>
    <w:rsid w:val="00E723DC"/>
    <w:rsid w:val="00E725AB"/>
    <w:rsid w:val="00E72AC3"/>
    <w:rsid w:val="00E72BB9"/>
    <w:rsid w:val="00E72C4A"/>
    <w:rsid w:val="00E72E59"/>
    <w:rsid w:val="00E73249"/>
    <w:rsid w:val="00E736B4"/>
    <w:rsid w:val="00E7373C"/>
    <w:rsid w:val="00E738B9"/>
    <w:rsid w:val="00E73DFE"/>
    <w:rsid w:val="00E74296"/>
    <w:rsid w:val="00E74508"/>
    <w:rsid w:val="00E74D39"/>
    <w:rsid w:val="00E74D6C"/>
    <w:rsid w:val="00E7506E"/>
    <w:rsid w:val="00E75469"/>
    <w:rsid w:val="00E758D4"/>
    <w:rsid w:val="00E75B32"/>
    <w:rsid w:val="00E75F56"/>
    <w:rsid w:val="00E75F70"/>
    <w:rsid w:val="00E760B2"/>
    <w:rsid w:val="00E76624"/>
    <w:rsid w:val="00E7681C"/>
    <w:rsid w:val="00E76A02"/>
    <w:rsid w:val="00E7792A"/>
    <w:rsid w:val="00E77AD1"/>
    <w:rsid w:val="00E77E68"/>
    <w:rsid w:val="00E80165"/>
    <w:rsid w:val="00E8022B"/>
    <w:rsid w:val="00E804AF"/>
    <w:rsid w:val="00E80797"/>
    <w:rsid w:val="00E80C41"/>
    <w:rsid w:val="00E80FBE"/>
    <w:rsid w:val="00E81817"/>
    <w:rsid w:val="00E81AB9"/>
    <w:rsid w:val="00E82062"/>
    <w:rsid w:val="00E82DC8"/>
    <w:rsid w:val="00E830B8"/>
    <w:rsid w:val="00E839B2"/>
    <w:rsid w:val="00E83DCB"/>
    <w:rsid w:val="00E83E09"/>
    <w:rsid w:val="00E8400F"/>
    <w:rsid w:val="00E84018"/>
    <w:rsid w:val="00E845A5"/>
    <w:rsid w:val="00E8492F"/>
    <w:rsid w:val="00E854F2"/>
    <w:rsid w:val="00E85703"/>
    <w:rsid w:val="00E85948"/>
    <w:rsid w:val="00E85F78"/>
    <w:rsid w:val="00E866E9"/>
    <w:rsid w:val="00E86887"/>
    <w:rsid w:val="00E86F5F"/>
    <w:rsid w:val="00E87110"/>
    <w:rsid w:val="00E873BC"/>
    <w:rsid w:val="00E873E8"/>
    <w:rsid w:val="00E87FA1"/>
    <w:rsid w:val="00E90648"/>
    <w:rsid w:val="00E90F11"/>
    <w:rsid w:val="00E90FDF"/>
    <w:rsid w:val="00E9131B"/>
    <w:rsid w:val="00E926F2"/>
    <w:rsid w:val="00E92C66"/>
    <w:rsid w:val="00E92ECE"/>
    <w:rsid w:val="00E92FBE"/>
    <w:rsid w:val="00E932C7"/>
    <w:rsid w:val="00E93BD5"/>
    <w:rsid w:val="00E9484A"/>
    <w:rsid w:val="00E94D27"/>
    <w:rsid w:val="00E9635B"/>
    <w:rsid w:val="00E968EA"/>
    <w:rsid w:val="00E96BE5"/>
    <w:rsid w:val="00E970A3"/>
    <w:rsid w:val="00E9749F"/>
    <w:rsid w:val="00E97596"/>
    <w:rsid w:val="00E976B1"/>
    <w:rsid w:val="00E978D8"/>
    <w:rsid w:val="00E97A62"/>
    <w:rsid w:val="00E97FFE"/>
    <w:rsid w:val="00EA0AAB"/>
    <w:rsid w:val="00EA0D54"/>
    <w:rsid w:val="00EA1BE6"/>
    <w:rsid w:val="00EA1EC4"/>
    <w:rsid w:val="00EA22AB"/>
    <w:rsid w:val="00EA23F0"/>
    <w:rsid w:val="00EA2653"/>
    <w:rsid w:val="00EA2AB7"/>
    <w:rsid w:val="00EA2D07"/>
    <w:rsid w:val="00EA3274"/>
    <w:rsid w:val="00EA3522"/>
    <w:rsid w:val="00EA35D3"/>
    <w:rsid w:val="00EA3B7D"/>
    <w:rsid w:val="00EA3C1B"/>
    <w:rsid w:val="00EA3F60"/>
    <w:rsid w:val="00EA4026"/>
    <w:rsid w:val="00EA47D2"/>
    <w:rsid w:val="00EA4B20"/>
    <w:rsid w:val="00EA4C09"/>
    <w:rsid w:val="00EA4FDB"/>
    <w:rsid w:val="00EA5B57"/>
    <w:rsid w:val="00EA67E3"/>
    <w:rsid w:val="00EA7C55"/>
    <w:rsid w:val="00EA7DFB"/>
    <w:rsid w:val="00EB00E2"/>
    <w:rsid w:val="00EB0458"/>
    <w:rsid w:val="00EB0522"/>
    <w:rsid w:val="00EB0FD0"/>
    <w:rsid w:val="00EB10B0"/>
    <w:rsid w:val="00EB1128"/>
    <w:rsid w:val="00EB115B"/>
    <w:rsid w:val="00EB1378"/>
    <w:rsid w:val="00EB1644"/>
    <w:rsid w:val="00EB1803"/>
    <w:rsid w:val="00EB23FA"/>
    <w:rsid w:val="00EB26D6"/>
    <w:rsid w:val="00EB2EB9"/>
    <w:rsid w:val="00EB3155"/>
    <w:rsid w:val="00EB318D"/>
    <w:rsid w:val="00EB33C1"/>
    <w:rsid w:val="00EB361F"/>
    <w:rsid w:val="00EB3A64"/>
    <w:rsid w:val="00EB4E9A"/>
    <w:rsid w:val="00EB522D"/>
    <w:rsid w:val="00EB55E6"/>
    <w:rsid w:val="00EB5827"/>
    <w:rsid w:val="00EB5904"/>
    <w:rsid w:val="00EB5DE9"/>
    <w:rsid w:val="00EB5DEB"/>
    <w:rsid w:val="00EB6429"/>
    <w:rsid w:val="00EB6543"/>
    <w:rsid w:val="00EC040C"/>
    <w:rsid w:val="00EC0523"/>
    <w:rsid w:val="00EC0B70"/>
    <w:rsid w:val="00EC0FB3"/>
    <w:rsid w:val="00EC1827"/>
    <w:rsid w:val="00EC1F30"/>
    <w:rsid w:val="00EC2159"/>
    <w:rsid w:val="00EC2ADE"/>
    <w:rsid w:val="00EC3131"/>
    <w:rsid w:val="00EC3436"/>
    <w:rsid w:val="00EC377D"/>
    <w:rsid w:val="00EC37E3"/>
    <w:rsid w:val="00EC3FA0"/>
    <w:rsid w:val="00EC4324"/>
    <w:rsid w:val="00EC48EF"/>
    <w:rsid w:val="00EC5171"/>
    <w:rsid w:val="00EC55D7"/>
    <w:rsid w:val="00EC5B62"/>
    <w:rsid w:val="00EC6003"/>
    <w:rsid w:val="00EC6AD6"/>
    <w:rsid w:val="00EC7A6B"/>
    <w:rsid w:val="00EC7DB0"/>
    <w:rsid w:val="00EC7DB9"/>
    <w:rsid w:val="00EC7DEE"/>
    <w:rsid w:val="00ED0BF2"/>
    <w:rsid w:val="00ED15CA"/>
    <w:rsid w:val="00ED15CD"/>
    <w:rsid w:val="00ED178A"/>
    <w:rsid w:val="00ED1AC6"/>
    <w:rsid w:val="00ED1CE3"/>
    <w:rsid w:val="00ED2239"/>
    <w:rsid w:val="00ED2592"/>
    <w:rsid w:val="00ED271B"/>
    <w:rsid w:val="00ED31DA"/>
    <w:rsid w:val="00ED3281"/>
    <w:rsid w:val="00ED3AF0"/>
    <w:rsid w:val="00ED44A1"/>
    <w:rsid w:val="00ED4583"/>
    <w:rsid w:val="00ED53B8"/>
    <w:rsid w:val="00ED557D"/>
    <w:rsid w:val="00ED5BCF"/>
    <w:rsid w:val="00ED5F1E"/>
    <w:rsid w:val="00ED63AD"/>
    <w:rsid w:val="00ED76D8"/>
    <w:rsid w:val="00ED7915"/>
    <w:rsid w:val="00ED7F0E"/>
    <w:rsid w:val="00EE08B2"/>
    <w:rsid w:val="00EE0BFE"/>
    <w:rsid w:val="00EE0DD0"/>
    <w:rsid w:val="00EE11F2"/>
    <w:rsid w:val="00EE2542"/>
    <w:rsid w:val="00EE2701"/>
    <w:rsid w:val="00EE282A"/>
    <w:rsid w:val="00EE310C"/>
    <w:rsid w:val="00EE39CA"/>
    <w:rsid w:val="00EE41B8"/>
    <w:rsid w:val="00EE473A"/>
    <w:rsid w:val="00EE4AD7"/>
    <w:rsid w:val="00EE5390"/>
    <w:rsid w:val="00EE53AA"/>
    <w:rsid w:val="00EE546D"/>
    <w:rsid w:val="00EE5758"/>
    <w:rsid w:val="00EE5C8C"/>
    <w:rsid w:val="00EE5F3C"/>
    <w:rsid w:val="00EE611F"/>
    <w:rsid w:val="00EE6B26"/>
    <w:rsid w:val="00EE6C8D"/>
    <w:rsid w:val="00EE6E88"/>
    <w:rsid w:val="00EE7050"/>
    <w:rsid w:val="00EE71B5"/>
    <w:rsid w:val="00EE720E"/>
    <w:rsid w:val="00EE755A"/>
    <w:rsid w:val="00EE76D0"/>
    <w:rsid w:val="00EE78CB"/>
    <w:rsid w:val="00EE7CD8"/>
    <w:rsid w:val="00EF0240"/>
    <w:rsid w:val="00EF0F56"/>
    <w:rsid w:val="00EF1493"/>
    <w:rsid w:val="00EF1632"/>
    <w:rsid w:val="00EF1767"/>
    <w:rsid w:val="00EF1E58"/>
    <w:rsid w:val="00EF3273"/>
    <w:rsid w:val="00EF3E1C"/>
    <w:rsid w:val="00EF4021"/>
    <w:rsid w:val="00EF4121"/>
    <w:rsid w:val="00EF4A57"/>
    <w:rsid w:val="00EF4B3F"/>
    <w:rsid w:val="00EF4D07"/>
    <w:rsid w:val="00EF50A3"/>
    <w:rsid w:val="00EF5255"/>
    <w:rsid w:val="00EF54CF"/>
    <w:rsid w:val="00EF595F"/>
    <w:rsid w:val="00EF64F3"/>
    <w:rsid w:val="00EF6AB8"/>
    <w:rsid w:val="00EF6BF0"/>
    <w:rsid w:val="00EF6C86"/>
    <w:rsid w:val="00EF6FEC"/>
    <w:rsid w:val="00EF7195"/>
    <w:rsid w:val="00EF7CAE"/>
    <w:rsid w:val="00F0018C"/>
    <w:rsid w:val="00F00289"/>
    <w:rsid w:val="00F0079B"/>
    <w:rsid w:val="00F0098D"/>
    <w:rsid w:val="00F00AF4"/>
    <w:rsid w:val="00F00B05"/>
    <w:rsid w:val="00F01068"/>
    <w:rsid w:val="00F01091"/>
    <w:rsid w:val="00F0162B"/>
    <w:rsid w:val="00F01702"/>
    <w:rsid w:val="00F01A2A"/>
    <w:rsid w:val="00F01C74"/>
    <w:rsid w:val="00F02201"/>
    <w:rsid w:val="00F02282"/>
    <w:rsid w:val="00F02507"/>
    <w:rsid w:val="00F029B0"/>
    <w:rsid w:val="00F03710"/>
    <w:rsid w:val="00F03D5E"/>
    <w:rsid w:val="00F0429C"/>
    <w:rsid w:val="00F04956"/>
    <w:rsid w:val="00F04B9A"/>
    <w:rsid w:val="00F04EE5"/>
    <w:rsid w:val="00F057CC"/>
    <w:rsid w:val="00F05EE9"/>
    <w:rsid w:val="00F06451"/>
    <w:rsid w:val="00F06944"/>
    <w:rsid w:val="00F06C43"/>
    <w:rsid w:val="00F06C8A"/>
    <w:rsid w:val="00F06DE2"/>
    <w:rsid w:val="00F076FA"/>
    <w:rsid w:val="00F0784E"/>
    <w:rsid w:val="00F07B0E"/>
    <w:rsid w:val="00F10029"/>
    <w:rsid w:val="00F10ADA"/>
    <w:rsid w:val="00F10C8D"/>
    <w:rsid w:val="00F10C91"/>
    <w:rsid w:val="00F10CB7"/>
    <w:rsid w:val="00F10F54"/>
    <w:rsid w:val="00F112A5"/>
    <w:rsid w:val="00F1169E"/>
    <w:rsid w:val="00F11988"/>
    <w:rsid w:val="00F11A4E"/>
    <w:rsid w:val="00F12108"/>
    <w:rsid w:val="00F12320"/>
    <w:rsid w:val="00F1237F"/>
    <w:rsid w:val="00F12979"/>
    <w:rsid w:val="00F137E3"/>
    <w:rsid w:val="00F13DB8"/>
    <w:rsid w:val="00F13DCB"/>
    <w:rsid w:val="00F13E6E"/>
    <w:rsid w:val="00F14910"/>
    <w:rsid w:val="00F152EF"/>
    <w:rsid w:val="00F15535"/>
    <w:rsid w:val="00F15650"/>
    <w:rsid w:val="00F1574F"/>
    <w:rsid w:val="00F15B1A"/>
    <w:rsid w:val="00F15F4E"/>
    <w:rsid w:val="00F165C7"/>
    <w:rsid w:val="00F16936"/>
    <w:rsid w:val="00F16939"/>
    <w:rsid w:val="00F17C4D"/>
    <w:rsid w:val="00F17D54"/>
    <w:rsid w:val="00F17FB2"/>
    <w:rsid w:val="00F17FFA"/>
    <w:rsid w:val="00F207F5"/>
    <w:rsid w:val="00F20C10"/>
    <w:rsid w:val="00F20EEF"/>
    <w:rsid w:val="00F2147D"/>
    <w:rsid w:val="00F21A00"/>
    <w:rsid w:val="00F21E94"/>
    <w:rsid w:val="00F21F34"/>
    <w:rsid w:val="00F22200"/>
    <w:rsid w:val="00F222DA"/>
    <w:rsid w:val="00F2239B"/>
    <w:rsid w:val="00F228BD"/>
    <w:rsid w:val="00F22A5E"/>
    <w:rsid w:val="00F22D18"/>
    <w:rsid w:val="00F22FDB"/>
    <w:rsid w:val="00F23070"/>
    <w:rsid w:val="00F23569"/>
    <w:rsid w:val="00F23B64"/>
    <w:rsid w:val="00F23CE5"/>
    <w:rsid w:val="00F25F96"/>
    <w:rsid w:val="00F26318"/>
    <w:rsid w:val="00F26666"/>
    <w:rsid w:val="00F26947"/>
    <w:rsid w:val="00F26ADB"/>
    <w:rsid w:val="00F304A3"/>
    <w:rsid w:val="00F30A9D"/>
    <w:rsid w:val="00F30F0A"/>
    <w:rsid w:val="00F3100C"/>
    <w:rsid w:val="00F31719"/>
    <w:rsid w:val="00F320D2"/>
    <w:rsid w:val="00F324D8"/>
    <w:rsid w:val="00F32C48"/>
    <w:rsid w:val="00F3324B"/>
    <w:rsid w:val="00F34011"/>
    <w:rsid w:val="00F343A3"/>
    <w:rsid w:val="00F34871"/>
    <w:rsid w:val="00F34B36"/>
    <w:rsid w:val="00F34CEA"/>
    <w:rsid w:val="00F3509A"/>
    <w:rsid w:val="00F3582D"/>
    <w:rsid w:val="00F35C6C"/>
    <w:rsid w:val="00F3634F"/>
    <w:rsid w:val="00F36626"/>
    <w:rsid w:val="00F36632"/>
    <w:rsid w:val="00F36B80"/>
    <w:rsid w:val="00F377CB"/>
    <w:rsid w:val="00F37BEA"/>
    <w:rsid w:val="00F40082"/>
    <w:rsid w:val="00F402AC"/>
    <w:rsid w:val="00F40D07"/>
    <w:rsid w:val="00F4131F"/>
    <w:rsid w:val="00F413FF"/>
    <w:rsid w:val="00F41414"/>
    <w:rsid w:val="00F419FC"/>
    <w:rsid w:val="00F420AD"/>
    <w:rsid w:val="00F42317"/>
    <w:rsid w:val="00F42F33"/>
    <w:rsid w:val="00F4316A"/>
    <w:rsid w:val="00F431FE"/>
    <w:rsid w:val="00F43221"/>
    <w:rsid w:val="00F437F2"/>
    <w:rsid w:val="00F43CE5"/>
    <w:rsid w:val="00F44119"/>
    <w:rsid w:val="00F45135"/>
    <w:rsid w:val="00F4575E"/>
    <w:rsid w:val="00F46458"/>
    <w:rsid w:val="00F46F66"/>
    <w:rsid w:val="00F47545"/>
    <w:rsid w:val="00F47702"/>
    <w:rsid w:val="00F500D2"/>
    <w:rsid w:val="00F50888"/>
    <w:rsid w:val="00F50909"/>
    <w:rsid w:val="00F51246"/>
    <w:rsid w:val="00F51E4F"/>
    <w:rsid w:val="00F51F4C"/>
    <w:rsid w:val="00F52127"/>
    <w:rsid w:val="00F5244D"/>
    <w:rsid w:val="00F53005"/>
    <w:rsid w:val="00F532EB"/>
    <w:rsid w:val="00F53763"/>
    <w:rsid w:val="00F53DF2"/>
    <w:rsid w:val="00F546C2"/>
    <w:rsid w:val="00F547FD"/>
    <w:rsid w:val="00F5492E"/>
    <w:rsid w:val="00F54ACC"/>
    <w:rsid w:val="00F557CB"/>
    <w:rsid w:val="00F55B40"/>
    <w:rsid w:val="00F562AA"/>
    <w:rsid w:val="00F56322"/>
    <w:rsid w:val="00F56D9B"/>
    <w:rsid w:val="00F56DA9"/>
    <w:rsid w:val="00F56E58"/>
    <w:rsid w:val="00F574F7"/>
    <w:rsid w:val="00F6050A"/>
    <w:rsid w:val="00F619EC"/>
    <w:rsid w:val="00F61A98"/>
    <w:rsid w:val="00F6214C"/>
    <w:rsid w:val="00F6242E"/>
    <w:rsid w:val="00F625C8"/>
    <w:rsid w:val="00F62DDC"/>
    <w:rsid w:val="00F63105"/>
    <w:rsid w:val="00F63597"/>
    <w:rsid w:val="00F63B34"/>
    <w:rsid w:val="00F6429D"/>
    <w:rsid w:val="00F64333"/>
    <w:rsid w:val="00F653EC"/>
    <w:rsid w:val="00F656DC"/>
    <w:rsid w:val="00F66F09"/>
    <w:rsid w:val="00F67192"/>
    <w:rsid w:val="00F674AA"/>
    <w:rsid w:val="00F67634"/>
    <w:rsid w:val="00F67B02"/>
    <w:rsid w:val="00F67D08"/>
    <w:rsid w:val="00F67E61"/>
    <w:rsid w:val="00F70741"/>
    <w:rsid w:val="00F707B2"/>
    <w:rsid w:val="00F70C77"/>
    <w:rsid w:val="00F713BB"/>
    <w:rsid w:val="00F71B1E"/>
    <w:rsid w:val="00F71E18"/>
    <w:rsid w:val="00F7222A"/>
    <w:rsid w:val="00F7226C"/>
    <w:rsid w:val="00F72512"/>
    <w:rsid w:val="00F72EF1"/>
    <w:rsid w:val="00F73355"/>
    <w:rsid w:val="00F73D62"/>
    <w:rsid w:val="00F74339"/>
    <w:rsid w:val="00F7482E"/>
    <w:rsid w:val="00F75671"/>
    <w:rsid w:val="00F75999"/>
    <w:rsid w:val="00F75C68"/>
    <w:rsid w:val="00F76098"/>
    <w:rsid w:val="00F760E3"/>
    <w:rsid w:val="00F7625D"/>
    <w:rsid w:val="00F765CF"/>
    <w:rsid w:val="00F76B8E"/>
    <w:rsid w:val="00F76EA7"/>
    <w:rsid w:val="00F77004"/>
    <w:rsid w:val="00F77266"/>
    <w:rsid w:val="00F77562"/>
    <w:rsid w:val="00F80590"/>
    <w:rsid w:val="00F80CE0"/>
    <w:rsid w:val="00F8112D"/>
    <w:rsid w:val="00F8130E"/>
    <w:rsid w:val="00F81966"/>
    <w:rsid w:val="00F8247C"/>
    <w:rsid w:val="00F8253E"/>
    <w:rsid w:val="00F82A4A"/>
    <w:rsid w:val="00F83063"/>
    <w:rsid w:val="00F830B7"/>
    <w:rsid w:val="00F83FCF"/>
    <w:rsid w:val="00F844B5"/>
    <w:rsid w:val="00F84AE9"/>
    <w:rsid w:val="00F84DA1"/>
    <w:rsid w:val="00F84DE0"/>
    <w:rsid w:val="00F85101"/>
    <w:rsid w:val="00F85173"/>
    <w:rsid w:val="00F85529"/>
    <w:rsid w:val="00F856D7"/>
    <w:rsid w:val="00F858DA"/>
    <w:rsid w:val="00F858EF"/>
    <w:rsid w:val="00F859C5"/>
    <w:rsid w:val="00F85C17"/>
    <w:rsid w:val="00F8668A"/>
    <w:rsid w:val="00F86777"/>
    <w:rsid w:val="00F86BC7"/>
    <w:rsid w:val="00F878A2"/>
    <w:rsid w:val="00F87D52"/>
    <w:rsid w:val="00F87E99"/>
    <w:rsid w:val="00F90735"/>
    <w:rsid w:val="00F908B8"/>
    <w:rsid w:val="00F90C77"/>
    <w:rsid w:val="00F90C7E"/>
    <w:rsid w:val="00F90CF6"/>
    <w:rsid w:val="00F911CF"/>
    <w:rsid w:val="00F913A9"/>
    <w:rsid w:val="00F91A45"/>
    <w:rsid w:val="00F92B47"/>
    <w:rsid w:val="00F93007"/>
    <w:rsid w:val="00F93450"/>
    <w:rsid w:val="00F936CB"/>
    <w:rsid w:val="00F93C3F"/>
    <w:rsid w:val="00F93D10"/>
    <w:rsid w:val="00F945A3"/>
    <w:rsid w:val="00F94632"/>
    <w:rsid w:val="00F947B3"/>
    <w:rsid w:val="00F947BB"/>
    <w:rsid w:val="00F94B32"/>
    <w:rsid w:val="00F95901"/>
    <w:rsid w:val="00F95B16"/>
    <w:rsid w:val="00F95DD8"/>
    <w:rsid w:val="00F95E06"/>
    <w:rsid w:val="00F96112"/>
    <w:rsid w:val="00F972A6"/>
    <w:rsid w:val="00F9751C"/>
    <w:rsid w:val="00F97C3C"/>
    <w:rsid w:val="00F97E6F"/>
    <w:rsid w:val="00F97EFE"/>
    <w:rsid w:val="00FA0ADA"/>
    <w:rsid w:val="00FA0E69"/>
    <w:rsid w:val="00FA101D"/>
    <w:rsid w:val="00FA11EE"/>
    <w:rsid w:val="00FA1D1B"/>
    <w:rsid w:val="00FA1E34"/>
    <w:rsid w:val="00FA2286"/>
    <w:rsid w:val="00FA22A3"/>
    <w:rsid w:val="00FA243C"/>
    <w:rsid w:val="00FA3406"/>
    <w:rsid w:val="00FA3673"/>
    <w:rsid w:val="00FA36F8"/>
    <w:rsid w:val="00FA372F"/>
    <w:rsid w:val="00FA37B0"/>
    <w:rsid w:val="00FA37FC"/>
    <w:rsid w:val="00FA4BEC"/>
    <w:rsid w:val="00FA5064"/>
    <w:rsid w:val="00FA5AB3"/>
    <w:rsid w:val="00FA6A0D"/>
    <w:rsid w:val="00FA778A"/>
    <w:rsid w:val="00FB0309"/>
    <w:rsid w:val="00FB0407"/>
    <w:rsid w:val="00FB062F"/>
    <w:rsid w:val="00FB13D2"/>
    <w:rsid w:val="00FB198F"/>
    <w:rsid w:val="00FB1E37"/>
    <w:rsid w:val="00FB261C"/>
    <w:rsid w:val="00FB2C1D"/>
    <w:rsid w:val="00FB3377"/>
    <w:rsid w:val="00FB37D4"/>
    <w:rsid w:val="00FB383E"/>
    <w:rsid w:val="00FB39D6"/>
    <w:rsid w:val="00FB3A60"/>
    <w:rsid w:val="00FB5410"/>
    <w:rsid w:val="00FB54A4"/>
    <w:rsid w:val="00FB55E5"/>
    <w:rsid w:val="00FB5CBB"/>
    <w:rsid w:val="00FB5EEA"/>
    <w:rsid w:val="00FB665F"/>
    <w:rsid w:val="00FB6A4B"/>
    <w:rsid w:val="00FB6A9D"/>
    <w:rsid w:val="00FB7DC5"/>
    <w:rsid w:val="00FC034D"/>
    <w:rsid w:val="00FC0777"/>
    <w:rsid w:val="00FC082A"/>
    <w:rsid w:val="00FC096C"/>
    <w:rsid w:val="00FC0B4B"/>
    <w:rsid w:val="00FC1225"/>
    <w:rsid w:val="00FC2246"/>
    <w:rsid w:val="00FC260F"/>
    <w:rsid w:val="00FC2A36"/>
    <w:rsid w:val="00FC33E0"/>
    <w:rsid w:val="00FC354C"/>
    <w:rsid w:val="00FC4737"/>
    <w:rsid w:val="00FC4794"/>
    <w:rsid w:val="00FC4E68"/>
    <w:rsid w:val="00FC51AE"/>
    <w:rsid w:val="00FC51F5"/>
    <w:rsid w:val="00FC5788"/>
    <w:rsid w:val="00FC5861"/>
    <w:rsid w:val="00FC5A89"/>
    <w:rsid w:val="00FC61E3"/>
    <w:rsid w:val="00FC7350"/>
    <w:rsid w:val="00FC78B0"/>
    <w:rsid w:val="00FC7DD0"/>
    <w:rsid w:val="00FD0281"/>
    <w:rsid w:val="00FD0E01"/>
    <w:rsid w:val="00FD0FEB"/>
    <w:rsid w:val="00FD14A0"/>
    <w:rsid w:val="00FD1875"/>
    <w:rsid w:val="00FD1BBB"/>
    <w:rsid w:val="00FD1CF5"/>
    <w:rsid w:val="00FD1DF4"/>
    <w:rsid w:val="00FD2105"/>
    <w:rsid w:val="00FD21F9"/>
    <w:rsid w:val="00FD22CF"/>
    <w:rsid w:val="00FD24FC"/>
    <w:rsid w:val="00FD2B75"/>
    <w:rsid w:val="00FD3951"/>
    <w:rsid w:val="00FD3B15"/>
    <w:rsid w:val="00FD48DE"/>
    <w:rsid w:val="00FD4EEC"/>
    <w:rsid w:val="00FD5613"/>
    <w:rsid w:val="00FD57F1"/>
    <w:rsid w:val="00FD65C3"/>
    <w:rsid w:val="00FD7161"/>
    <w:rsid w:val="00FD728B"/>
    <w:rsid w:val="00FE0278"/>
    <w:rsid w:val="00FE0682"/>
    <w:rsid w:val="00FE0803"/>
    <w:rsid w:val="00FE0B3C"/>
    <w:rsid w:val="00FE0C08"/>
    <w:rsid w:val="00FE0F89"/>
    <w:rsid w:val="00FE10FE"/>
    <w:rsid w:val="00FE19C1"/>
    <w:rsid w:val="00FE2952"/>
    <w:rsid w:val="00FE2D57"/>
    <w:rsid w:val="00FE2E01"/>
    <w:rsid w:val="00FE2EB9"/>
    <w:rsid w:val="00FE32D1"/>
    <w:rsid w:val="00FE3AEE"/>
    <w:rsid w:val="00FE3E21"/>
    <w:rsid w:val="00FE479B"/>
    <w:rsid w:val="00FE4F79"/>
    <w:rsid w:val="00FE509D"/>
    <w:rsid w:val="00FE5E12"/>
    <w:rsid w:val="00FE7C26"/>
    <w:rsid w:val="00FF0256"/>
    <w:rsid w:val="00FF0774"/>
    <w:rsid w:val="00FF07B4"/>
    <w:rsid w:val="00FF08C8"/>
    <w:rsid w:val="00FF0D5E"/>
    <w:rsid w:val="00FF0D8B"/>
    <w:rsid w:val="00FF0E56"/>
    <w:rsid w:val="00FF19F2"/>
    <w:rsid w:val="00FF1C27"/>
    <w:rsid w:val="00FF22A5"/>
    <w:rsid w:val="00FF23C8"/>
    <w:rsid w:val="00FF28FB"/>
    <w:rsid w:val="00FF2C1E"/>
    <w:rsid w:val="00FF2EFA"/>
    <w:rsid w:val="00FF318C"/>
    <w:rsid w:val="00FF33DF"/>
    <w:rsid w:val="00FF355B"/>
    <w:rsid w:val="00FF3D6A"/>
    <w:rsid w:val="00FF3E3C"/>
    <w:rsid w:val="00FF421C"/>
    <w:rsid w:val="00FF4FE1"/>
    <w:rsid w:val="00FF50D3"/>
    <w:rsid w:val="00FF54E3"/>
    <w:rsid w:val="00FF5904"/>
    <w:rsid w:val="00FF5B8A"/>
    <w:rsid w:val="00FF622E"/>
    <w:rsid w:val="00FF7BF0"/>
    <w:rsid w:val="01BC5E19"/>
    <w:rsid w:val="0262F496"/>
    <w:rsid w:val="02CA6632"/>
    <w:rsid w:val="0336F8CF"/>
    <w:rsid w:val="0401D47E"/>
    <w:rsid w:val="04095346"/>
    <w:rsid w:val="05A8C9C4"/>
    <w:rsid w:val="0910CEFD"/>
    <w:rsid w:val="0A954780"/>
    <w:rsid w:val="0B826384"/>
    <w:rsid w:val="0BDC0896"/>
    <w:rsid w:val="0CC96431"/>
    <w:rsid w:val="0D406CB0"/>
    <w:rsid w:val="0DBDE48E"/>
    <w:rsid w:val="0DC9BC15"/>
    <w:rsid w:val="0EA9697A"/>
    <w:rsid w:val="0FC63415"/>
    <w:rsid w:val="107EB974"/>
    <w:rsid w:val="1105A0E7"/>
    <w:rsid w:val="11594FED"/>
    <w:rsid w:val="131B8515"/>
    <w:rsid w:val="14D8378D"/>
    <w:rsid w:val="14EC55AE"/>
    <w:rsid w:val="15281AF7"/>
    <w:rsid w:val="15F47689"/>
    <w:rsid w:val="168C54D6"/>
    <w:rsid w:val="172E32A6"/>
    <w:rsid w:val="179763AC"/>
    <w:rsid w:val="182D8C66"/>
    <w:rsid w:val="18546A0B"/>
    <w:rsid w:val="19875225"/>
    <w:rsid w:val="1B1F3B53"/>
    <w:rsid w:val="1BAEA2AC"/>
    <w:rsid w:val="1C38876E"/>
    <w:rsid w:val="1C7872A5"/>
    <w:rsid w:val="1CD12B05"/>
    <w:rsid w:val="1DD80EFF"/>
    <w:rsid w:val="1DFCCA04"/>
    <w:rsid w:val="1F20EAED"/>
    <w:rsid w:val="20597C9C"/>
    <w:rsid w:val="21E86C61"/>
    <w:rsid w:val="223F8B91"/>
    <w:rsid w:val="224059DE"/>
    <w:rsid w:val="22AB2B2B"/>
    <w:rsid w:val="22EC6EEE"/>
    <w:rsid w:val="2501F40E"/>
    <w:rsid w:val="25554135"/>
    <w:rsid w:val="25857B60"/>
    <w:rsid w:val="25C1F051"/>
    <w:rsid w:val="262227B6"/>
    <w:rsid w:val="268C33FF"/>
    <w:rsid w:val="27ED750B"/>
    <w:rsid w:val="29161AF1"/>
    <w:rsid w:val="292C39E6"/>
    <w:rsid w:val="29968200"/>
    <w:rsid w:val="2AAF7A5D"/>
    <w:rsid w:val="2B002C2D"/>
    <w:rsid w:val="2BE6675C"/>
    <w:rsid w:val="2C41E630"/>
    <w:rsid w:val="2CDE83E8"/>
    <w:rsid w:val="2D979C5C"/>
    <w:rsid w:val="2DC87FC2"/>
    <w:rsid w:val="2F0A7AE1"/>
    <w:rsid w:val="302637AE"/>
    <w:rsid w:val="30BE66EE"/>
    <w:rsid w:val="31204D73"/>
    <w:rsid w:val="31564137"/>
    <w:rsid w:val="316CEAF1"/>
    <w:rsid w:val="31BD2C87"/>
    <w:rsid w:val="327C1680"/>
    <w:rsid w:val="32EBC759"/>
    <w:rsid w:val="3333FF75"/>
    <w:rsid w:val="33FFA315"/>
    <w:rsid w:val="3516B1FA"/>
    <w:rsid w:val="3663EC9F"/>
    <w:rsid w:val="367E2D4F"/>
    <w:rsid w:val="368716F4"/>
    <w:rsid w:val="37F46250"/>
    <w:rsid w:val="37F99B51"/>
    <w:rsid w:val="382DB8A6"/>
    <w:rsid w:val="38E0228D"/>
    <w:rsid w:val="3A6286AD"/>
    <w:rsid w:val="3ACA6F17"/>
    <w:rsid w:val="3B03A3AF"/>
    <w:rsid w:val="3B736B0C"/>
    <w:rsid w:val="3BEFF4E9"/>
    <w:rsid w:val="3C486E64"/>
    <w:rsid w:val="3CC0CB60"/>
    <w:rsid w:val="3DA246CB"/>
    <w:rsid w:val="3E3B93E8"/>
    <w:rsid w:val="3E8AED6F"/>
    <w:rsid w:val="3EAF1370"/>
    <w:rsid w:val="3EDD6508"/>
    <w:rsid w:val="41D56737"/>
    <w:rsid w:val="42ADF648"/>
    <w:rsid w:val="4422D2D6"/>
    <w:rsid w:val="444D50D8"/>
    <w:rsid w:val="459B58A8"/>
    <w:rsid w:val="46DBEDE9"/>
    <w:rsid w:val="47914C46"/>
    <w:rsid w:val="48A2217E"/>
    <w:rsid w:val="48AB68AD"/>
    <w:rsid w:val="490C111E"/>
    <w:rsid w:val="491594D7"/>
    <w:rsid w:val="499F5900"/>
    <w:rsid w:val="4A4885C7"/>
    <w:rsid w:val="4A6ACC6A"/>
    <w:rsid w:val="4BAAB156"/>
    <w:rsid w:val="4CAE686D"/>
    <w:rsid w:val="4CD2D8EC"/>
    <w:rsid w:val="4D08759B"/>
    <w:rsid w:val="4D102B51"/>
    <w:rsid w:val="4E6DB64A"/>
    <w:rsid w:val="4E9E1807"/>
    <w:rsid w:val="4FAC0053"/>
    <w:rsid w:val="50681100"/>
    <w:rsid w:val="508FA551"/>
    <w:rsid w:val="5102640B"/>
    <w:rsid w:val="521DD660"/>
    <w:rsid w:val="526242CD"/>
    <w:rsid w:val="53AA22A2"/>
    <w:rsid w:val="5444E01C"/>
    <w:rsid w:val="5479B18C"/>
    <w:rsid w:val="561038B6"/>
    <w:rsid w:val="5757F7C8"/>
    <w:rsid w:val="57BCE45F"/>
    <w:rsid w:val="57D80F92"/>
    <w:rsid w:val="58234FC5"/>
    <w:rsid w:val="58833AF9"/>
    <w:rsid w:val="58F4D3F8"/>
    <w:rsid w:val="596F1849"/>
    <w:rsid w:val="599A1FC1"/>
    <w:rsid w:val="5A005D6E"/>
    <w:rsid w:val="5A89022D"/>
    <w:rsid w:val="5B19D286"/>
    <w:rsid w:val="5C62C961"/>
    <w:rsid w:val="5EEC373D"/>
    <w:rsid w:val="5F920B00"/>
    <w:rsid w:val="5FCEC617"/>
    <w:rsid w:val="5FF595BD"/>
    <w:rsid w:val="6085F531"/>
    <w:rsid w:val="61A26E3D"/>
    <w:rsid w:val="62FA1D72"/>
    <w:rsid w:val="6308C7B1"/>
    <w:rsid w:val="63BD2E09"/>
    <w:rsid w:val="647A2B28"/>
    <w:rsid w:val="64D4C438"/>
    <w:rsid w:val="64F75FD2"/>
    <w:rsid w:val="655963DD"/>
    <w:rsid w:val="655E3FD7"/>
    <w:rsid w:val="656DB22E"/>
    <w:rsid w:val="66D0B027"/>
    <w:rsid w:val="66D87574"/>
    <w:rsid w:val="6748FDA5"/>
    <w:rsid w:val="68951ED0"/>
    <w:rsid w:val="6902242F"/>
    <w:rsid w:val="691A1480"/>
    <w:rsid w:val="6997F46F"/>
    <w:rsid w:val="69DC121D"/>
    <w:rsid w:val="69F27DCF"/>
    <w:rsid w:val="6A21C0BE"/>
    <w:rsid w:val="6AE8A263"/>
    <w:rsid w:val="6B0C3DE5"/>
    <w:rsid w:val="6BFAB198"/>
    <w:rsid w:val="6C03009B"/>
    <w:rsid w:val="6C79B1D3"/>
    <w:rsid w:val="6CB2F489"/>
    <w:rsid w:val="6D9F9C8F"/>
    <w:rsid w:val="6DCBB205"/>
    <w:rsid w:val="6DFE8C2A"/>
    <w:rsid w:val="6E2ABF7F"/>
    <w:rsid w:val="6EAA6550"/>
    <w:rsid w:val="70210199"/>
    <w:rsid w:val="70FA74B5"/>
    <w:rsid w:val="7429B237"/>
    <w:rsid w:val="75424CBC"/>
    <w:rsid w:val="755B05A8"/>
    <w:rsid w:val="7584EC5F"/>
    <w:rsid w:val="78E67785"/>
    <w:rsid w:val="79124561"/>
    <w:rsid w:val="7A393640"/>
    <w:rsid w:val="7BC874B0"/>
    <w:rsid w:val="7BE63115"/>
    <w:rsid w:val="7D69D06B"/>
    <w:rsid w:val="7D79BA2C"/>
    <w:rsid w:val="7E7EEAAE"/>
    <w:rsid w:val="7FCB26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490E3"/>
  <w15:chartTrackingRefBased/>
  <w15:docId w15:val="{D9B92840-7A37-4996-B785-C36A5623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uiPriority="35" w:qFormat="1"/>
    <w:lsdException w:name="annotation reference" w:uiPriority="99"/>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3F724D"/>
    <w:pPr>
      <w:spacing w:after="120"/>
      <w:jc w:val="both"/>
    </w:pPr>
    <w:rPr>
      <w:sz w:val="24"/>
      <w:szCs w:val="24"/>
      <w:lang w:eastAsia="en-US"/>
    </w:rPr>
  </w:style>
  <w:style w:type="paragraph" w:styleId="Otsikko1">
    <w:name w:val="heading 1"/>
    <w:basedOn w:val="Leipteksti"/>
    <w:next w:val="Leipteksti"/>
    <w:link w:val="Otsikko1Char"/>
    <w:qFormat/>
    <w:rsid w:val="00FD0E01"/>
    <w:pPr>
      <w:keepNext/>
      <w:pageBreakBefore/>
      <w:numPr>
        <w:numId w:val="2"/>
      </w:numPr>
      <w:spacing w:before="480" w:after="240"/>
      <w:outlineLvl w:val="0"/>
    </w:pPr>
    <w:rPr>
      <w:rFonts w:ascii="Arial" w:hAnsi="Arial" w:cs="Arial"/>
      <w:b/>
      <w:bCs/>
      <w:kern w:val="32"/>
      <w:sz w:val="32"/>
      <w:szCs w:val="32"/>
    </w:rPr>
  </w:style>
  <w:style w:type="paragraph" w:styleId="Otsikko2">
    <w:name w:val="heading 2"/>
    <w:basedOn w:val="Otsikko1"/>
    <w:next w:val="Leipteksti"/>
    <w:link w:val="Otsikko2Char"/>
    <w:qFormat/>
    <w:rsid w:val="00365C7C"/>
    <w:pPr>
      <w:pageBreakBefore w:val="0"/>
      <w:numPr>
        <w:ilvl w:val="1"/>
      </w:numPr>
      <w:tabs>
        <w:tab w:val="clear" w:pos="0"/>
        <w:tab w:val="num" w:pos="720"/>
      </w:tabs>
      <w:spacing w:before="300"/>
      <w:ind w:left="720" w:hanging="720"/>
      <w:outlineLvl w:val="1"/>
    </w:pPr>
    <w:rPr>
      <w:b w:val="0"/>
      <w:bCs w:val="0"/>
      <w:iCs/>
      <w:sz w:val="28"/>
      <w:szCs w:val="28"/>
    </w:rPr>
  </w:style>
  <w:style w:type="paragraph" w:styleId="Otsikko3">
    <w:name w:val="heading 3"/>
    <w:basedOn w:val="Leipteksti"/>
    <w:next w:val="Leipteksti"/>
    <w:qFormat/>
    <w:rsid w:val="005321EE"/>
    <w:pPr>
      <w:keepNext/>
      <w:numPr>
        <w:ilvl w:val="2"/>
        <w:numId w:val="2"/>
      </w:numPr>
      <w:spacing w:before="240" w:after="240"/>
      <w:outlineLvl w:val="2"/>
    </w:pPr>
    <w:rPr>
      <w:rFonts w:ascii="Arial" w:hAnsi="Arial" w:cs="Arial"/>
      <w:b/>
      <w:bCs/>
      <w:i/>
      <w:szCs w:val="26"/>
    </w:rPr>
  </w:style>
  <w:style w:type="paragraph" w:styleId="Otsikko4">
    <w:name w:val="heading 4"/>
    <w:basedOn w:val="Leipteksti"/>
    <w:next w:val="Leipteksti"/>
    <w:qFormat/>
    <w:rsid w:val="00572218"/>
    <w:pPr>
      <w:keepNext/>
      <w:spacing w:before="240" w:after="240"/>
      <w:outlineLvl w:val="3"/>
    </w:pPr>
    <w:rPr>
      <w:b/>
      <w:bCs/>
      <w:szCs w:val="28"/>
    </w:rPr>
  </w:style>
  <w:style w:type="paragraph" w:styleId="Otsikko5">
    <w:name w:val="heading 5"/>
    <w:basedOn w:val="Normaali"/>
    <w:next w:val="Normaali"/>
    <w:qFormat/>
    <w:rsid w:val="00B03F3D"/>
    <w:pPr>
      <w:numPr>
        <w:ilvl w:val="4"/>
        <w:numId w:val="2"/>
      </w:numPr>
      <w:spacing w:before="240" w:after="60"/>
      <w:outlineLvl w:val="4"/>
    </w:pPr>
    <w:rPr>
      <w:b/>
      <w:bCs/>
      <w:i/>
      <w:iCs/>
      <w:sz w:val="26"/>
      <w:szCs w:val="26"/>
    </w:rPr>
  </w:style>
  <w:style w:type="paragraph" w:styleId="Otsikko6">
    <w:name w:val="heading 6"/>
    <w:basedOn w:val="Otsikko5"/>
    <w:next w:val="Leipteksti"/>
    <w:qFormat/>
    <w:rsid w:val="00607995"/>
    <w:pPr>
      <w:keepNext/>
      <w:numPr>
        <w:ilvl w:val="0"/>
        <w:numId w:val="0"/>
      </w:numPr>
      <w:spacing w:before="260" w:after="0" w:line="260" w:lineRule="atLeast"/>
      <w:ind w:right="1531"/>
      <w:outlineLvl w:val="5"/>
    </w:pPr>
    <w:rPr>
      <w:rFonts w:ascii="Arial" w:hAnsi="Arial" w:cs="Arial"/>
      <w:bCs w:val="0"/>
      <w:i w:val="0"/>
      <w:iCs w:val="0"/>
      <w:kern w:val="32"/>
      <w:sz w:val="22"/>
      <w:szCs w:val="22"/>
    </w:rPr>
  </w:style>
  <w:style w:type="paragraph" w:styleId="Otsikko7">
    <w:name w:val="heading 7"/>
    <w:basedOn w:val="Otsikko6"/>
    <w:next w:val="Leipteksti"/>
    <w:qFormat/>
    <w:rsid w:val="00607995"/>
    <w:pPr>
      <w:outlineLvl w:val="6"/>
    </w:pPr>
  </w:style>
  <w:style w:type="paragraph" w:styleId="Otsikko8">
    <w:name w:val="heading 8"/>
    <w:basedOn w:val="Normaali"/>
    <w:next w:val="Normaali"/>
    <w:qFormat/>
    <w:rsid w:val="008157FE"/>
    <w:pPr>
      <w:spacing w:before="240" w:after="60"/>
      <w:outlineLvl w:val="7"/>
    </w:pPr>
    <w:rPr>
      <w:i/>
      <w:iCs/>
    </w:rPr>
  </w:style>
  <w:style w:type="paragraph" w:styleId="Otsikko9">
    <w:name w:val="heading 9"/>
    <w:basedOn w:val="Otsikko8"/>
    <w:next w:val="Leipteksti"/>
    <w:qFormat/>
    <w:rsid w:val="00607995"/>
    <w:pPr>
      <w:keepNext/>
      <w:spacing w:before="260" w:after="0" w:line="260" w:lineRule="atLeast"/>
      <w:ind w:right="1531"/>
      <w:outlineLvl w:val="8"/>
    </w:pPr>
    <w:rPr>
      <w:rFonts w:ascii="Arial" w:hAnsi="Arial" w:cs="Arial"/>
      <w:b/>
      <w:i w:val="0"/>
      <w:kern w:val="32"/>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B03F3D"/>
    <w:pPr>
      <w:spacing w:before="60"/>
      <w:ind w:left="1418"/>
    </w:pPr>
  </w:style>
  <w:style w:type="paragraph" w:customStyle="1" w:styleId="Subheading">
    <w:name w:val="Subheading"/>
    <w:basedOn w:val="Otsikko2"/>
    <w:next w:val="Leipteksti"/>
    <w:rsid w:val="00B03F3D"/>
    <w:pPr>
      <w:numPr>
        <w:ilvl w:val="0"/>
        <w:numId w:val="0"/>
      </w:numPr>
      <w:spacing w:after="120"/>
      <w:ind w:left="1440"/>
    </w:pPr>
    <w:rPr>
      <w:b/>
      <w:sz w:val="24"/>
    </w:rPr>
  </w:style>
  <w:style w:type="paragraph" w:customStyle="1" w:styleId="Subject">
    <w:name w:val="Subject"/>
    <w:basedOn w:val="Normaali"/>
    <w:next w:val="Leipteksti"/>
    <w:rsid w:val="00D23C22"/>
    <w:pPr>
      <w:spacing w:before="120" w:after="960"/>
      <w:jc w:val="right"/>
    </w:pPr>
    <w:rPr>
      <w:rFonts w:ascii="Arial" w:hAnsi="Arial"/>
      <w:sz w:val="32"/>
    </w:rPr>
  </w:style>
  <w:style w:type="paragraph" w:styleId="Yltunniste">
    <w:name w:val="header"/>
    <w:basedOn w:val="Normaali"/>
    <w:pPr>
      <w:tabs>
        <w:tab w:val="center" w:pos="4153"/>
        <w:tab w:val="right" w:pos="8306"/>
      </w:tabs>
    </w:pPr>
  </w:style>
  <w:style w:type="paragraph" w:styleId="Alatunniste">
    <w:name w:val="footer"/>
    <w:basedOn w:val="Normaali"/>
    <w:pPr>
      <w:tabs>
        <w:tab w:val="center" w:pos="4153"/>
        <w:tab w:val="right" w:pos="8306"/>
      </w:tabs>
    </w:pPr>
    <w:rPr>
      <w:smallCaps/>
      <w:sz w:val="20"/>
    </w:rPr>
  </w:style>
  <w:style w:type="character" w:styleId="Sivunumero">
    <w:name w:val="page number"/>
    <w:basedOn w:val="Kappaleenoletusfontti"/>
  </w:style>
  <w:style w:type="paragraph" w:customStyle="1" w:styleId="tabletext">
    <w:name w:val="table text"/>
    <w:basedOn w:val="Leipteksti"/>
    <w:semiHidden/>
    <w:pPr>
      <w:ind w:left="72"/>
    </w:pPr>
  </w:style>
  <w:style w:type="paragraph" w:customStyle="1" w:styleId="tableheading">
    <w:name w:val="table heading"/>
    <w:basedOn w:val="Leipteksti"/>
    <w:semiHidden/>
    <w:pPr>
      <w:ind w:left="0"/>
    </w:pPr>
    <w:rPr>
      <w:b/>
      <w:color w:val="FFFFFF"/>
    </w:rPr>
  </w:style>
  <w:style w:type="paragraph" w:customStyle="1" w:styleId="HeaderSmall">
    <w:name w:val="Header Small"/>
    <w:basedOn w:val="Yltunniste"/>
    <w:next w:val="Yltunniste"/>
    <w:pPr>
      <w:framePr w:hSpace="181" w:wrap="around" w:vAnchor="text" w:hAnchor="margin" w:xAlign="right" w:y="1"/>
      <w:tabs>
        <w:tab w:val="clear" w:pos="4153"/>
        <w:tab w:val="clear" w:pos="8306"/>
      </w:tabs>
      <w:spacing w:line="280" w:lineRule="atLeast"/>
    </w:pPr>
    <w:rPr>
      <w:rFonts w:ascii="Arial" w:hAnsi="Arial"/>
      <w:sz w:val="12"/>
      <w:szCs w:val="20"/>
    </w:rPr>
  </w:style>
  <w:style w:type="paragraph" w:styleId="Sisluet2">
    <w:name w:val="toc 2"/>
    <w:basedOn w:val="Sisluet1"/>
    <w:next w:val="Normaali"/>
    <w:autoRedefine/>
    <w:uiPriority w:val="39"/>
    <w:rsid w:val="00135696"/>
    <w:pPr>
      <w:tabs>
        <w:tab w:val="left" w:pos="1418"/>
      </w:tabs>
      <w:spacing w:before="60"/>
      <w:ind w:left="851"/>
    </w:pPr>
    <w:rPr>
      <w:b w:val="0"/>
      <w:szCs w:val="20"/>
    </w:rPr>
  </w:style>
  <w:style w:type="paragraph" w:customStyle="1" w:styleId="StyleExampleRightShadowedSinglesolidlineCustomColorRG">
    <w:name w:val="Style Example + Right: (Shadowed Single solid line Custom Color(RG..."/>
    <w:basedOn w:val="Normaali"/>
    <w:link w:val="StyleExampleRightShadowedSinglesolidlineCustomColorRGChar"/>
    <w:rsid w:val="00265A7A"/>
    <w:pPr>
      <w:numPr>
        <w:numId w:val="1"/>
      </w:numPr>
    </w:pPr>
  </w:style>
  <w:style w:type="paragraph" w:customStyle="1" w:styleId="Mainheading">
    <w:name w:val="Main heading"/>
    <w:basedOn w:val="Otsikko1"/>
    <w:next w:val="Leipteksti"/>
    <w:rsid w:val="00D31E00"/>
    <w:pPr>
      <w:numPr>
        <w:numId w:val="0"/>
      </w:numPr>
    </w:pPr>
  </w:style>
  <w:style w:type="paragraph" w:customStyle="1" w:styleId="Highlight">
    <w:name w:val="Highlight"/>
    <w:basedOn w:val="Leipteksti"/>
    <w:next w:val="Leipteksti"/>
    <w:semiHidden/>
    <w:rsid w:val="001E113D"/>
    <w:pPr>
      <w:pBdr>
        <w:top w:val="single" w:sz="4" w:space="1" w:color="9595BD" w:shadow="1"/>
        <w:left w:val="single" w:sz="4" w:space="4" w:color="9595BD" w:shadow="1"/>
        <w:bottom w:val="single" w:sz="4" w:space="1" w:color="9595BD" w:shadow="1"/>
        <w:right w:val="single" w:sz="4" w:space="4" w:color="9595BD" w:shadow="1"/>
      </w:pBdr>
      <w:shd w:val="clear" w:color="auto" w:fill="BBC8DB"/>
    </w:pPr>
    <w:rPr>
      <w:rFonts w:ascii="Trebuchet MS" w:hAnsi="Trebuchet MS"/>
    </w:rPr>
  </w:style>
  <w:style w:type="paragraph" w:customStyle="1" w:styleId="Recommendation">
    <w:name w:val="Recommendation"/>
    <w:basedOn w:val="Highlight"/>
    <w:rsid w:val="00D23C22"/>
    <w:pPr>
      <w:pBdr>
        <w:top w:val="single" w:sz="4" w:space="1" w:color="C0C0C0" w:shadow="1"/>
        <w:left w:val="single" w:sz="4" w:space="4" w:color="C0C0C0" w:shadow="1"/>
        <w:bottom w:val="single" w:sz="4" w:space="1" w:color="C0C0C0" w:shadow="1"/>
        <w:right w:val="single" w:sz="4" w:space="4" w:color="C0C0C0" w:shadow="1"/>
      </w:pBdr>
      <w:shd w:val="clear" w:color="auto" w:fill="EDE3A9"/>
    </w:pPr>
    <w:rPr>
      <w:rFonts w:ascii="Arial" w:hAnsi="Arial"/>
    </w:rPr>
  </w:style>
  <w:style w:type="paragraph" w:styleId="Sisluet1">
    <w:name w:val="toc 1"/>
    <w:basedOn w:val="Leipteksti"/>
    <w:next w:val="Leipteksti"/>
    <w:autoRedefine/>
    <w:uiPriority w:val="39"/>
    <w:rsid w:val="003D7B83"/>
    <w:pPr>
      <w:tabs>
        <w:tab w:val="left" w:pos="1134"/>
        <w:tab w:val="right" w:leader="dot" w:pos="9000"/>
      </w:tabs>
      <w:spacing w:before="240" w:after="0"/>
      <w:ind w:left="567"/>
    </w:pPr>
    <w:rPr>
      <w:rFonts w:ascii="Arial" w:hAnsi="Arial"/>
      <w:b/>
      <w:bCs/>
      <w:noProof/>
      <w:sz w:val="22"/>
      <w:szCs w:val="22"/>
    </w:rPr>
  </w:style>
  <w:style w:type="paragraph" w:styleId="Sisluet3">
    <w:name w:val="toc 3"/>
    <w:basedOn w:val="Sisluet2"/>
    <w:next w:val="Normaali"/>
    <w:autoRedefine/>
    <w:uiPriority w:val="39"/>
    <w:rsid w:val="00BE585A"/>
    <w:pPr>
      <w:spacing w:before="0"/>
      <w:ind w:left="1247"/>
    </w:pPr>
    <w:rPr>
      <w:i/>
      <w:iCs/>
      <w:sz w:val="20"/>
    </w:rPr>
  </w:style>
  <w:style w:type="paragraph" w:styleId="Sisluet4">
    <w:name w:val="toc 4"/>
    <w:basedOn w:val="Normaali"/>
    <w:next w:val="Normaali"/>
    <w:autoRedefine/>
    <w:semiHidden/>
    <w:rsid w:val="00AC0DB9"/>
    <w:pPr>
      <w:ind w:left="720"/>
    </w:pPr>
    <w:rPr>
      <w:sz w:val="18"/>
      <w:szCs w:val="18"/>
    </w:rPr>
  </w:style>
  <w:style w:type="paragraph" w:styleId="Sisluet5">
    <w:name w:val="toc 5"/>
    <w:basedOn w:val="Normaali"/>
    <w:next w:val="Normaali"/>
    <w:autoRedefine/>
    <w:semiHidden/>
    <w:rsid w:val="00AC0DB9"/>
    <w:pPr>
      <w:ind w:left="960"/>
    </w:pPr>
    <w:rPr>
      <w:sz w:val="18"/>
      <w:szCs w:val="18"/>
    </w:rPr>
  </w:style>
  <w:style w:type="paragraph" w:styleId="Sisluet6">
    <w:name w:val="toc 6"/>
    <w:basedOn w:val="Normaali"/>
    <w:next w:val="Normaali"/>
    <w:autoRedefine/>
    <w:semiHidden/>
    <w:rsid w:val="00AC0DB9"/>
    <w:pPr>
      <w:ind w:left="1200"/>
    </w:pPr>
    <w:rPr>
      <w:sz w:val="18"/>
      <w:szCs w:val="18"/>
    </w:rPr>
  </w:style>
  <w:style w:type="paragraph" w:styleId="Sisluet7">
    <w:name w:val="toc 7"/>
    <w:basedOn w:val="Normaali"/>
    <w:next w:val="Normaali"/>
    <w:autoRedefine/>
    <w:semiHidden/>
    <w:rsid w:val="00AC0DB9"/>
    <w:pPr>
      <w:ind w:left="1440"/>
    </w:pPr>
    <w:rPr>
      <w:sz w:val="18"/>
      <w:szCs w:val="18"/>
    </w:rPr>
  </w:style>
  <w:style w:type="paragraph" w:styleId="Sisluet8">
    <w:name w:val="toc 8"/>
    <w:basedOn w:val="Normaali"/>
    <w:next w:val="Normaali"/>
    <w:autoRedefine/>
    <w:semiHidden/>
    <w:rsid w:val="00AC0DB9"/>
    <w:pPr>
      <w:ind w:left="1680"/>
    </w:pPr>
    <w:rPr>
      <w:sz w:val="18"/>
      <w:szCs w:val="18"/>
    </w:rPr>
  </w:style>
  <w:style w:type="paragraph" w:styleId="Sisluet9">
    <w:name w:val="toc 9"/>
    <w:basedOn w:val="Normaali"/>
    <w:next w:val="Normaali"/>
    <w:autoRedefine/>
    <w:semiHidden/>
    <w:rsid w:val="00AC0DB9"/>
    <w:pPr>
      <w:ind w:left="1920"/>
    </w:pPr>
    <w:rPr>
      <w:sz w:val="18"/>
      <w:szCs w:val="18"/>
    </w:rPr>
  </w:style>
  <w:style w:type="character" w:styleId="Hyperlinkki">
    <w:name w:val="Hyperlink"/>
    <w:uiPriority w:val="99"/>
    <w:rsid w:val="00AC0DB9"/>
    <w:rPr>
      <w:color w:val="0000FF"/>
      <w:u w:val="single"/>
    </w:rPr>
  </w:style>
  <w:style w:type="paragraph" w:customStyle="1" w:styleId="Sisllys">
    <w:name w:val="Sisällys"/>
    <w:basedOn w:val="Mainheading"/>
    <w:next w:val="Leipteksti"/>
    <w:rsid w:val="00AC0DB9"/>
  </w:style>
  <w:style w:type="table" w:styleId="TaulukkoRuudukko">
    <w:name w:val="Table Grid"/>
    <w:basedOn w:val="Normaalitaulukko"/>
    <w:semiHidden/>
    <w:rsid w:val="0015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ali"/>
    <w:semiHidden/>
    <w:rsid w:val="0062247C"/>
    <w:pPr>
      <w:keepLines/>
      <w:spacing w:before="40" w:after="40" w:line="280" w:lineRule="atLeast"/>
    </w:pPr>
    <w:rPr>
      <w:rFonts w:ascii="Arial" w:hAnsi="Arial"/>
      <w:sz w:val="20"/>
      <w:szCs w:val="20"/>
    </w:rPr>
  </w:style>
  <w:style w:type="paragraph" w:styleId="Alaviitteenteksti">
    <w:name w:val="footnote text"/>
    <w:basedOn w:val="Normaali"/>
    <w:link w:val="AlaviitteentekstiChar"/>
    <w:semiHidden/>
    <w:rsid w:val="00773C82"/>
    <w:rPr>
      <w:sz w:val="20"/>
      <w:szCs w:val="20"/>
    </w:rPr>
  </w:style>
  <w:style w:type="character" w:styleId="Alaviitteenviite">
    <w:name w:val="footnote reference"/>
    <w:semiHidden/>
    <w:rsid w:val="00773C82"/>
    <w:rPr>
      <w:vertAlign w:val="superscript"/>
    </w:rPr>
  </w:style>
  <w:style w:type="paragraph" w:customStyle="1" w:styleId="CorporateIdentity">
    <w:name w:val="Corporate Identity"/>
    <w:basedOn w:val="Normaali"/>
    <w:rsid w:val="008157FE"/>
    <w:pPr>
      <w:spacing w:before="120" w:after="1200" w:line="240" w:lineRule="atLeast"/>
      <w:ind w:left="709"/>
    </w:pPr>
    <w:rPr>
      <w:b/>
      <w:bCs/>
      <w:caps/>
      <w:sz w:val="22"/>
      <w:szCs w:val="22"/>
      <w:lang w:val="en-GB"/>
    </w:rPr>
  </w:style>
  <w:style w:type="paragraph" w:customStyle="1" w:styleId="StyleHeading8SabonBefore0ptAfter0pt">
    <w:name w:val="Style Heading 8 + Sabon Before:  0 pt After:  0 pt"/>
    <w:basedOn w:val="Otsikko8"/>
    <w:rsid w:val="008157FE"/>
    <w:pPr>
      <w:spacing w:before="0" w:after="0" w:line="280" w:lineRule="atLeast"/>
      <w:ind w:left="1440"/>
    </w:pPr>
    <w:rPr>
      <w:rFonts w:ascii="Sabon" w:hAnsi="Sabon"/>
      <w:szCs w:val="20"/>
    </w:rPr>
  </w:style>
  <w:style w:type="character" w:styleId="Kommentinviite">
    <w:name w:val="annotation reference"/>
    <w:uiPriority w:val="99"/>
    <w:semiHidden/>
    <w:rsid w:val="00E14E75"/>
    <w:rPr>
      <w:sz w:val="16"/>
      <w:szCs w:val="16"/>
    </w:rPr>
  </w:style>
  <w:style w:type="paragraph" w:styleId="Kommentinteksti">
    <w:name w:val="annotation text"/>
    <w:basedOn w:val="Normaali"/>
    <w:link w:val="KommentintekstiChar"/>
    <w:uiPriority w:val="99"/>
    <w:semiHidden/>
    <w:rsid w:val="00E14E75"/>
    <w:rPr>
      <w:sz w:val="20"/>
      <w:szCs w:val="20"/>
    </w:rPr>
  </w:style>
  <w:style w:type="paragraph" w:styleId="Kommentinotsikko">
    <w:name w:val="annotation subject"/>
    <w:basedOn w:val="Kommentinteksti"/>
    <w:next w:val="Kommentinteksti"/>
    <w:semiHidden/>
    <w:rsid w:val="00E14E75"/>
    <w:rPr>
      <w:b/>
      <w:bCs/>
    </w:rPr>
  </w:style>
  <w:style w:type="paragraph" w:styleId="Seliteteksti">
    <w:name w:val="Balloon Text"/>
    <w:basedOn w:val="Normaali"/>
    <w:semiHidden/>
    <w:rsid w:val="00E14E75"/>
    <w:rPr>
      <w:rFonts w:ascii="Tahoma" w:hAnsi="Tahoma" w:cs="Tahoma"/>
      <w:sz w:val="16"/>
      <w:szCs w:val="16"/>
    </w:rPr>
  </w:style>
  <w:style w:type="paragraph" w:customStyle="1" w:styleId="VMleipteksti">
    <w:name w:val="VM leipäteksti"/>
    <w:rsid w:val="00465584"/>
    <w:pPr>
      <w:ind w:left="2608"/>
    </w:pPr>
    <w:rPr>
      <w:sz w:val="24"/>
      <w:szCs w:val="24"/>
      <w:lang w:eastAsia="en-US"/>
    </w:rPr>
  </w:style>
  <w:style w:type="paragraph" w:styleId="Kuvaotsikko">
    <w:name w:val="caption"/>
    <w:basedOn w:val="Normaali"/>
    <w:next w:val="Normaali"/>
    <w:uiPriority w:val="35"/>
    <w:qFormat/>
    <w:rsid w:val="003A1549"/>
    <w:pPr>
      <w:spacing w:before="240" w:after="240"/>
    </w:pPr>
    <w:rPr>
      <w:b/>
      <w:bCs/>
      <w:sz w:val="20"/>
      <w:szCs w:val="20"/>
    </w:rPr>
  </w:style>
  <w:style w:type="paragraph" w:customStyle="1" w:styleId="ListNumbersb">
    <w:name w:val="List Number sb"/>
    <w:basedOn w:val="Normaali"/>
    <w:rsid w:val="00607995"/>
    <w:pPr>
      <w:numPr>
        <w:numId w:val="3"/>
      </w:numPr>
      <w:spacing w:before="260" w:line="260" w:lineRule="atLeast"/>
    </w:pPr>
    <w:rPr>
      <w:rFonts w:ascii="Arial" w:hAnsi="Arial" w:cs="Arial"/>
      <w:sz w:val="22"/>
    </w:rPr>
  </w:style>
  <w:style w:type="paragraph" w:customStyle="1" w:styleId="ListNumbersb2">
    <w:name w:val="List Number sb 2"/>
    <w:basedOn w:val="Normaali"/>
    <w:rsid w:val="00607995"/>
    <w:pPr>
      <w:numPr>
        <w:ilvl w:val="1"/>
        <w:numId w:val="3"/>
      </w:numPr>
      <w:spacing w:before="260" w:line="260" w:lineRule="atLeast"/>
    </w:pPr>
    <w:rPr>
      <w:rFonts w:ascii="Arial" w:hAnsi="Arial" w:cs="Arial"/>
      <w:sz w:val="22"/>
    </w:rPr>
  </w:style>
  <w:style w:type="paragraph" w:customStyle="1" w:styleId="ListNumbersb3">
    <w:name w:val="List Number sb 3"/>
    <w:basedOn w:val="Normaali"/>
    <w:rsid w:val="00607995"/>
    <w:pPr>
      <w:numPr>
        <w:ilvl w:val="2"/>
        <w:numId w:val="3"/>
      </w:numPr>
      <w:spacing w:before="260" w:line="260" w:lineRule="atLeast"/>
    </w:pPr>
    <w:rPr>
      <w:rFonts w:ascii="Arial" w:hAnsi="Arial" w:cs="Arial"/>
      <w:sz w:val="22"/>
    </w:rPr>
  </w:style>
  <w:style w:type="paragraph" w:customStyle="1" w:styleId="ListNumbersb4">
    <w:name w:val="List Number sb 4"/>
    <w:basedOn w:val="Normaali"/>
    <w:rsid w:val="00607995"/>
    <w:pPr>
      <w:numPr>
        <w:ilvl w:val="3"/>
        <w:numId w:val="3"/>
      </w:numPr>
      <w:spacing w:before="260" w:line="260" w:lineRule="atLeast"/>
    </w:pPr>
    <w:rPr>
      <w:rFonts w:ascii="Arial" w:hAnsi="Arial" w:cs="Arial"/>
      <w:sz w:val="22"/>
    </w:rPr>
  </w:style>
  <w:style w:type="paragraph" w:customStyle="1" w:styleId="ListNumbersb5">
    <w:name w:val="List Number sb 5"/>
    <w:basedOn w:val="Normaali"/>
    <w:rsid w:val="00607995"/>
    <w:pPr>
      <w:numPr>
        <w:ilvl w:val="4"/>
        <w:numId w:val="3"/>
      </w:numPr>
      <w:spacing w:before="260" w:line="260" w:lineRule="atLeast"/>
    </w:pPr>
    <w:rPr>
      <w:rFonts w:ascii="Arial" w:hAnsi="Arial" w:cs="Arial"/>
      <w:sz w:val="22"/>
    </w:rPr>
  </w:style>
  <w:style w:type="character" w:customStyle="1" w:styleId="LeiptekstiChar">
    <w:name w:val="Leipäteksti Char"/>
    <w:link w:val="Leipteksti"/>
    <w:rsid w:val="00EF6BF0"/>
    <w:rPr>
      <w:sz w:val="24"/>
      <w:szCs w:val="24"/>
      <w:lang w:val="fi-FI" w:eastAsia="en-US" w:bidi="ar-SA"/>
    </w:rPr>
  </w:style>
  <w:style w:type="character" w:customStyle="1" w:styleId="Otsikko1Char">
    <w:name w:val="Otsikko 1 Char"/>
    <w:link w:val="Otsikko1"/>
    <w:rsid w:val="00FD0E01"/>
    <w:rPr>
      <w:rFonts w:ascii="Arial" w:hAnsi="Arial" w:cs="Arial"/>
      <w:b/>
      <w:bCs/>
      <w:kern w:val="32"/>
      <w:sz w:val="32"/>
      <w:szCs w:val="32"/>
      <w:lang w:eastAsia="en-US"/>
    </w:rPr>
  </w:style>
  <w:style w:type="character" w:customStyle="1" w:styleId="Otsikko2Char">
    <w:name w:val="Otsikko 2 Char"/>
    <w:link w:val="Otsikko2"/>
    <w:rsid w:val="00365C7C"/>
    <w:rPr>
      <w:rFonts w:ascii="Arial" w:hAnsi="Arial" w:cs="Arial"/>
      <w:iCs/>
      <w:kern w:val="32"/>
      <w:sz w:val="28"/>
      <w:szCs w:val="28"/>
      <w:lang w:eastAsia="en-US"/>
    </w:rPr>
  </w:style>
  <w:style w:type="character" w:customStyle="1" w:styleId="StyleExampleRightShadowedSinglesolidlineCustomColorRGChar">
    <w:name w:val="Style Example + Right: (Shadowed Single solid line Custom Color(RG... Char"/>
    <w:basedOn w:val="Kappaleenoletusfontti"/>
    <w:link w:val="StyleExampleRightShadowedSinglesolidlineCustomColorRG"/>
    <w:locked/>
    <w:rsid w:val="00A41D32"/>
    <w:rPr>
      <w:sz w:val="24"/>
      <w:szCs w:val="24"/>
      <w:lang w:eastAsia="en-US"/>
    </w:rPr>
  </w:style>
  <w:style w:type="character" w:customStyle="1" w:styleId="SisennettyluetteloChar">
    <w:name w:val="Sisennetty luettelo Char"/>
    <w:basedOn w:val="Kappaleenoletusfontti"/>
    <w:link w:val="Sisennettyluettelo"/>
    <w:locked/>
    <w:rsid w:val="007D26B3"/>
    <w:rPr>
      <w:sz w:val="24"/>
      <w:szCs w:val="24"/>
      <w:lang w:eastAsia="en-US"/>
    </w:rPr>
  </w:style>
  <w:style w:type="paragraph" w:customStyle="1" w:styleId="Sisennettyluettelo">
    <w:name w:val="Sisennetty luettelo"/>
    <w:basedOn w:val="StyleExampleRightShadowedSinglesolidlineCustomColorRG"/>
    <w:link w:val="SisennettyluetteloChar"/>
    <w:qFormat/>
    <w:rsid w:val="007D26B3"/>
    <w:pPr>
      <w:tabs>
        <w:tab w:val="clear" w:pos="2138"/>
      </w:tabs>
      <w:ind w:left="1664"/>
    </w:pPr>
  </w:style>
  <w:style w:type="paragraph" w:styleId="Luettelokappale">
    <w:name w:val="List Paragraph"/>
    <w:basedOn w:val="Normaali"/>
    <w:uiPriority w:val="34"/>
    <w:qFormat/>
    <w:pPr>
      <w:ind w:left="720"/>
      <w:contextualSpacing/>
    </w:pPr>
  </w:style>
  <w:style w:type="table" w:styleId="Ruudukkotaulukko4-korostus1">
    <w:name w:val="Grid Table 4 Accent 1"/>
    <w:basedOn w:val="Normaalitaulukko"/>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ntstyle01">
    <w:name w:val="fontstyle01"/>
    <w:basedOn w:val="Kappaleenoletusfontti"/>
    <w:rsid w:val="007D4BA2"/>
    <w:rPr>
      <w:rFonts w:ascii="Times New Roman" w:hAnsi="Times New Roman" w:cs="Times New Roman" w:hint="default"/>
      <w:b w:val="0"/>
      <w:bCs w:val="0"/>
      <w:i w:val="0"/>
      <w:iCs w:val="0"/>
      <w:color w:val="000000"/>
      <w:sz w:val="22"/>
      <w:szCs w:val="22"/>
    </w:rPr>
  </w:style>
  <w:style w:type="character" w:customStyle="1" w:styleId="fontstyle21">
    <w:name w:val="fontstyle21"/>
    <w:basedOn w:val="Kappaleenoletusfontti"/>
    <w:rsid w:val="007D4BA2"/>
    <w:rPr>
      <w:rFonts w:ascii="Times New Roman" w:hAnsi="Times New Roman" w:cs="Times New Roman" w:hint="default"/>
      <w:b w:val="0"/>
      <w:bCs w:val="0"/>
      <w:i w:val="0"/>
      <w:iCs w:val="0"/>
      <w:color w:val="000000"/>
      <w:sz w:val="24"/>
      <w:szCs w:val="24"/>
    </w:rPr>
  </w:style>
  <w:style w:type="character" w:customStyle="1" w:styleId="Ratkaisematonmaininta1">
    <w:name w:val="Ratkaisematon maininta1"/>
    <w:basedOn w:val="Kappaleenoletusfontti"/>
    <w:uiPriority w:val="99"/>
    <w:semiHidden/>
    <w:unhideWhenUsed/>
    <w:rsid w:val="006A5799"/>
    <w:rPr>
      <w:color w:val="808080"/>
      <w:shd w:val="clear" w:color="auto" w:fill="E6E6E6"/>
    </w:rPr>
  </w:style>
  <w:style w:type="table" w:styleId="Vaalearuudukkotaulukko1-korostus1">
    <w:name w:val="Grid Table 1 Light Accent 1"/>
    <w:basedOn w:val="Normaalitaulukko"/>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isllysluettelonotsikko">
    <w:name w:val="TOC Heading"/>
    <w:basedOn w:val="Otsikko1"/>
    <w:next w:val="Normaali"/>
    <w:uiPriority w:val="39"/>
    <w:unhideWhenUsed/>
    <w:qFormat/>
    <w:rsid w:val="00782D6E"/>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lang w:eastAsia="fi-FI"/>
    </w:rPr>
  </w:style>
  <w:style w:type="table" w:styleId="Ruudukkotaulukko4-korostus5">
    <w:name w:val="Grid Table 4 Accent 5"/>
    <w:basedOn w:val="Normaalitaulukko"/>
    <w:uiPriority w:val="49"/>
    <w:rsid w:val="0087672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oppuviitteenteksti">
    <w:name w:val="endnote text"/>
    <w:basedOn w:val="Normaali"/>
    <w:link w:val="LoppuviitteentekstiChar"/>
    <w:rsid w:val="0044629C"/>
    <w:rPr>
      <w:sz w:val="20"/>
      <w:szCs w:val="20"/>
    </w:rPr>
  </w:style>
  <w:style w:type="character" w:customStyle="1" w:styleId="LoppuviitteentekstiChar">
    <w:name w:val="Loppuviitteen teksti Char"/>
    <w:basedOn w:val="Kappaleenoletusfontti"/>
    <w:link w:val="Loppuviitteenteksti"/>
    <w:rsid w:val="0044629C"/>
    <w:rPr>
      <w:lang w:eastAsia="en-US"/>
    </w:rPr>
  </w:style>
  <w:style w:type="character" w:styleId="Loppuviitteenviite">
    <w:name w:val="endnote reference"/>
    <w:basedOn w:val="Kappaleenoletusfontti"/>
    <w:rsid w:val="0044629C"/>
    <w:rPr>
      <w:vertAlign w:val="superscript"/>
    </w:rPr>
  </w:style>
  <w:style w:type="paragraph" w:styleId="NormaaliWWW">
    <w:name w:val="Normal (Web)"/>
    <w:basedOn w:val="Normaali"/>
    <w:uiPriority w:val="99"/>
    <w:unhideWhenUsed/>
    <w:rsid w:val="002B169C"/>
    <w:pPr>
      <w:spacing w:before="100" w:beforeAutospacing="1" w:after="100" w:afterAutospacing="1"/>
      <w:jc w:val="left"/>
    </w:pPr>
    <w:rPr>
      <w:lang w:eastAsia="fi-FI"/>
    </w:rPr>
  </w:style>
  <w:style w:type="character" w:styleId="AvattuHyperlinkki">
    <w:name w:val="FollowedHyperlink"/>
    <w:basedOn w:val="Kappaleenoletusfontti"/>
    <w:rsid w:val="00194B2C"/>
    <w:rPr>
      <w:color w:val="954F72" w:themeColor="followedHyperlink"/>
      <w:u w:val="single"/>
    </w:rPr>
  </w:style>
  <w:style w:type="character" w:customStyle="1" w:styleId="AlaviitteentekstiChar">
    <w:name w:val="Alaviitteen teksti Char"/>
    <w:basedOn w:val="Kappaleenoletusfontti"/>
    <w:link w:val="Alaviitteenteksti"/>
    <w:semiHidden/>
    <w:rsid w:val="00C9690A"/>
    <w:rPr>
      <w:lang w:eastAsia="en-US"/>
    </w:rPr>
  </w:style>
  <w:style w:type="table" w:customStyle="1" w:styleId="TableNormal1">
    <w:name w:val="Table Normal1"/>
    <w:uiPriority w:val="2"/>
    <w:semiHidden/>
    <w:unhideWhenUsed/>
    <w:qFormat/>
    <w:rsid w:val="00C073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Muutos">
    <w:name w:val="Revision"/>
    <w:hidden/>
    <w:uiPriority w:val="99"/>
    <w:semiHidden/>
    <w:rsid w:val="00D72A9F"/>
    <w:rPr>
      <w:sz w:val="24"/>
      <w:szCs w:val="24"/>
      <w:lang w:eastAsia="en-US"/>
    </w:rPr>
  </w:style>
  <w:style w:type="paragraph" w:styleId="Alaotsikko">
    <w:name w:val="Subtitle"/>
    <w:basedOn w:val="Normaali"/>
    <w:next w:val="Normaali"/>
    <w:link w:val="AlaotsikkoChar"/>
    <w:qFormat/>
    <w:rsid w:val="007444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rsid w:val="007444FA"/>
    <w:rPr>
      <w:rFonts w:asciiTheme="minorHAnsi" w:eastAsiaTheme="minorEastAsia" w:hAnsiTheme="minorHAnsi" w:cstheme="minorBidi"/>
      <w:color w:val="5A5A5A" w:themeColor="text1" w:themeTint="A5"/>
      <w:spacing w:val="15"/>
      <w:sz w:val="22"/>
      <w:szCs w:val="22"/>
      <w:lang w:eastAsia="en-US"/>
    </w:rPr>
  </w:style>
  <w:style w:type="character" w:styleId="Korostus">
    <w:name w:val="Emphasis"/>
    <w:basedOn w:val="Kappaleenoletusfontti"/>
    <w:uiPriority w:val="20"/>
    <w:qFormat/>
    <w:rsid w:val="005531C7"/>
    <w:rPr>
      <w:i/>
      <w:iCs/>
    </w:rPr>
  </w:style>
  <w:style w:type="paragraph" w:customStyle="1" w:styleId="ingress">
    <w:name w:val="ingress"/>
    <w:basedOn w:val="Normaali"/>
    <w:rsid w:val="00A46B4A"/>
    <w:pPr>
      <w:spacing w:before="100" w:beforeAutospacing="1" w:after="100" w:afterAutospacing="1"/>
      <w:jc w:val="left"/>
    </w:pPr>
    <w:rPr>
      <w:lang w:eastAsia="fi-FI"/>
    </w:rPr>
  </w:style>
  <w:style w:type="character" w:customStyle="1" w:styleId="Ratkaisematonmaininta2">
    <w:name w:val="Ratkaisematon maininta2"/>
    <w:basedOn w:val="Kappaleenoletusfontti"/>
    <w:uiPriority w:val="99"/>
    <w:semiHidden/>
    <w:unhideWhenUsed/>
    <w:rsid w:val="00496BD3"/>
    <w:rPr>
      <w:color w:val="808080"/>
      <w:shd w:val="clear" w:color="auto" w:fill="E6E6E6"/>
    </w:rPr>
  </w:style>
  <w:style w:type="character" w:styleId="Voimakas">
    <w:name w:val="Strong"/>
    <w:basedOn w:val="Kappaleenoletusfontti"/>
    <w:uiPriority w:val="22"/>
    <w:qFormat/>
    <w:rsid w:val="005B1D21"/>
    <w:rPr>
      <w:b/>
      <w:bCs/>
    </w:rPr>
  </w:style>
  <w:style w:type="paragraph" w:styleId="Otsikko">
    <w:name w:val="Title"/>
    <w:basedOn w:val="Normaali"/>
    <w:next w:val="Normaali"/>
    <w:link w:val="OtsikkoChar"/>
    <w:uiPriority w:val="10"/>
    <w:qFormat/>
    <w:rsid w:val="004245C6"/>
    <w:pPr>
      <w:spacing w:after="0"/>
      <w:contextualSpacing/>
      <w:jc w:val="left"/>
    </w:pPr>
    <w:rPr>
      <w:rFonts w:ascii="Calibri Light" w:hAnsi="Calibri Light"/>
      <w:bCs/>
      <w:spacing w:val="-10"/>
      <w:kern w:val="28"/>
      <w:sz w:val="56"/>
      <w:szCs w:val="56"/>
    </w:rPr>
  </w:style>
  <w:style w:type="character" w:customStyle="1" w:styleId="OtsikkoChar">
    <w:name w:val="Otsikko Char"/>
    <w:basedOn w:val="Kappaleenoletusfontti"/>
    <w:link w:val="Otsikko"/>
    <w:uiPriority w:val="10"/>
    <w:rsid w:val="004245C6"/>
    <w:rPr>
      <w:rFonts w:ascii="Calibri Light" w:hAnsi="Calibri Light"/>
      <w:bCs/>
      <w:spacing w:val="-10"/>
      <w:kern w:val="28"/>
      <w:sz w:val="56"/>
      <w:szCs w:val="56"/>
      <w:lang w:eastAsia="en-US"/>
    </w:rPr>
  </w:style>
  <w:style w:type="character" w:customStyle="1" w:styleId="KommentintekstiChar">
    <w:name w:val="Kommentin teksti Char"/>
    <w:link w:val="Kommentinteksti"/>
    <w:uiPriority w:val="99"/>
    <w:semiHidden/>
    <w:rsid w:val="005A5C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7849">
      <w:bodyDiv w:val="1"/>
      <w:marLeft w:val="0"/>
      <w:marRight w:val="0"/>
      <w:marTop w:val="0"/>
      <w:marBottom w:val="0"/>
      <w:divBdr>
        <w:top w:val="none" w:sz="0" w:space="0" w:color="auto"/>
        <w:left w:val="none" w:sz="0" w:space="0" w:color="auto"/>
        <w:bottom w:val="none" w:sz="0" w:space="0" w:color="auto"/>
        <w:right w:val="none" w:sz="0" w:space="0" w:color="auto"/>
      </w:divBdr>
      <w:divsChild>
        <w:div w:id="773983983">
          <w:marLeft w:val="0"/>
          <w:marRight w:val="0"/>
          <w:marTop w:val="0"/>
          <w:marBottom w:val="0"/>
          <w:divBdr>
            <w:top w:val="none" w:sz="0" w:space="0" w:color="auto"/>
            <w:left w:val="none" w:sz="0" w:space="0" w:color="auto"/>
            <w:bottom w:val="none" w:sz="0" w:space="0" w:color="auto"/>
            <w:right w:val="none" w:sz="0" w:space="0" w:color="auto"/>
          </w:divBdr>
          <w:divsChild>
            <w:div w:id="464351245">
              <w:marLeft w:val="0"/>
              <w:marRight w:val="0"/>
              <w:marTop w:val="0"/>
              <w:marBottom w:val="0"/>
              <w:divBdr>
                <w:top w:val="none" w:sz="0" w:space="0" w:color="auto"/>
                <w:left w:val="none" w:sz="0" w:space="0" w:color="auto"/>
                <w:bottom w:val="none" w:sz="0" w:space="0" w:color="auto"/>
                <w:right w:val="none" w:sz="0" w:space="0" w:color="auto"/>
              </w:divBdr>
            </w:div>
            <w:div w:id="611474239">
              <w:marLeft w:val="0"/>
              <w:marRight w:val="0"/>
              <w:marTop w:val="0"/>
              <w:marBottom w:val="0"/>
              <w:divBdr>
                <w:top w:val="none" w:sz="0" w:space="0" w:color="auto"/>
                <w:left w:val="none" w:sz="0" w:space="0" w:color="auto"/>
                <w:bottom w:val="none" w:sz="0" w:space="0" w:color="auto"/>
                <w:right w:val="none" w:sz="0" w:space="0" w:color="auto"/>
              </w:divBdr>
            </w:div>
            <w:div w:id="770130459">
              <w:marLeft w:val="0"/>
              <w:marRight w:val="0"/>
              <w:marTop w:val="0"/>
              <w:marBottom w:val="0"/>
              <w:divBdr>
                <w:top w:val="none" w:sz="0" w:space="0" w:color="auto"/>
                <w:left w:val="none" w:sz="0" w:space="0" w:color="auto"/>
                <w:bottom w:val="none" w:sz="0" w:space="0" w:color="auto"/>
                <w:right w:val="none" w:sz="0" w:space="0" w:color="auto"/>
              </w:divBdr>
            </w:div>
            <w:div w:id="15202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1641">
      <w:bodyDiv w:val="1"/>
      <w:marLeft w:val="0"/>
      <w:marRight w:val="0"/>
      <w:marTop w:val="0"/>
      <w:marBottom w:val="0"/>
      <w:divBdr>
        <w:top w:val="none" w:sz="0" w:space="0" w:color="auto"/>
        <w:left w:val="none" w:sz="0" w:space="0" w:color="auto"/>
        <w:bottom w:val="none" w:sz="0" w:space="0" w:color="auto"/>
        <w:right w:val="none" w:sz="0" w:space="0" w:color="auto"/>
      </w:divBdr>
    </w:div>
    <w:div w:id="137574324">
      <w:bodyDiv w:val="1"/>
      <w:marLeft w:val="0"/>
      <w:marRight w:val="0"/>
      <w:marTop w:val="0"/>
      <w:marBottom w:val="0"/>
      <w:divBdr>
        <w:top w:val="none" w:sz="0" w:space="0" w:color="auto"/>
        <w:left w:val="none" w:sz="0" w:space="0" w:color="auto"/>
        <w:bottom w:val="none" w:sz="0" w:space="0" w:color="auto"/>
        <w:right w:val="none" w:sz="0" w:space="0" w:color="auto"/>
      </w:divBdr>
    </w:div>
    <w:div w:id="140118867">
      <w:bodyDiv w:val="1"/>
      <w:marLeft w:val="0"/>
      <w:marRight w:val="0"/>
      <w:marTop w:val="0"/>
      <w:marBottom w:val="0"/>
      <w:divBdr>
        <w:top w:val="none" w:sz="0" w:space="0" w:color="auto"/>
        <w:left w:val="none" w:sz="0" w:space="0" w:color="auto"/>
        <w:bottom w:val="none" w:sz="0" w:space="0" w:color="auto"/>
        <w:right w:val="none" w:sz="0" w:space="0" w:color="auto"/>
      </w:divBdr>
    </w:div>
    <w:div w:id="193350733">
      <w:bodyDiv w:val="1"/>
      <w:marLeft w:val="0"/>
      <w:marRight w:val="0"/>
      <w:marTop w:val="0"/>
      <w:marBottom w:val="0"/>
      <w:divBdr>
        <w:top w:val="none" w:sz="0" w:space="0" w:color="auto"/>
        <w:left w:val="none" w:sz="0" w:space="0" w:color="auto"/>
        <w:bottom w:val="none" w:sz="0" w:space="0" w:color="auto"/>
        <w:right w:val="none" w:sz="0" w:space="0" w:color="auto"/>
      </w:divBdr>
    </w:div>
    <w:div w:id="196552364">
      <w:bodyDiv w:val="1"/>
      <w:marLeft w:val="0"/>
      <w:marRight w:val="0"/>
      <w:marTop w:val="0"/>
      <w:marBottom w:val="0"/>
      <w:divBdr>
        <w:top w:val="none" w:sz="0" w:space="0" w:color="auto"/>
        <w:left w:val="none" w:sz="0" w:space="0" w:color="auto"/>
        <w:bottom w:val="none" w:sz="0" w:space="0" w:color="auto"/>
        <w:right w:val="none" w:sz="0" w:space="0" w:color="auto"/>
      </w:divBdr>
    </w:div>
    <w:div w:id="196892112">
      <w:bodyDiv w:val="1"/>
      <w:marLeft w:val="0"/>
      <w:marRight w:val="0"/>
      <w:marTop w:val="0"/>
      <w:marBottom w:val="0"/>
      <w:divBdr>
        <w:top w:val="none" w:sz="0" w:space="0" w:color="auto"/>
        <w:left w:val="none" w:sz="0" w:space="0" w:color="auto"/>
        <w:bottom w:val="none" w:sz="0" w:space="0" w:color="auto"/>
        <w:right w:val="none" w:sz="0" w:space="0" w:color="auto"/>
      </w:divBdr>
    </w:div>
    <w:div w:id="240414322">
      <w:bodyDiv w:val="1"/>
      <w:marLeft w:val="0"/>
      <w:marRight w:val="0"/>
      <w:marTop w:val="0"/>
      <w:marBottom w:val="0"/>
      <w:divBdr>
        <w:top w:val="none" w:sz="0" w:space="0" w:color="auto"/>
        <w:left w:val="none" w:sz="0" w:space="0" w:color="auto"/>
        <w:bottom w:val="none" w:sz="0" w:space="0" w:color="auto"/>
        <w:right w:val="none" w:sz="0" w:space="0" w:color="auto"/>
      </w:divBdr>
    </w:div>
    <w:div w:id="256133213">
      <w:bodyDiv w:val="1"/>
      <w:marLeft w:val="0"/>
      <w:marRight w:val="0"/>
      <w:marTop w:val="0"/>
      <w:marBottom w:val="0"/>
      <w:divBdr>
        <w:top w:val="none" w:sz="0" w:space="0" w:color="auto"/>
        <w:left w:val="none" w:sz="0" w:space="0" w:color="auto"/>
        <w:bottom w:val="none" w:sz="0" w:space="0" w:color="auto"/>
        <w:right w:val="none" w:sz="0" w:space="0" w:color="auto"/>
      </w:divBdr>
      <w:divsChild>
        <w:div w:id="1026784031">
          <w:marLeft w:val="0"/>
          <w:marRight w:val="0"/>
          <w:marTop w:val="0"/>
          <w:marBottom w:val="0"/>
          <w:divBdr>
            <w:top w:val="none" w:sz="0" w:space="0" w:color="auto"/>
            <w:left w:val="none" w:sz="0" w:space="0" w:color="auto"/>
            <w:bottom w:val="none" w:sz="0" w:space="0" w:color="auto"/>
            <w:right w:val="none" w:sz="0" w:space="0" w:color="auto"/>
          </w:divBdr>
          <w:divsChild>
            <w:div w:id="25834876">
              <w:marLeft w:val="0"/>
              <w:marRight w:val="0"/>
              <w:marTop w:val="0"/>
              <w:marBottom w:val="0"/>
              <w:divBdr>
                <w:top w:val="none" w:sz="0" w:space="0" w:color="auto"/>
                <w:left w:val="none" w:sz="0" w:space="0" w:color="auto"/>
                <w:bottom w:val="none" w:sz="0" w:space="0" w:color="auto"/>
                <w:right w:val="none" w:sz="0" w:space="0" w:color="auto"/>
              </w:divBdr>
            </w:div>
            <w:div w:id="716704537">
              <w:marLeft w:val="0"/>
              <w:marRight w:val="0"/>
              <w:marTop w:val="0"/>
              <w:marBottom w:val="0"/>
              <w:divBdr>
                <w:top w:val="none" w:sz="0" w:space="0" w:color="auto"/>
                <w:left w:val="none" w:sz="0" w:space="0" w:color="auto"/>
                <w:bottom w:val="none" w:sz="0" w:space="0" w:color="auto"/>
                <w:right w:val="none" w:sz="0" w:space="0" w:color="auto"/>
              </w:divBdr>
            </w:div>
            <w:div w:id="971714508">
              <w:marLeft w:val="0"/>
              <w:marRight w:val="0"/>
              <w:marTop w:val="0"/>
              <w:marBottom w:val="0"/>
              <w:divBdr>
                <w:top w:val="none" w:sz="0" w:space="0" w:color="auto"/>
                <w:left w:val="none" w:sz="0" w:space="0" w:color="auto"/>
                <w:bottom w:val="none" w:sz="0" w:space="0" w:color="auto"/>
                <w:right w:val="none" w:sz="0" w:space="0" w:color="auto"/>
              </w:divBdr>
            </w:div>
            <w:div w:id="1101292267">
              <w:marLeft w:val="0"/>
              <w:marRight w:val="0"/>
              <w:marTop w:val="0"/>
              <w:marBottom w:val="0"/>
              <w:divBdr>
                <w:top w:val="none" w:sz="0" w:space="0" w:color="auto"/>
                <w:left w:val="none" w:sz="0" w:space="0" w:color="auto"/>
                <w:bottom w:val="none" w:sz="0" w:space="0" w:color="auto"/>
                <w:right w:val="none" w:sz="0" w:space="0" w:color="auto"/>
              </w:divBdr>
            </w:div>
            <w:div w:id="1124806194">
              <w:marLeft w:val="0"/>
              <w:marRight w:val="0"/>
              <w:marTop w:val="0"/>
              <w:marBottom w:val="0"/>
              <w:divBdr>
                <w:top w:val="none" w:sz="0" w:space="0" w:color="auto"/>
                <w:left w:val="none" w:sz="0" w:space="0" w:color="auto"/>
                <w:bottom w:val="none" w:sz="0" w:space="0" w:color="auto"/>
                <w:right w:val="none" w:sz="0" w:space="0" w:color="auto"/>
              </w:divBdr>
            </w:div>
            <w:div w:id="1144541445">
              <w:marLeft w:val="0"/>
              <w:marRight w:val="0"/>
              <w:marTop w:val="0"/>
              <w:marBottom w:val="0"/>
              <w:divBdr>
                <w:top w:val="none" w:sz="0" w:space="0" w:color="auto"/>
                <w:left w:val="none" w:sz="0" w:space="0" w:color="auto"/>
                <w:bottom w:val="none" w:sz="0" w:space="0" w:color="auto"/>
                <w:right w:val="none" w:sz="0" w:space="0" w:color="auto"/>
              </w:divBdr>
            </w:div>
            <w:div w:id="1353263883">
              <w:marLeft w:val="0"/>
              <w:marRight w:val="0"/>
              <w:marTop w:val="0"/>
              <w:marBottom w:val="0"/>
              <w:divBdr>
                <w:top w:val="none" w:sz="0" w:space="0" w:color="auto"/>
                <w:left w:val="none" w:sz="0" w:space="0" w:color="auto"/>
                <w:bottom w:val="none" w:sz="0" w:space="0" w:color="auto"/>
                <w:right w:val="none" w:sz="0" w:space="0" w:color="auto"/>
              </w:divBdr>
            </w:div>
            <w:div w:id="1387800191">
              <w:marLeft w:val="0"/>
              <w:marRight w:val="0"/>
              <w:marTop w:val="0"/>
              <w:marBottom w:val="0"/>
              <w:divBdr>
                <w:top w:val="none" w:sz="0" w:space="0" w:color="auto"/>
                <w:left w:val="none" w:sz="0" w:space="0" w:color="auto"/>
                <w:bottom w:val="none" w:sz="0" w:space="0" w:color="auto"/>
                <w:right w:val="none" w:sz="0" w:space="0" w:color="auto"/>
              </w:divBdr>
            </w:div>
            <w:div w:id="1431655905">
              <w:marLeft w:val="0"/>
              <w:marRight w:val="0"/>
              <w:marTop w:val="0"/>
              <w:marBottom w:val="0"/>
              <w:divBdr>
                <w:top w:val="none" w:sz="0" w:space="0" w:color="auto"/>
                <w:left w:val="none" w:sz="0" w:space="0" w:color="auto"/>
                <w:bottom w:val="none" w:sz="0" w:space="0" w:color="auto"/>
                <w:right w:val="none" w:sz="0" w:space="0" w:color="auto"/>
              </w:divBdr>
            </w:div>
            <w:div w:id="1533029915">
              <w:marLeft w:val="0"/>
              <w:marRight w:val="0"/>
              <w:marTop w:val="0"/>
              <w:marBottom w:val="0"/>
              <w:divBdr>
                <w:top w:val="none" w:sz="0" w:space="0" w:color="auto"/>
                <w:left w:val="none" w:sz="0" w:space="0" w:color="auto"/>
                <w:bottom w:val="none" w:sz="0" w:space="0" w:color="auto"/>
                <w:right w:val="none" w:sz="0" w:space="0" w:color="auto"/>
              </w:divBdr>
            </w:div>
            <w:div w:id="1556812360">
              <w:marLeft w:val="0"/>
              <w:marRight w:val="0"/>
              <w:marTop w:val="0"/>
              <w:marBottom w:val="0"/>
              <w:divBdr>
                <w:top w:val="none" w:sz="0" w:space="0" w:color="auto"/>
                <w:left w:val="none" w:sz="0" w:space="0" w:color="auto"/>
                <w:bottom w:val="none" w:sz="0" w:space="0" w:color="auto"/>
                <w:right w:val="none" w:sz="0" w:space="0" w:color="auto"/>
              </w:divBdr>
            </w:div>
            <w:div w:id="1603805830">
              <w:marLeft w:val="0"/>
              <w:marRight w:val="0"/>
              <w:marTop w:val="0"/>
              <w:marBottom w:val="0"/>
              <w:divBdr>
                <w:top w:val="none" w:sz="0" w:space="0" w:color="auto"/>
                <w:left w:val="none" w:sz="0" w:space="0" w:color="auto"/>
                <w:bottom w:val="none" w:sz="0" w:space="0" w:color="auto"/>
                <w:right w:val="none" w:sz="0" w:space="0" w:color="auto"/>
              </w:divBdr>
            </w:div>
            <w:div w:id="1625430839">
              <w:marLeft w:val="0"/>
              <w:marRight w:val="0"/>
              <w:marTop w:val="0"/>
              <w:marBottom w:val="0"/>
              <w:divBdr>
                <w:top w:val="none" w:sz="0" w:space="0" w:color="auto"/>
                <w:left w:val="none" w:sz="0" w:space="0" w:color="auto"/>
                <w:bottom w:val="none" w:sz="0" w:space="0" w:color="auto"/>
                <w:right w:val="none" w:sz="0" w:space="0" w:color="auto"/>
              </w:divBdr>
            </w:div>
            <w:div w:id="1711875159">
              <w:marLeft w:val="0"/>
              <w:marRight w:val="0"/>
              <w:marTop w:val="0"/>
              <w:marBottom w:val="0"/>
              <w:divBdr>
                <w:top w:val="none" w:sz="0" w:space="0" w:color="auto"/>
                <w:left w:val="none" w:sz="0" w:space="0" w:color="auto"/>
                <w:bottom w:val="none" w:sz="0" w:space="0" w:color="auto"/>
                <w:right w:val="none" w:sz="0" w:space="0" w:color="auto"/>
              </w:divBdr>
            </w:div>
            <w:div w:id="17295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5202">
      <w:bodyDiv w:val="1"/>
      <w:marLeft w:val="0"/>
      <w:marRight w:val="0"/>
      <w:marTop w:val="0"/>
      <w:marBottom w:val="0"/>
      <w:divBdr>
        <w:top w:val="none" w:sz="0" w:space="0" w:color="auto"/>
        <w:left w:val="none" w:sz="0" w:space="0" w:color="auto"/>
        <w:bottom w:val="none" w:sz="0" w:space="0" w:color="auto"/>
        <w:right w:val="none" w:sz="0" w:space="0" w:color="auto"/>
      </w:divBdr>
      <w:divsChild>
        <w:div w:id="277374083">
          <w:marLeft w:val="274"/>
          <w:marRight w:val="0"/>
          <w:marTop w:val="0"/>
          <w:marBottom w:val="120"/>
          <w:divBdr>
            <w:top w:val="none" w:sz="0" w:space="0" w:color="auto"/>
            <w:left w:val="none" w:sz="0" w:space="0" w:color="auto"/>
            <w:bottom w:val="none" w:sz="0" w:space="0" w:color="auto"/>
            <w:right w:val="none" w:sz="0" w:space="0" w:color="auto"/>
          </w:divBdr>
        </w:div>
        <w:div w:id="52504615">
          <w:marLeft w:val="274"/>
          <w:marRight w:val="0"/>
          <w:marTop w:val="0"/>
          <w:marBottom w:val="120"/>
          <w:divBdr>
            <w:top w:val="none" w:sz="0" w:space="0" w:color="auto"/>
            <w:left w:val="none" w:sz="0" w:space="0" w:color="auto"/>
            <w:bottom w:val="none" w:sz="0" w:space="0" w:color="auto"/>
            <w:right w:val="none" w:sz="0" w:space="0" w:color="auto"/>
          </w:divBdr>
        </w:div>
        <w:div w:id="561259692">
          <w:marLeft w:val="274"/>
          <w:marRight w:val="0"/>
          <w:marTop w:val="0"/>
          <w:marBottom w:val="120"/>
          <w:divBdr>
            <w:top w:val="none" w:sz="0" w:space="0" w:color="auto"/>
            <w:left w:val="none" w:sz="0" w:space="0" w:color="auto"/>
            <w:bottom w:val="none" w:sz="0" w:space="0" w:color="auto"/>
            <w:right w:val="none" w:sz="0" w:space="0" w:color="auto"/>
          </w:divBdr>
        </w:div>
        <w:div w:id="1596816208">
          <w:marLeft w:val="274"/>
          <w:marRight w:val="0"/>
          <w:marTop w:val="0"/>
          <w:marBottom w:val="120"/>
          <w:divBdr>
            <w:top w:val="none" w:sz="0" w:space="0" w:color="auto"/>
            <w:left w:val="none" w:sz="0" w:space="0" w:color="auto"/>
            <w:bottom w:val="none" w:sz="0" w:space="0" w:color="auto"/>
            <w:right w:val="none" w:sz="0" w:space="0" w:color="auto"/>
          </w:divBdr>
        </w:div>
        <w:div w:id="1441487859">
          <w:marLeft w:val="274"/>
          <w:marRight w:val="0"/>
          <w:marTop w:val="0"/>
          <w:marBottom w:val="120"/>
          <w:divBdr>
            <w:top w:val="none" w:sz="0" w:space="0" w:color="auto"/>
            <w:left w:val="none" w:sz="0" w:space="0" w:color="auto"/>
            <w:bottom w:val="none" w:sz="0" w:space="0" w:color="auto"/>
            <w:right w:val="none" w:sz="0" w:space="0" w:color="auto"/>
          </w:divBdr>
        </w:div>
        <w:div w:id="103422876">
          <w:marLeft w:val="274"/>
          <w:marRight w:val="0"/>
          <w:marTop w:val="0"/>
          <w:marBottom w:val="0"/>
          <w:divBdr>
            <w:top w:val="none" w:sz="0" w:space="0" w:color="auto"/>
            <w:left w:val="none" w:sz="0" w:space="0" w:color="auto"/>
            <w:bottom w:val="none" w:sz="0" w:space="0" w:color="auto"/>
            <w:right w:val="none" w:sz="0" w:space="0" w:color="auto"/>
          </w:divBdr>
        </w:div>
        <w:div w:id="459803710">
          <w:marLeft w:val="274"/>
          <w:marRight w:val="0"/>
          <w:marTop w:val="0"/>
          <w:marBottom w:val="0"/>
          <w:divBdr>
            <w:top w:val="none" w:sz="0" w:space="0" w:color="auto"/>
            <w:left w:val="none" w:sz="0" w:space="0" w:color="auto"/>
            <w:bottom w:val="none" w:sz="0" w:space="0" w:color="auto"/>
            <w:right w:val="none" w:sz="0" w:space="0" w:color="auto"/>
          </w:divBdr>
        </w:div>
        <w:div w:id="1890145414">
          <w:marLeft w:val="274"/>
          <w:marRight w:val="0"/>
          <w:marTop w:val="0"/>
          <w:marBottom w:val="0"/>
          <w:divBdr>
            <w:top w:val="none" w:sz="0" w:space="0" w:color="auto"/>
            <w:left w:val="none" w:sz="0" w:space="0" w:color="auto"/>
            <w:bottom w:val="none" w:sz="0" w:space="0" w:color="auto"/>
            <w:right w:val="none" w:sz="0" w:space="0" w:color="auto"/>
          </w:divBdr>
        </w:div>
        <w:div w:id="1345672562">
          <w:marLeft w:val="274"/>
          <w:marRight w:val="0"/>
          <w:marTop w:val="0"/>
          <w:marBottom w:val="0"/>
          <w:divBdr>
            <w:top w:val="none" w:sz="0" w:space="0" w:color="auto"/>
            <w:left w:val="none" w:sz="0" w:space="0" w:color="auto"/>
            <w:bottom w:val="none" w:sz="0" w:space="0" w:color="auto"/>
            <w:right w:val="none" w:sz="0" w:space="0" w:color="auto"/>
          </w:divBdr>
        </w:div>
        <w:div w:id="1575701896">
          <w:marLeft w:val="274"/>
          <w:marRight w:val="0"/>
          <w:marTop w:val="0"/>
          <w:marBottom w:val="0"/>
          <w:divBdr>
            <w:top w:val="none" w:sz="0" w:space="0" w:color="auto"/>
            <w:left w:val="none" w:sz="0" w:space="0" w:color="auto"/>
            <w:bottom w:val="none" w:sz="0" w:space="0" w:color="auto"/>
            <w:right w:val="none" w:sz="0" w:space="0" w:color="auto"/>
          </w:divBdr>
        </w:div>
        <w:div w:id="380057302">
          <w:marLeft w:val="274"/>
          <w:marRight w:val="0"/>
          <w:marTop w:val="0"/>
          <w:marBottom w:val="0"/>
          <w:divBdr>
            <w:top w:val="none" w:sz="0" w:space="0" w:color="auto"/>
            <w:left w:val="none" w:sz="0" w:space="0" w:color="auto"/>
            <w:bottom w:val="none" w:sz="0" w:space="0" w:color="auto"/>
            <w:right w:val="none" w:sz="0" w:space="0" w:color="auto"/>
          </w:divBdr>
        </w:div>
      </w:divsChild>
    </w:div>
    <w:div w:id="278532850">
      <w:bodyDiv w:val="1"/>
      <w:marLeft w:val="0"/>
      <w:marRight w:val="0"/>
      <w:marTop w:val="0"/>
      <w:marBottom w:val="0"/>
      <w:divBdr>
        <w:top w:val="none" w:sz="0" w:space="0" w:color="auto"/>
        <w:left w:val="none" w:sz="0" w:space="0" w:color="auto"/>
        <w:bottom w:val="none" w:sz="0" w:space="0" w:color="auto"/>
        <w:right w:val="none" w:sz="0" w:space="0" w:color="auto"/>
      </w:divBdr>
    </w:div>
    <w:div w:id="308634409">
      <w:bodyDiv w:val="1"/>
      <w:marLeft w:val="0"/>
      <w:marRight w:val="0"/>
      <w:marTop w:val="0"/>
      <w:marBottom w:val="0"/>
      <w:divBdr>
        <w:top w:val="none" w:sz="0" w:space="0" w:color="auto"/>
        <w:left w:val="none" w:sz="0" w:space="0" w:color="auto"/>
        <w:bottom w:val="none" w:sz="0" w:space="0" w:color="auto"/>
        <w:right w:val="none" w:sz="0" w:space="0" w:color="auto"/>
      </w:divBdr>
    </w:div>
    <w:div w:id="350304424">
      <w:bodyDiv w:val="1"/>
      <w:marLeft w:val="0"/>
      <w:marRight w:val="0"/>
      <w:marTop w:val="0"/>
      <w:marBottom w:val="0"/>
      <w:divBdr>
        <w:top w:val="none" w:sz="0" w:space="0" w:color="auto"/>
        <w:left w:val="none" w:sz="0" w:space="0" w:color="auto"/>
        <w:bottom w:val="none" w:sz="0" w:space="0" w:color="auto"/>
        <w:right w:val="none" w:sz="0" w:space="0" w:color="auto"/>
      </w:divBdr>
      <w:divsChild>
        <w:div w:id="2023167379">
          <w:marLeft w:val="274"/>
          <w:marRight w:val="0"/>
          <w:marTop w:val="0"/>
          <w:marBottom w:val="120"/>
          <w:divBdr>
            <w:top w:val="none" w:sz="0" w:space="0" w:color="auto"/>
            <w:left w:val="none" w:sz="0" w:space="0" w:color="auto"/>
            <w:bottom w:val="none" w:sz="0" w:space="0" w:color="auto"/>
            <w:right w:val="none" w:sz="0" w:space="0" w:color="auto"/>
          </w:divBdr>
        </w:div>
        <w:div w:id="1246648280">
          <w:marLeft w:val="274"/>
          <w:marRight w:val="0"/>
          <w:marTop w:val="0"/>
          <w:marBottom w:val="120"/>
          <w:divBdr>
            <w:top w:val="none" w:sz="0" w:space="0" w:color="auto"/>
            <w:left w:val="none" w:sz="0" w:space="0" w:color="auto"/>
            <w:bottom w:val="none" w:sz="0" w:space="0" w:color="auto"/>
            <w:right w:val="none" w:sz="0" w:space="0" w:color="auto"/>
          </w:divBdr>
        </w:div>
        <w:div w:id="1759205457">
          <w:marLeft w:val="274"/>
          <w:marRight w:val="0"/>
          <w:marTop w:val="0"/>
          <w:marBottom w:val="120"/>
          <w:divBdr>
            <w:top w:val="none" w:sz="0" w:space="0" w:color="auto"/>
            <w:left w:val="none" w:sz="0" w:space="0" w:color="auto"/>
            <w:bottom w:val="none" w:sz="0" w:space="0" w:color="auto"/>
            <w:right w:val="none" w:sz="0" w:space="0" w:color="auto"/>
          </w:divBdr>
        </w:div>
        <w:div w:id="1984309596">
          <w:marLeft w:val="274"/>
          <w:marRight w:val="0"/>
          <w:marTop w:val="0"/>
          <w:marBottom w:val="120"/>
          <w:divBdr>
            <w:top w:val="none" w:sz="0" w:space="0" w:color="auto"/>
            <w:left w:val="none" w:sz="0" w:space="0" w:color="auto"/>
            <w:bottom w:val="none" w:sz="0" w:space="0" w:color="auto"/>
            <w:right w:val="none" w:sz="0" w:space="0" w:color="auto"/>
          </w:divBdr>
        </w:div>
        <w:div w:id="13312155">
          <w:marLeft w:val="274"/>
          <w:marRight w:val="0"/>
          <w:marTop w:val="0"/>
          <w:marBottom w:val="0"/>
          <w:divBdr>
            <w:top w:val="none" w:sz="0" w:space="0" w:color="auto"/>
            <w:left w:val="none" w:sz="0" w:space="0" w:color="auto"/>
            <w:bottom w:val="none" w:sz="0" w:space="0" w:color="auto"/>
            <w:right w:val="none" w:sz="0" w:space="0" w:color="auto"/>
          </w:divBdr>
        </w:div>
        <w:div w:id="473985581">
          <w:marLeft w:val="274"/>
          <w:marRight w:val="0"/>
          <w:marTop w:val="0"/>
          <w:marBottom w:val="0"/>
          <w:divBdr>
            <w:top w:val="none" w:sz="0" w:space="0" w:color="auto"/>
            <w:left w:val="none" w:sz="0" w:space="0" w:color="auto"/>
            <w:bottom w:val="none" w:sz="0" w:space="0" w:color="auto"/>
            <w:right w:val="none" w:sz="0" w:space="0" w:color="auto"/>
          </w:divBdr>
        </w:div>
        <w:div w:id="1216165711">
          <w:marLeft w:val="274"/>
          <w:marRight w:val="0"/>
          <w:marTop w:val="0"/>
          <w:marBottom w:val="0"/>
          <w:divBdr>
            <w:top w:val="none" w:sz="0" w:space="0" w:color="auto"/>
            <w:left w:val="none" w:sz="0" w:space="0" w:color="auto"/>
            <w:bottom w:val="none" w:sz="0" w:space="0" w:color="auto"/>
            <w:right w:val="none" w:sz="0" w:space="0" w:color="auto"/>
          </w:divBdr>
        </w:div>
        <w:div w:id="1545825276">
          <w:marLeft w:val="274"/>
          <w:marRight w:val="0"/>
          <w:marTop w:val="0"/>
          <w:marBottom w:val="0"/>
          <w:divBdr>
            <w:top w:val="none" w:sz="0" w:space="0" w:color="auto"/>
            <w:left w:val="none" w:sz="0" w:space="0" w:color="auto"/>
            <w:bottom w:val="none" w:sz="0" w:space="0" w:color="auto"/>
            <w:right w:val="none" w:sz="0" w:space="0" w:color="auto"/>
          </w:divBdr>
        </w:div>
        <w:div w:id="169150539">
          <w:marLeft w:val="274"/>
          <w:marRight w:val="0"/>
          <w:marTop w:val="0"/>
          <w:marBottom w:val="0"/>
          <w:divBdr>
            <w:top w:val="none" w:sz="0" w:space="0" w:color="auto"/>
            <w:left w:val="none" w:sz="0" w:space="0" w:color="auto"/>
            <w:bottom w:val="none" w:sz="0" w:space="0" w:color="auto"/>
            <w:right w:val="none" w:sz="0" w:space="0" w:color="auto"/>
          </w:divBdr>
        </w:div>
        <w:div w:id="633174169">
          <w:marLeft w:val="274"/>
          <w:marRight w:val="0"/>
          <w:marTop w:val="0"/>
          <w:marBottom w:val="0"/>
          <w:divBdr>
            <w:top w:val="none" w:sz="0" w:space="0" w:color="auto"/>
            <w:left w:val="none" w:sz="0" w:space="0" w:color="auto"/>
            <w:bottom w:val="none" w:sz="0" w:space="0" w:color="auto"/>
            <w:right w:val="none" w:sz="0" w:space="0" w:color="auto"/>
          </w:divBdr>
        </w:div>
        <w:div w:id="1832139559">
          <w:marLeft w:val="274"/>
          <w:marRight w:val="0"/>
          <w:marTop w:val="0"/>
          <w:marBottom w:val="0"/>
          <w:divBdr>
            <w:top w:val="none" w:sz="0" w:space="0" w:color="auto"/>
            <w:left w:val="none" w:sz="0" w:space="0" w:color="auto"/>
            <w:bottom w:val="none" w:sz="0" w:space="0" w:color="auto"/>
            <w:right w:val="none" w:sz="0" w:space="0" w:color="auto"/>
          </w:divBdr>
        </w:div>
        <w:div w:id="1833258085">
          <w:marLeft w:val="274"/>
          <w:marRight w:val="0"/>
          <w:marTop w:val="0"/>
          <w:marBottom w:val="0"/>
          <w:divBdr>
            <w:top w:val="none" w:sz="0" w:space="0" w:color="auto"/>
            <w:left w:val="none" w:sz="0" w:space="0" w:color="auto"/>
            <w:bottom w:val="none" w:sz="0" w:space="0" w:color="auto"/>
            <w:right w:val="none" w:sz="0" w:space="0" w:color="auto"/>
          </w:divBdr>
        </w:div>
        <w:div w:id="1287586387">
          <w:marLeft w:val="274"/>
          <w:marRight w:val="0"/>
          <w:marTop w:val="0"/>
          <w:marBottom w:val="0"/>
          <w:divBdr>
            <w:top w:val="none" w:sz="0" w:space="0" w:color="auto"/>
            <w:left w:val="none" w:sz="0" w:space="0" w:color="auto"/>
            <w:bottom w:val="none" w:sz="0" w:space="0" w:color="auto"/>
            <w:right w:val="none" w:sz="0" w:space="0" w:color="auto"/>
          </w:divBdr>
        </w:div>
      </w:divsChild>
    </w:div>
    <w:div w:id="364643284">
      <w:bodyDiv w:val="1"/>
      <w:marLeft w:val="0"/>
      <w:marRight w:val="0"/>
      <w:marTop w:val="0"/>
      <w:marBottom w:val="0"/>
      <w:divBdr>
        <w:top w:val="none" w:sz="0" w:space="0" w:color="auto"/>
        <w:left w:val="none" w:sz="0" w:space="0" w:color="auto"/>
        <w:bottom w:val="none" w:sz="0" w:space="0" w:color="auto"/>
        <w:right w:val="none" w:sz="0" w:space="0" w:color="auto"/>
      </w:divBdr>
      <w:divsChild>
        <w:div w:id="902059248">
          <w:marLeft w:val="0"/>
          <w:marRight w:val="0"/>
          <w:marTop w:val="0"/>
          <w:marBottom w:val="0"/>
          <w:divBdr>
            <w:top w:val="none" w:sz="0" w:space="0" w:color="auto"/>
            <w:left w:val="none" w:sz="0" w:space="0" w:color="auto"/>
            <w:bottom w:val="none" w:sz="0" w:space="0" w:color="auto"/>
            <w:right w:val="none" w:sz="0" w:space="0" w:color="auto"/>
          </w:divBdr>
        </w:div>
      </w:divsChild>
    </w:div>
    <w:div w:id="372072650">
      <w:bodyDiv w:val="1"/>
      <w:marLeft w:val="0"/>
      <w:marRight w:val="0"/>
      <w:marTop w:val="0"/>
      <w:marBottom w:val="0"/>
      <w:divBdr>
        <w:top w:val="none" w:sz="0" w:space="0" w:color="auto"/>
        <w:left w:val="none" w:sz="0" w:space="0" w:color="auto"/>
        <w:bottom w:val="none" w:sz="0" w:space="0" w:color="auto"/>
        <w:right w:val="none" w:sz="0" w:space="0" w:color="auto"/>
      </w:divBdr>
    </w:div>
    <w:div w:id="385103920">
      <w:bodyDiv w:val="1"/>
      <w:marLeft w:val="0"/>
      <w:marRight w:val="0"/>
      <w:marTop w:val="0"/>
      <w:marBottom w:val="0"/>
      <w:divBdr>
        <w:top w:val="none" w:sz="0" w:space="0" w:color="auto"/>
        <w:left w:val="none" w:sz="0" w:space="0" w:color="auto"/>
        <w:bottom w:val="none" w:sz="0" w:space="0" w:color="auto"/>
        <w:right w:val="none" w:sz="0" w:space="0" w:color="auto"/>
      </w:divBdr>
    </w:div>
    <w:div w:id="396319359">
      <w:bodyDiv w:val="1"/>
      <w:marLeft w:val="0"/>
      <w:marRight w:val="0"/>
      <w:marTop w:val="0"/>
      <w:marBottom w:val="0"/>
      <w:divBdr>
        <w:top w:val="none" w:sz="0" w:space="0" w:color="auto"/>
        <w:left w:val="none" w:sz="0" w:space="0" w:color="auto"/>
        <w:bottom w:val="none" w:sz="0" w:space="0" w:color="auto"/>
        <w:right w:val="none" w:sz="0" w:space="0" w:color="auto"/>
      </w:divBdr>
    </w:div>
    <w:div w:id="421806501">
      <w:bodyDiv w:val="1"/>
      <w:marLeft w:val="0"/>
      <w:marRight w:val="0"/>
      <w:marTop w:val="0"/>
      <w:marBottom w:val="0"/>
      <w:divBdr>
        <w:top w:val="none" w:sz="0" w:space="0" w:color="auto"/>
        <w:left w:val="none" w:sz="0" w:space="0" w:color="auto"/>
        <w:bottom w:val="none" w:sz="0" w:space="0" w:color="auto"/>
        <w:right w:val="none" w:sz="0" w:space="0" w:color="auto"/>
      </w:divBdr>
    </w:div>
    <w:div w:id="421948560">
      <w:bodyDiv w:val="1"/>
      <w:marLeft w:val="0"/>
      <w:marRight w:val="0"/>
      <w:marTop w:val="0"/>
      <w:marBottom w:val="0"/>
      <w:divBdr>
        <w:top w:val="none" w:sz="0" w:space="0" w:color="auto"/>
        <w:left w:val="none" w:sz="0" w:space="0" w:color="auto"/>
        <w:bottom w:val="none" w:sz="0" w:space="0" w:color="auto"/>
        <w:right w:val="none" w:sz="0" w:space="0" w:color="auto"/>
      </w:divBdr>
      <w:divsChild>
        <w:div w:id="1137070323">
          <w:marLeft w:val="0"/>
          <w:marRight w:val="0"/>
          <w:marTop w:val="0"/>
          <w:marBottom w:val="0"/>
          <w:divBdr>
            <w:top w:val="none" w:sz="0" w:space="0" w:color="auto"/>
            <w:left w:val="none" w:sz="0" w:space="0" w:color="auto"/>
            <w:bottom w:val="none" w:sz="0" w:space="0" w:color="auto"/>
            <w:right w:val="none" w:sz="0" w:space="0" w:color="auto"/>
          </w:divBdr>
          <w:divsChild>
            <w:div w:id="1029722663">
              <w:marLeft w:val="0"/>
              <w:marRight w:val="0"/>
              <w:marTop w:val="0"/>
              <w:marBottom w:val="0"/>
              <w:divBdr>
                <w:top w:val="none" w:sz="0" w:space="0" w:color="auto"/>
                <w:left w:val="none" w:sz="0" w:space="0" w:color="auto"/>
                <w:bottom w:val="none" w:sz="0" w:space="0" w:color="auto"/>
                <w:right w:val="none" w:sz="0" w:space="0" w:color="auto"/>
              </w:divBdr>
            </w:div>
            <w:div w:id="1047218554">
              <w:marLeft w:val="0"/>
              <w:marRight w:val="0"/>
              <w:marTop w:val="0"/>
              <w:marBottom w:val="0"/>
              <w:divBdr>
                <w:top w:val="none" w:sz="0" w:space="0" w:color="auto"/>
                <w:left w:val="none" w:sz="0" w:space="0" w:color="auto"/>
                <w:bottom w:val="none" w:sz="0" w:space="0" w:color="auto"/>
                <w:right w:val="none" w:sz="0" w:space="0" w:color="auto"/>
              </w:divBdr>
            </w:div>
            <w:div w:id="1177618507">
              <w:marLeft w:val="0"/>
              <w:marRight w:val="0"/>
              <w:marTop w:val="0"/>
              <w:marBottom w:val="0"/>
              <w:divBdr>
                <w:top w:val="none" w:sz="0" w:space="0" w:color="auto"/>
                <w:left w:val="none" w:sz="0" w:space="0" w:color="auto"/>
                <w:bottom w:val="none" w:sz="0" w:space="0" w:color="auto"/>
                <w:right w:val="none" w:sz="0" w:space="0" w:color="auto"/>
              </w:divBdr>
            </w:div>
            <w:div w:id="1291015409">
              <w:marLeft w:val="0"/>
              <w:marRight w:val="0"/>
              <w:marTop w:val="0"/>
              <w:marBottom w:val="0"/>
              <w:divBdr>
                <w:top w:val="none" w:sz="0" w:space="0" w:color="auto"/>
                <w:left w:val="none" w:sz="0" w:space="0" w:color="auto"/>
                <w:bottom w:val="none" w:sz="0" w:space="0" w:color="auto"/>
                <w:right w:val="none" w:sz="0" w:space="0" w:color="auto"/>
              </w:divBdr>
            </w:div>
            <w:div w:id="2086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475">
      <w:bodyDiv w:val="1"/>
      <w:marLeft w:val="0"/>
      <w:marRight w:val="0"/>
      <w:marTop w:val="0"/>
      <w:marBottom w:val="0"/>
      <w:divBdr>
        <w:top w:val="none" w:sz="0" w:space="0" w:color="auto"/>
        <w:left w:val="none" w:sz="0" w:space="0" w:color="auto"/>
        <w:bottom w:val="none" w:sz="0" w:space="0" w:color="auto"/>
        <w:right w:val="none" w:sz="0" w:space="0" w:color="auto"/>
      </w:divBdr>
    </w:div>
    <w:div w:id="477768733">
      <w:bodyDiv w:val="1"/>
      <w:marLeft w:val="0"/>
      <w:marRight w:val="0"/>
      <w:marTop w:val="0"/>
      <w:marBottom w:val="0"/>
      <w:divBdr>
        <w:top w:val="none" w:sz="0" w:space="0" w:color="auto"/>
        <w:left w:val="none" w:sz="0" w:space="0" w:color="auto"/>
        <w:bottom w:val="none" w:sz="0" w:space="0" w:color="auto"/>
        <w:right w:val="none" w:sz="0" w:space="0" w:color="auto"/>
      </w:divBdr>
    </w:div>
    <w:div w:id="497890771">
      <w:bodyDiv w:val="1"/>
      <w:marLeft w:val="0"/>
      <w:marRight w:val="0"/>
      <w:marTop w:val="0"/>
      <w:marBottom w:val="0"/>
      <w:divBdr>
        <w:top w:val="none" w:sz="0" w:space="0" w:color="auto"/>
        <w:left w:val="none" w:sz="0" w:space="0" w:color="auto"/>
        <w:bottom w:val="none" w:sz="0" w:space="0" w:color="auto"/>
        <w:right w:val="none" w:sz="0" w:space="0" w:color="auto"/>
      </w:divBdr>
      <w:divsChild>
        <w:div w:id="1716155007">
          <w:marLeft w:val="0"/>
          <w:marRight w:val="0"/>
          <w:marTop w:val="0"/>
          <w:marBottom w:val="0"/>
          <w:divBdr>
            <w:top w:val="none" w:sz="0" w:space="0" w:color="auto"/>
            <w:left w:val="none" w:sz="0" w:space="0" w:color="auto"/>
            <w:bottom w:val="none" w:sz="0" w:space="0" w:color="auto"/>
            <w:right w:val="none" w:sz="0" w:space="0" w:color="auto"/>
          </w:divBdr>
          <w:divsChild>
            <w:div w:id="42485791">
              <w:marLeft w:val="0"/>
              <w:marRight w:val="0"/>
              <w:marTop w:val="0"/>
              <w:marBottom w:val="0"/>
              <w:divBdr>
                <w:top w:val="none" w:sz="0" w:space="0" w:color="auto"/>
                <w:left w:val="none" w:sz="0" w:space="0" w:color="auto"/>
                <w:bottom w:val="none" w:sz="0" w:space="0" w:color="auto"/>
                <w:right w:val="none" w:sz="0" w:space="0" w:color="auto"/>
              </w:divBdr>
            </w:div>
            <w:div w:id="365982994">
              <w:marLeft w:val="0"/>
              <w:marRight w:val="0"/>
              <w:marTop w:val="0"/>
              <w:marBottom w:val="0"/>
              <w:divBdr>
                <w:top w:val="none" w:sz="0" w:space="0" w:color="auto"/>
                <w:left w:val="none" w:sz="0" w:space="0" w:color="auto"/>
                <w:bottom w:val="none" w:sz="0" w:space="0" w:color="auto"/>
                <w:right w:val="none" w:sz="0" w:space="0" w:color="auto"/>
              </w:divBdr>
            </w:div>
            <w:div w:id="624196232">
              <w:marLeft w:val="0"/>
              <w:marRight w:val="0"/>
              <w:marTop w:val="0"/>
              <w:marBottom w:val="0"/>
              <w:divBdr>
                <w:top w:val="none" w:sz="0" w:space="0" w:color="auto"/>
                <w:left w:val="none" w:sz="0" w:space="0" w:color="auto"/>
                <w:bottom w:val="none" w:sz="0" w:space="0" w:color="auto"/>
                <w:right w:val="none" w:sz="0" w:space="0" w:color="auto"/>
              </w:divBdr>
            </w:div>
            <w:div w:id="751511159">
              <w:marLeft w:val="0"/>
              <w:marRight w:val="0"/>
              <w:marTop w:val="0"/>
              <w:marBottom w:val="0"/>
              <w:divBdr>
                <w:top w:val="none" w:sz="0" w:space="0" w:color="auto"/>
                <w:left w:val="none" w:sz="0" w:space="0" w:color="auto"/>
                <w:bottom w:val="none" w:sz="0" w:space="0" w:color="auto"/>
                <w:right w:val="none" w:sz="0" w:space="0" w:color="auto"/>
              </w:divBdr>
            </w:div>
            <w:div w:id="1335646377">
              <w:marLeft w:val="0"/>
              <w:marRight w:val="0"/>
              <w:marTop w:val="0"/>
              <w:marBottom w:val="0"/>
              <w:divBdr>
                <w:top w:val="none" w:sz="0" w:space="0" w:color="auto"/>
                <w:left w:val="none" w:sz="0" w:space="0" w:color="auto"/>
                <w:bottom w:val="none" w:sz="0" w:space="0" w:color="auto"/>
                <w:right w:val="none" w:sz="0" w:space="0" w:color="auto"/>
              </w:divBdr>
            </w:div>
            <w:div w:id="1585918739">
              <w:marLeft w:val="0"/>
              <w:marRight w:val="0"/>
              <w:marTop w:val="0"/>
              <w:marBottom w:val="0"/>
              <w:divBdr>
                <w:top w:val="none" w:sz="0" w:space="0" w:color="auto"/>
                <w:left w:val="none" w:sz="0" w:space="0" w:color="auto"/>
                <w:bottom w:val="none" w:sz="0" w:space="0" w:color="auto"/>
                <w:right w:val="none" w:sz="0" w:space="0" w:color="auto"/>
              </w:divBdr>
            </w:div>
            <w:div w:id="1815952782">
              <w:marLeft w:val="0"/>
              <w:marRight w:val="0"/>
              <w:marTop w:val="0"/>
              <w:marBottom w:val="0"/>
              <w:divBdr>
                <w:top w:val="none" w:sz="0" w:space="0" w:color="auto"/>
                <w:left w:val="none" w:sz="0" w:space="0" w:color="auto"/>
                <w:bottom w:val="none" w:sz="0" w:space="0" w:color="auto"/>
                <w:right w:val="none" w:sz="0" w:space="0" w:color="auto"/>
              </w:divBdr>
            </w:div>
            <w:div w:id="1826555888">
              <w:marLeft w:val="0"/>
              <w:marRight w:val="0"/>
              <w:marTop w:val="0"/>
              <w:marBottom w:val="0"/>
              <w:divBdr>
                <w:top w:val="none" w:sz="0" w:space="0" w:color="auto"/>
                <w:left w:val="none" w:sz="0" w:space="0" w:color="auto"/>
                <w:bottom w:val="none" w:sz="0" w:space="0" w:color="auto"/>
                <w:right w:val="none" w:sz="0" w:space="0" w:color="auto"/>
              </w:divBdr>
            </w:div>
            <w:div w:id="1877504861">
              <w:marLeft w:val="0"/>
              <w:marRight w:val="0"/>
              <w:marTop w:val="0"/>
              <w:marBottom w:val="0"/>
              <w:divBdr>
                <w:top w:val="none" w:sz="0" w:space="0" w:color="auto"/>
                <w:left w:val="none" w:sz="0" w:space="0" w:color="auto"/>
                <w:bottom w:val="none" w:sz="0" w:space="0" w:color="auto"/>
                <w:right w:val="none" w:sz="0" w:space="0" w:color="auto"/>
              </w:divBdr>
            </w:div>
            <w:div w:id="2131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1538">
      <w:bodyDiv w:val="1"/>
      <w:marLeft w:val="0"/>
      <w:marRight w:val="0"/>
      <w:marTop w:val="0"/>
      <w:marBottom w:val="0"/>
      <w:divBdr>
        <w:top w:val="none" w:sz="0" w:space="0" w:color="auto"/>
        <w:left w:val="none" w:sz="0" w:space="0" w:color="auto"/>
        <w:bottom w:val="none" w:sz="0" w:space="0" w:color="auto"/>
        <w:right w:val="none" w:sz="0" w:space="0" w:color="auto"/>
      </w:divBdr>
      <w:divsChild>
        <w:div w:id="1570530465">
          <w:marLeft w:val="274"/>
          <w:marRight w:val="0"/>
          <w:marTop w:val="0"/>
          <w:marBottom w:val="120"/>
          <w:divBdr>
            <w:top w:val="none" w:sz="0" w:space="0" w:color="auto"/>
            <w:left w:val="none" w:sz="0" w:space="0" w:color="auto"/>
            <w:bottom w:val="none" w:sz="0" w:space="0" w:color="auto"/>
            <w:right w:val="none" w:sz="0" w:space="0" w:color="auto"/>
          </w:divBdr>
        </w:div>
        <w:div w:id="1966501469">
          <w:marLeft w:val="274"/>
          <w:marRight w:val="0"/>
          <w:marTop w:val="0"/>
          <w:marBottom w:val="120"/>
          <w:divBdr>
            <w:top w:val="none" w:sz="0" w:space="0" w:color="auto"/>
            <w:left w:val="none" w:sz="0" w:space="0" w:color="auto"/>
            <w:bottom w:val="none" w:sz="0" w:space="0" w:color="auto"/>
            <w:right w:val="none" w:sz="0" w:space="0" w:color="auto"/>
          </w:divBdr>
        </w:div>
        <w:div w:id="966009836">
          <w:marLeft w:val="274"/>
          <w:marRight w:val="0"/>
          <w:marTop w:val="0"/>
          <w:marBottom w:val="120"/>
          <w:divBdr>
            <w:top w:val="none" w:sz="0" w:space="0" w:color="auto"/>
            <w:left w:val="none" w:sz="0" w:space="0" w:color="auto"/>
            <w:bottom w:val="none" w:sz="0" w:space="0" w:color="auto"/>
            <w:right w:val="none" w:sz="0" w:space="0" w:color="auto"/>
          </w:divBdr>
        </w:div>
        <w:div w:id="1973821928">
          <w:marLeft w:val="274"/>
          <w:marRight w:val="0"/>
          <w:marTop w:val="0"/>
          <w:marBottom w:val="120"/>
          <w:divBdr>
            <w:top w:val="none" w:sz="0" w:space="0" w:color="auto"/>
            <w:left w:val="none" w:sz="0" w:space="0" w:color="auto"/>
            <w:bottom w:val="none" w:sz="0" w:space="0" w:color="auto"/>
            <w:right w:val="none" w:sz="0" w:space="0" w:color="auto"/>
          </w:divBdr>
        </w:div>
        <w:div w:id="421609191">
          <w:marLeft w:val="274"/>
          <w:marRight w:val="0"/>
          <w:marTop w:val="0"/>
          <w:marBottom w:val="0"/>
          <w:divBdr>
            <w:top w:val="none" w:sz="0" w:space="0" w:color="auto"/>
            <w:left w:val="none" w:sz="0" w:space="0" w:color="auto"/>
            <w:bottom w:val="none" w:sz="0" w:space="0" w:color="auto"/>
            <w:right w:val="none" w:sz="0" w:space="0" w:color="auto"/>
          </w:divBdr>
        </w:div>
        <w:div w:id="305159659">
          <w:marLeft w:val="274"/>
          <w:marRight w:val="0"/>
          <w:marTop w:val="0"/>
          <w:marBottom w:val="0"/>
          <w:divBdr>
            <w:top w:val="none" w:sz="0" w:space="0" w:color="auto"/>
            <w:left w:val="none" w:sz="0" w:space="0" w:color="auto"/>
            <w:bottom w:val="none" w:sz="0" w:space="0" w:color="auto"/>
            <w:right w:val="none" w:sz="0" w:space="0" w:color="auto"/>
          </w:divBdr>
        </w:div>
        <w:div w:id="997458353">
          <w:marLeft w:val="274"/>
          <w:marRight w:val="0"/>
          <w:marTop w:val="0"/>
          <w:marBottom w:val="0"/>
          <w:divBdr>
            <w:top w:val="none" w:sz="0" w:space="0" w:color="auto"/>
            <w:left w:val="none" w:sz="0" w:space="0" w:color="auto"/>
            <w:bottom w:val="none" w:sz="0" w:space="0" w:color="auto"/>
            <w:right w:val="none" w:sz="0" w:space="0" w:color="auto"/>
          </w:divBdr>
        </w:div>
        <w:div w:id="678233556">
          <w:marLeft w:val="274"/>
          <w:marRight w:val="0"/>
          <w:marTop w:val="0"/>
          <w:marBottom w:val="0"/>
          <w:divBdr>
            <w:top w:val="none" w:sz="0" w:space="0" w:color="auto"/>
            <w:left w:val="none" w:sz="0" w:space="0" w:color="auto"/>
            <w:bottom w:val="none" w:sz="0" w:space="0" w:color="auto"/>
            <w:right w:val="none" w:sz="0" w:space="0" w:color="auto"/>
          </w:divBdr>
        </w:div>
        <w:div w:id="526413142">
          <w:marLeft w:val="274"/>
          <w:marRight w:val="0"/>
          <w:marTop w:val="0"/>
          <w:marBottom w:val="0"/>
          <w:divBdr>
            <w:top w:val="none" w:sz="0" w:space="0" w:color="auto"/>
            <w:left w:val="none" w:sz="0" w:space="0" w:color="auto"/>
            <w:bottom w:val="none" w:sz="0" w:space="0" w:color="auto"/>
            <w:right w:val="none" w:sz="0" w:space="0" w:color="auto"/>
          </w:divBdr>
        </w:div>
        <w:div w:id="956059237">
          <w:marLeft w:val="274"/>
          <w:marRight w:val="0"/>
          <w:marTop w:val="0"/>
          <w:marBottom w:val="0"/>
          <w:divBdr>
            <w:top w:val="none" w:sz="0" w:space="0" w:color="auto"/>
            <w:left w:val="none" w:sz="0" w:space="0" w:color="auto"/>
            <w:bottom w:val="none" w:sz="0" w:space="0" w:color="auto"/>
            <w:right w:val="none" w:sz="0" w:space="0" w:color="auto"/>
          </w:divBdr>
        </w:div>
        <w:div w:id="625938367">
          <w:marLeft w:val="274"/>
          <w:marRight w:val="0"/>
          <w:marTop w:val="0"/>
          <w:marBottom w:val="0"/>
          <w:divBdr>
            <w:top w:val="none" w:sz="0" w:space="0" w:color="auto"/>
            <w:left w:val="none" w:sz="0" w:space="0" w:color="auto"/>
            <w:bottom w:val="none" w:sz="0" w:space="0" w:color="auto"/>
            <w:right w:val="none" w:sz="0" w:space="0" w:color="auto"/>
          </w:divBdr>
        </w:div>
        <w:div w:id="1465462558">
          <w:marLeft w:val="274"/>
          <w:marRight w:val="0"/>
          <w:marTop w:val="0"/>
          <w:marBottom w:val="0"/>
          <w:divBdr>
            <w:top w:val="none" w:sz="0" w:space="0" w:color="auto"/>
            <w:left w:val="none" w:sz="0" w:space="0" w:color="auto"/>
            <w:bottom w:val="none" w:sz="0" w:space="0" w:color="auto"/>
            <w:right w:val="none" w:sz="0" w:space="0" w:color="auto"/>
          </w:divBdr>
        </w:div>
      </w:divsChild>
    </w:div>
    <w:div w:id="526259252">
      <w:bodyDiv w:val="1"/>
      <w:marLeft w:val="0"/>
      <w:marRight w:val="0"/>
      <w:marTop w:val="0"/>
      <w:marBottom w:val="0"/>
      <w:divBdr>
        <w:top w:val="none" w:sz="0" w:space="0" w:color="auto"/>
        <w:left w:val="none" w:sz="0" w:space="0" w:color="auto"/>
        <w:bottom w:val="none" w:sz="0" w:space="0" w:color="auto"/>
        <w:right w:val="none" w:sz="0" w:space="0" w:color="auto"/>
      </w:divBdr>
    </w:div>
    <w:div w:id="530651358">
      <w:bodyDiv w:val="1"/>
      <w:marLeft w:val="0"/>
      <w:marRight w:val="0"/>
      <w:marTop w:val="0"/>
      <w:marBottom w:val="0"/>
      <w:divBdr>
        <w:top w:val="none" w:sz="0" w:space="0" w:color="auto"/>
        <w:left w:val="none" w:sz="0" w:space="0" w:color="auto"/>
        <w:bottom w:val="none" w:sz="0" w:space="0" w:color="auto"/>
        <w:right w:val="none" w:sz="0" w:space="0" w:color="auto"/>
      </w:divBdr>
    </w:div>
    <w:div w:id="555628333">
      <w:bodyDiv w:val="1"/>
      <w:marLeft w:val="0"/>
      <w:marRight w:val="0"/>
      <w:marTop w:val="0"/>
      <w:marBottom w:val="0"/>
      <w:divBdr>
        <w:top w:val="none" w:sz="0" w:space="0" w:color="auto"/>
        <w:left w:val="none" w:sz="0" w:space="0" w:color="auto"/>
        <w:bottom w:val="none" w:sz="0" w:space="0" w:color="auto"/>
        <w:right w:val="none" w:sz="0" w:space="0" w:color="auto"/>
      </w:divBdr>
      <w:divsChild>
        <w:div w:id="1883403333">
          <w:marLeft w:val="0"/>
          <w:marRight w:val="0"/>
          <w:marTop w:val="0"/>
          <w:marBottom w:val="0"/>
          <w:divBdr>
            <w:top w:val="none" w:sz="0" w:space="0" w:color="auto"/>
            <w:left w:val="none" w:sz="0" w:space="0" w:color="auto"/>
            <w:bottom w:val="none" w:sz="0" w:space="0" w:color="auto"/>
            <w:right w:val="none" w:sz="0" w:space="0" w:color="auto"/>
          </w:divBdr>
          <w:divsChild>
            <w:div w:id="249238936">
              <w:marLeft w:val="0"/>
              <w:marRight w:val="0"/>
              <w:marTop w:val="0"/>
              <w:marBottom w:val="0"/>
              <w:divBdr>
                <w:top w:val="none" w:sz="0" w:space="0" w:color="auto"/>
                <w:left w:val="none" w:sz="0" w:space="0" w:color="auto"/>
                <w:bottom w:val="none" w:sz="0" w:space="0" w:color="auto"/>
                <w:right w:val="none" w:sz="0" w:space="0" w:color="auto"/>
              </w:divBdr>
            </w:div>
            <w:div w:id="280766800">
              <w:marLeft w:val="0"/>
              <w:marRight w:val="0"/>
              <w:marTop w:val="0"/>
              <w:marBottom w:val="0"/>
              <w:divBdr>
                <w:top w:val="none" w:sz="0" w:space="0" w:color="auto"/>
                <w:left w:val="none" w:sz="0" w:space="0" w:color="auto"/>
                <w:bottom w:val="none" w:sz="0" w:space="0" w:color="auto"/>
                <w:right w:val="none" w:sz="0" w:space="0" w:color="auto"/>
              </w:divBdr>
            </w:div>
            <w:div w:id="378208919">
              <w:marLeft w:val="0"/>
              <w:marRight w:val="0"/>
              <w:marTop w:val="0"/>
              <w:marBottom w:val="0"/>
              <w:divBdr>
                <w:top w:val="none" w:sz="0" w:space="0" w:color="auto"/>
                <w:left w:val="none" w:sz="0" w:space="0" w:color="auto"/>
                <w:bottom w:val="none" w:sz="0" w:space="0" w:color="auto"/>
                <w:right w:val="none" w:sz="0" w:space="0" w:color="auto"/>
              </w:divBdr>
            </w:div>
            <w:div w:id="922101967">
              <w:marLeft w:val="0"/>
              <w:marRight w:val="0"/>
              <w:marTop w:val="0"/>
              <w:marBottom w:val="0"/>
              <w:divBdr>
                <w:top w:val="none" w:sz="0" w:space="0" w:color="auto"/>
                <w:left w:val="none" w:sz="0" w:space="0" w:color="auto"/>
                <w:bottom w:val="none" w:sz="0" w:space="0" w:color="auto"/>
                <w:right w:val="none" w:sz="0" w:space="0" w:color="auto"/>
              </w:divBdr>
            </w:div>
            <w:div w:id="1224675888">
              <w:marLeft w:val="0"/>
              <w:marRight w:val="0"/>
              <w:marTop w:val="0"/>
              <w:marBottom w:val="0"/>
              <w:divBdr>
                <w:top w:val="none" w:sz="0" w:space="0" w:color="auto"/>
                <w:left w:val="none" w:sz="0" w:space="0" w:color="auto"/>
                <w:bottom w:val="none" w:sz="0" w:space="0" w:color="auto"/>
                <w:right w:val="none" w:sz="0" w:space="0" w:color="auto"/>
              </w:divBdr>
            </w:div>
            <w:div w:id="1515807125">
              <w:marLeft w:val="0"/>
              <w:marRight w:val="0"/>
              <w:marTop w:val="0"/>
              <w:marBottom w:val="0"/>
              <w:divBdr>
                <w:top w:val="none" w:sz="0" w:space="0" w:color="auto"/>
                <w:left w:val="none" w:sz="0" w:space="0" w:color="auto"/>
                <w:bottom w:val="none" w:sz="0" w:space="0" w:color="auto"/>
                <w:right w:val="none" w:sz="0" w:space="0" w:color="auto"/>
              </w:divBdr>
            </w:div>
            <w:div w:id="1533418313">
              <w:marLeft w:val="0"/>
              <w:marRight w:val="0"/>
              <w:marTop w:val="0"/>
              <w:marBottom w:val="0"/>
              <w:divBdr>
                <w:top w:val="none" w:sz="0" w:space="0" w:color="auto"/>
                <w:left w:val="none" w:sz="0" w:space="0" w:color="auto"/>
                <w:bottom w:val="none" w:sz="0" w:space="0" w:color="auto"/>
                <w:right w:val="none" w:sz="0" w:space="0" w:color="auto"/>
              </w:divBdr>
            </w:div>
            <w:div w:id="1575698882">
              <w:marLeft w:val="0"/>
              <w:marRight w:val="0"/>
              <w:marTop w:val="0"/>
              <w:marBottom w:val="0"/>
              <w:divBdr>
                <w:top w:val="none" w:sz="0" w:space="0" w:color="auto"/>
                <w:left w:val="none" w:sz="0" w:space="0" w:color="auto"/>
                <w:bottom w:val="none" w:sz="0" w:space="0" w:color="auto"/>
                <w:right w:val="none" w:sz="0" w:space="0" w:color="auto"/>
              </w:divBdr>
            </w:div>
            <w:div w:id="1750613006">
              <w:marLeft w:val="0"/>
              <w:marRight w:val="0"/>
              <w:marTop w:val="0"/>
              <w:marBottom w:val="0"/>
              <w:divBdr>
                <w:top w:val="none" w:sz="0" w:space="0" w:color="auto"/>
                <w:left w:val="none" w:sz="0" w:space="0" w:color="auto"/>
                <w:bottom w:val="none" w:sz="0" w:space="0" w:color="auto"/>
                <w:right w:val="none" w:sz="0" w:space="0" w:color="auto"/>
              </w:divBdr>
            </w:div>
            <w:div w:id="18537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20">
      <w:bodyDiv w:val="1"/>
      <w:marLeft w:val="0"/>
      <w:marRight w:val="0"/>
      <w:marTop w:val="0"/>
      <w:marBottom w:val="0"/>
      <w:divBdr>
        <w:top w:val="none" w:sz="0" w:space="0" w:color="auto"/>
        <w:left w:val="none" w:sz="0" w:space="0" w:color="auto"/>
        <w:bottom w:val="none" w:sz="0" w:space="0" w:color="auto"/>
        <w:right w:val="none" w:sz="0" w:space="0" w:color="auto"/>
      </w:divBdr>
      <w:divsChild>
        <w:div w:id="1129787810">
          <w:marLeft w:val="0"/>
          <w:marRight w:val="0"/>
          <w:marTop w:val="0"/>
          <w:marBottom w:val="0"/>
          <w:divBdr>
            <w:top w:val="none" w:sz="0" w:space="0" w:color="auto"/>
            <w:left w:val="none" w:sz="0" w:space="0" w:color="auto"/>
            <w:bottom w:val="none" w:sz="0" w:space="0" w:color="auto"/>
            <w:right w:val="none" w:sz="0" w:space="0" w:color="auto"/>
          </w:divBdr>
        </w:div>
      </w:divsChild>
    </w:div>
    <w:div w:id="564997998">
      <w:bodyDiv w:val="1"/>
      <w:marLeft w:val="0"/>
      <w:marRight w:val="0"/>
      <w:marTop w:val="0"/>
      <w:marBottom w:val="0"/>
      <w:divBdr>
        <w:top w:val="none" w:sz="0" w:space="0" w:color="auto"/>
        <w:left w:val="none" w:sz="0" w:space="0" w:color="auto"/>
        <w:bottom w:val="none" w:sz="0" w:space="0" w:color="auto"/>
        <w:right w:val="none" w:sz="0" w:space="0" w:color="auto"/>
      </w:divBdr>
    </w:div>
    <w:div w:id="587815577">
      <w:bodyDiv w:val="1"/>
      <w:marLeft w:val="0"/>
      <w:marRight w:val="0"/>
      <w:marTop w:val="0"/>
      <w:marBottom w:val="0"/>
      <w:divBdr>
        <w:top w:val="none" w:sz="0" w:space="0" w:color="auto"/>
        <w:left w:val="none" w:sz="0" w:space="0" w:color="auto"/>
        <w:bottom w:val="none" w:sz="0" w:space="0" w:color="auto"/>
        <w:right w:val="none" w:sz="0" w:space="0" w:color="auto"/>
      </w:divBdr>
    </w:div>
    <w:div w:id="590700896">
      <w:bodyDiv w:val="1"/>
      <w:marLeft w:val="0"/>
      <w:marRight w:val="0"/>
      <w:marTop w:val="0"/>
      <w:marBottom w:val="0"/>
      <w:divBdr>
        <w:top w:val="none" w:sz="0" w:space="0" w:color="auto"/>
        <w:left w:val="none" w:sz="0" w:space="0" w:color="auto"/>
        <w:bottom w:val="none" w:sz="0" w:space="0" w:color="auto"/>
        <w:right w:val="none" w:sz="0" w:space="0" w:color="auto"/>
      </w:divBdr>
    </w:div>
    <w:div w:id="630091295">
      <w:bodyDiv w:val="1"/>
      <w:marLeft w:val="0"/>
      <w:marRight w:val="0"/>
      <w:marTop w:val="0"/>
      <w:marBottom w:val="0"/>
      <w:divBdr>
        <w:top w:val="none" w:sz="0" w:space="0" w:color="auto"/>
        <w:left w:val="none" w:sz="0" w:space="0" w:color="auto"/>
        <w:bottom w:val="none" w:sz="0" w:space="0" w:color="auto"/>
        <w:right w:val="none" w:sz="0" w:space="0" w:color="auto"/>
      </w:divBdr>
    </w:div>
    <w:div w:id="630668957">
      <w:bodyDiv w:val="1"/>
      <w:marLeft w:val="0"/>
      <w:marRight w:val="0"/>
      <w:marTop w:val="0"/>
      <w:marBottom w:val="0"/>
      <w:divBdr>
        <w:top w:val="none" w:sz="0" w:space="0" w:color="auto"/>
        <w:left w:val="none" w:sz="0" w:space="0" w:color="auto"/>
        <w:bottom w:val="none" w:sz="0" w:space="0" w:color="auto"/>
        <w:right w:val="none" w:sz="0" w:space="0" w:color="auto"/>
      </w:divBdr>
    </w:div>
    <w:div w:id="653293318">
      <w:bodyDiv w:val="1"/>
      <w:marLeft w:val="0"/>
      <w:marRight w:val="0"/>
      <w:marTop w:val="0"/>
      <w:marBottom w:val="0"/>
      <w:divBdr>
        <w:top w:val="none" w:sz="0" w:space="0" w:color="auto"/>
        <w:left w:val="none" w:sz="0" w:space="0" w:color="auto"/>
        <w:bottom w:val="none" w:sz="0" w:space="0" w:color="auto"/>
        <w:right w:val="none" w:sz="0" w:space="0" w:color="auto"/>
      </w:divBdr>
      <w:divsChild>
        <w:div w:id="652216613">
          <w:marLeft w:val="274"/>
          <w:marRight w:val="0"/>
          <w:marTop w:val="0"/>
          <w:marBottom w:val="120"/>
          <w:divBdr>
            <w:top w:val="none" w:sz="0" w:space="0" w:color="auto"/>
            <w:left w:val="none" w:sz="0" w:space="0" w:color="auto"/>
            <w:bottom w:val="none" w:sz="0" w:space="0" w:color="auto"/>
            <w:right w:val="none" w:sz="0" w:space="0" w:color="auto"/>
          </w:divBdr>
        </w:div>
        <w:div w:id="810709820">
          <w:marLeft w:val="274"/>
          <w:marRight w:val="0"/>
          <w:marTop w:val="0"/>
          <w:marBottom w:val="120"/>
          <w:divBdr>
            <w:top w:val="none" w:sz="0" w:space="0" w:color="auto"/>
            <w:left w:val="none" w:sz="0" w:space="0" w:color="auto"/>
            <w:bottom w:val="none" w:sz="0" w:space="0" w:color="auto"/>
            <w:right w:val="none" w:sz="0" w:space="0" w:color="auto"/>
          </w:divBdr>
        </w:div>
        <w:div w:id="1108813569">
          <w:marLeft w:val="274"/>
          <w:marRight w:val="0"/>
          <w:marTop w:val="0"/>
          <w:marBottom w:val="120"/>
          <w:divBdr>
            <w:top w:val="none" w:sz="0" w:space="0" w:color="auto"/>
            <w:left w:val="none" w:sz="0" w:space="0" w:color="auto"/>
            <w:bottom w:val="none" w:sz="0" w:space="0" w:color="auto"/>
            <w:right w:val="none" w:sz="0" w:space="0" w:color="auto"/>
          </w:divBdr>
        </w:div>
        <w:div w:id="1758745549">
          <w:marLeft w:val="274"/>
          <w:marRight w:val="0"/>
          <w:marTop w:val="0"/>
          <w:marBottom w:val="120"/>
          <w:divBdr>
            <w:top w:val="none" w:sz="0" w:space="0" w:color="auto"/>
            <w:left w:val="none" w:sz="0" w:space="0" w:color="auto"/>
            <w:bottom w:val="none" w:sz="0" w:space="0" w:color="auto"/>
            <w:right w:val="none" w:sz="0" w:space="0" w:color="auto"/>
          </w:divBdr>
        </w:div>
        <w:div w:id="1719814239">
          <w:marLeft w:val="274"/>
          <w:marRight w:val="0"/>
          <w:marTop w:val="0"/>
          <w:marBottom w:val="0"/>
          <w:divBdr>
            <w:top w:val="none" w:sz="0" w:space="0" w:color="auto"/>
            <w:left w:val="none" w:sz="0" w:space="0" w:color="auto"/>
            <w:bottom w:val="none" w:sz="0" w:space="0" w:color="auto"/>
            <w:right w:val="none" w:sz="0" w:space="0" w:color="auto"/>
          </w:divBdr>
        </w:div>
        <w:div w:id="959914604">
          <w:marLeft w:val="274"/>
          <w:marRight w:val="0"/>
          <w:marTop w:val="0"/>
          <w:marBottom w:val="0"/>
          <w:divBdr>
            <w:top w:val="none" w:sz="0" w:space="0" w:color="auto"/>
            <w:left w:val="none" w:sz="0" w:space="0" w:color="auto"/>
            <w:bottom w:val="none" w:sz="0" w:space="0" w:color="auto"/>
            <w:right w:val="none" w:sz="0" w:space="0" w:color="auto"/>
          </w:divBdr>
        </w:div>
        <w:div w:id="519903735">
          <w:marLeft w:val="274"/>
          <w:marRight w:val="0"/>
          <w:marTop w:val="0"/>
          <w:marBottom w:val="0"/>
          <w:divBdr>
            <w:top w:val="none" w:sz="0" w:space="0" w:color="auto"/>
            <w:left w:val="none" w:sz="0" w:space="0" w:color="auto"/>
            <w:bottom w:val="none" w:sz="0" w:space="0" w:color="auto"/>
            <w:right w:val="none" w:sz="0" w:space="0" w:color="auto"/>
          </w:divBdr>
        </w:div>
        <w:div w:id="166487185">
          <w:marLeft w:val="274"/>
          <w:marRight w:val="0"/>
          <w:marTop w:val="0"/>
          <w:marBottom w:val="0"/>
          <w:divBdr>
            <w:top w:val="none" w:sz="0" w:space="0" w:color="auto"/>
            <w:left w:val="none" w:sz="0" w:space="0" w:color="auto"/>
            <w:bottom w:val="none" w:sz="0" w:space="0" w:color="auto"/>
            <w:right w:val="none" w:sz="0" w:space="0" w:color="auto"/>
          </w:divBdr>
        </w:div>
        <w:div w:id="419108383">
          <w:marLeft w:val="274"/>
          <w:marRight w:val="0"/>
          <w:marTop w:val="0"/>
          <w:marBottom w:val="0"/>
          <w:divBdr>
            <w:top w:val="none" w:sz="0" w:space="0" w:color="auto"/>
            <w:left w:val="none" w:sz="0" w:space="0" w:color="auto"/>
            <w:bottom w:val="none" w:sz="0" w:space="0" w:color="auto"/>
            <w:right w:val="none" w:sz="0" w:space="0" w:color="auto"/>
          </w:divBdr>
        </w:div>
        <w:div w:id="1400055694">
          <w:marLeft w:val="274"/>
          <w:marRight w:val="0"/>
          <w:marTop w:val="0"/>
          <w:marBottom w:val="0"/>
          <w:divBdr>
            <w:top w:val="none" w:sz="0" w:space="0" w:color="auto"/>
            <w:left w:val="none" w:sz="0" w:space="0" w:color="auto"/>
            <w:bottom w:val="none" w:sz="0" w:space="0" w:color="auto"/>
            <w:right w:val="none" w:sz="0" w:space="0" w:color="auto"/>
          </w:divBdr>
        </w:div>
        <w:div w:id="163320217">
          <w:marLeft w:val="274"/>
          <w:marRight w:val="0"/>
          <w:marTop w:val="0"/>
          <w:marBottom w:val="0"/>
          <w:divBdr>
            <w:top w:val="none" w:sz="0" w:space="0" w:color="auto"/>
            <w:left w:val="none" w:sz="0" w:space="0" w:color="auto"/>
            <w:bottom w:val="none" w:sz="0" w:space="0" w:color="auto"/>
            <w:right w:val="none" w:sz="0" w:space="0" w:color="auto"/>
          </w:divBdr>
        </w:div>
        <w:div w:id="1259406469">
          <w:marLeft w:val="274"/>
          <w:marRight w:val="0"/>
          <w:marTop w:val="0"/>
          <w:marBottom w:val="0"/>
          <w:divBdr>
            <w:top w:val="none" w:sz="0" w:space="0" w:color="auto"/>
            <w:left w:val="none" w:sz="0" w:space="0" w:color="auto"/>
            <w:bottom w:val="none" w:sz="0" w:space="0" w:color="auto"/>
            <w:right w:val="none" w:sz="0" w:space="0" w:color="auto"/>
          </w:divBdr>
        </w:div>
        <w:div w:id="1965653653">
          <w:marLeft w:val="274"/>
          <w:marRight w:val="0"/>
          <w:marTop w:val="0"/>
          <w:marBottom w:val="0"/>
          <w:divBdr>
            <w:top w:val="none" w:sz="0" w:space="0" w:color="auto"/>
            <w:left w:val="none" w:sz="0" w:space="0" w:color="auto"/>
            <w:bottom w:val="none" w:sz="0" w:space="0" w:color="auto"/>
            <w:right w:val="none" w:sz="0" w:space="0" w:color="auto"/>
          </w:divBdr>
        </w:div>
      </w:divsChild>
    </w:div>
    <w:div w:id="727415789">
      <w:bodyDiv w:val="1"/>
      <w:marLeft w:val="0"/>
      <w:marRight w:val="0"/>
      <w:marTop w:val="0"/>
      <w:marBottom w:val="0"/>
      <w:divBdr>
        <w:top w:val="none" w:sz="0" w:space="0" w:color="auto"/>
        <w:left w:val="none" w:sz="0" w:space="0" w:color="auto"/>
        <w:bottom w:val="none" w:sz="0" w:space="0" w:color="auto"/>
        <w:right w:val="none" w:sz="0" w:space="0" w:color="auto"/>
      </w:divBdr>
      <w:divsChild>
        <w:div w:id="137308848">
          <w:marLeft w:val="0"/>
          <w:marRight w:val="0"/>
          <w:marTop w:val="0"/>
          <w:marBottom w:val="0"/>
          <w:divBdr>
            <w:top w:val="none" w:sz="0" w:space="0" w:color="auto"/>
            <w:left w:val="none" w:sz="0" w:space="0" w:color="auto"/>
            <w:bottom w:val="none" w:sz="0" w:space="0" w:color="auto"/>
            <w:right w:val="none" w:sz="0" w:space="0" w:color="auto"/>
          </w:divBdr>
          <w:divsChild>
            <w:div w:id="9891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138">
      <w:bodyDiv w:val="1"/>
      <w:marLeft w:val="0"/>
      <w:marRight w:val="0"/>
      <w:marTop w:val="0"/>
      <w:marBottom w:val="0"/>
      <w:divBdr>
        <w:top w:val="none" w:sz="0" w:space="0" w:color="auto"/>
        <w:left w:val="none" w:sz="0" w:space="0" w:color="auto"/>
        <w:bottom w:val="none" w:sz="0" w:space="0" w:color="auto"/>
        <w:right w:val="none" w:sz="0" w:space="0" w:color="auto"/>
      </w:divBdr>
    </w:div>
    <w:div w:id="770705479">
      <w:bodyDiv w:val="1"/>
      <w:marLeft w:val="0"/>
      <w:marRight w:val="0"/>
      <w:marTop w:val="0"/>
      <w:marBottom w:val="0"/>
      <w:divBdr>
        <w:top w:val="none" w:sz="0" w:space="0" w:color="auto"/>
        <w:left w:val="none" w:sz="0" w:space="0" w:color="auto"/>
        <w:bottom w:val="none" w:sz="0" w:space="0" w:color="auto"/>
        <w:right w:val="none" w:sz="0" w:space="0" w:color="auto"/>
      </w:divBdr>
    </w:div>
    <w:div w:id="797795922">
      <w:bodyDiv w:val="1"/>
      <w:marLeft w:val="0"/>
      <w:marRight w:val="0"/>
      <w:marTop w:val="0"/>
      <w:marBottom w:val="0"/>
      <w:divBdr>
        <w:top w:val="none" w:sz="0" w:space="0" w:color="auto"/>
        <w:left w:val="none" w:sz="0" w:space="0" w:color="auto"/>
        <w:bottom w:val="none" w:sz="0" w:space="0" w:color="auto"/>
        <w:right w:val="none" w:sz="0" w:space="0" w:color="auto"/>
      </w:divBdr>
    </w:div>
    <w:div w:id="813058829">
      <w:bodyDiv w:val="1"/>
      <w:marLeft w:val="0"/>
      <w:marRight w:val="0"/>
      <w:marTop w:val="0"/>
      <w:marBottom w:val="0"/>
      <w:divBdr>
        <w:top w:val="none" w:sz="0" w:space="0" w:color="auto"/>
        <w:left w:val="none" w:sz="0" w:space="0" w:color="auto"/>
        <w:bottom w:val="none" w:sz="0" w:space="0" w:color="auto"/>
        <w:right w:val="none" w:sz="0" w:space="0" w:color="auto"/>
      </w:divBdr>
    </w:div>
    <w:div w:id="828985013">
      <w:bodyDiv w:val="1"/>
      <w:marLeft w:val="0"/>
      <w:marRight w:val="0"/>
      <w:marTop w:val="0"/>
      <w:marBottom w:val="0"/>
      <w:divBdr>
        <w:top w:val="none" w:sz="0" w:space="0" w:color="auto"/>
        <w:left w:val="none" w:sz="0" w:space="0" w:color="auto"/>
        <w:bottom w:val="none" w:sz="0" w:space="0" w:color="auto"/>
        <w:right w:val="none" w:sz="0" w:space="0" w:color="auto"/>
      </w:divBdr>
    </w:div>
    <w:div w:id="857278966">
      <w:bodyDiv w:val="1"/>
      <w:marLeft w:val="0"/>
      <w:marRight w:val="0"/>
      <w:marTop w:val="0"/>
      <w:marBottom w:val="0"/>
      <w:divBdr>
        <w:top w:val="none" w:sz="0" w:space="0" w:color="auto"/>
        <w:left w:val="none" w:sz="0" w:space="0" w:color="auto"/>
        <w:bottom w:val="none" w:sz="0" w:space="0" w:color="auto"/>
        <w:right w:val="none" w:sz="0" w:space="0" w:color="auto"/>
      </w:divBdr>
    </w:div>
    <w:div w:id="863977237">
      <w:bodyDiv w:val="1"/>
      <w:marLeft w:val="0"/>
      <w:marRight w:val="0"/>
      <w:marTop w:val="0"/>
      <w:marBottom w:val="0"/>
      <w:divBdr>
        <w:top w:val="none" w:sz="0" w:space="0" w:color="auto"/>
        <w:left w:val="none" w:sz="0" w:space="0" w:color="auto"/>
        <w:bottom w:val="none" w:sz="0" w:space="0" w:color="auto"/>
        <w:right w:val="none" w:sz="0" w:space="0" w:color="auto"/>
      </w:divBdr>
    </w:div>
    <w:div w:id="884369919">
      <w:bodyDiv w:val="1"/>
      <w:marLeft w:val="0"/>
      <w:marRight w:val="0"/>
      <w:marTop w:val="0"/>
      <w:marBottom w:val="0"/>
      <w:divBdr>
        <w:top w:val="none" w:sz="0" w:space="0" w:color="auto"/>
        <w:left w:val="none" w:sz="0" w:space="0" w:color="auto"/>
        <w:bottom w:val="none" w:sz="0" w:space="0" w:color="auto"/>
        <w:right w:val="none" w:sz="0" w:space="0" w:color="auto"/>
      </w:divBdr>
    </w:div>
    <w:div w:id="898326910">
      <w:bodyDiv w:val="1"/>
      <w:marLeft w:val="0"/>
      <w:marRight w:val="0"/>
      <w:marTop w:val="0"/>
      <w:marBottom w:val="0"/>
      <w:divBdr>
        <w:top w:val="none" w:sz="0" w:space="0" w:color="auto"/>
        <w:left w:val="none" w:sz="0" w:space="0" w:color="auto"/>
        <w:bottom w:val="none" w:sz="0" w:space="0" w:color="auto"/>
        <w:right w:val="none" w:sz="0" w:space="0" w:color="auto"/>
      </w:divBdr>
    </w:div>
    <w:div w:id="934632312">
      <w:bodyDiv w:val="1"/>
      <w:marLeft w:val="0"/>
      <w:marRight w:val="0"/>
      <w:marTop w:val="0"/>
      <w:marBottom w:val="0"/>
      <w:divBdr>
        <w:top w:val="none" w:sz="0" w:space="0" w:color="auto"/>
        <w:left w:val="none" w:sz="0" w:space="0" w:color="auto"/>
        <w:bottom w:val="none" w:sz="0" w:space="0" w:color="auto"/>
        <w:right w:val="none" w:sz="0" w:space="0" w:color="auto"/>
      </w:divBdr>
    </w:div>
    <w:div w:id="964582402">
      <w:bodyDiv w:val="1"/>
      <w:marLeft w:val="0"/>
      <w:marRight w:val="0"/>
      <w:marTop w:val="0"/>
      <w:marBottom w:val="0"/>
      <w:divBdr>
        <w:top w:val="none" w:sz="0" w:space="0" w:color="auto"/>
        <w:left w:val="none" w:sz="0" w:space="0" w:color="auto"/>
        <w:bottom w:val="none" w:sz="0" w:space="0" w:color="auto"/>
        <w:right w:val="none" w:sz="0" w:space="0" w:color="auto"/>
      </w:divBdr>
      <w:divsChild>
        <w:div w:id="1745420733">
          <w:marLeft w:val="0"/>
          <w:marRight w:val="0"/>
          <w:marTop w:val="0"/>
          <w:marBottom w:val="0"/>
          <w:divBdr>
            <w:top w:val="none" w:sz="0" w:space="0" w:color="auto"/>
            <w:left w:val="none" w:sz="0" w:space="0" w:color="auto"/>
            <w:bottom w:val="none" w:sz="0" w:space="0" w:color="auto"/>
            <w:right w:val="none" w:sz="0" w:space="0" w:color="auto"/>
          </w:divBdr>
          <w:divsChild>
            <w:div w:id="93325531">
              <w:marLeft w:val="0"/>
              <w:marRight w:val="0"/>
              <w:marTop w:val="0"/>
              <w:marBottom w:val="0"/>
              <w:divBdr>
                <w:top w:val="none" w:sz="0" w:space="0" w:color="auto"/>
                <w:left w:val="none" w:sz="0" w:space="0" w:color="auto"/>
                <w:bottom w:val="none" w:sz="0" w:space="0" w:color="auto"/>
                <w:right w:val="none" w:sz="0" w:space="0" w:color="auto"/>
              </w:divBdr>
            </w:div>
            <w:div w:id="202140881">
              <w:marLeft w:val="0"/>
              <w:marRight w:val="0"/>
              <w:marTop w:val="0"/>
              <w:marBottom w:val="0"/>
              <w:divBdr>
                <w:top w:val="none" w:sz="0" w:space="0" w:color="auto"/>
                <w:left w:val="none" w:sz="0" w:space="0" w:color="auto"/>
                <w:bottom w:val="none" w:sz="0" w:space="0" w:color="auto"/>
                <w:right w:val="none" w:sz="0" w:space="0" w:color="auto"/>
              </w:divBdr>
            </w:div>
            <w:div w:id="333529803">
              <w:marLeft w:val="0"/>
              <w:marRight w:val="0"/>
              <w:marTop w:val="0"/>
              <w:marBottom w:val="0"/>
              <w:divBdr>
                <w:top w:val="none" w:sz="0" w:space="0" w:color="auto"/>
                <w:left w:val="none" w:sz="0" w:space="0" w:color="auto"/>
                <w:bottom w:val="none" w:sz="0" w:space="0" w:color="auto"/>
                <w:right w:val="none" w:sz="0" w:space="0" w:color="auto"/>
              </w:divBdr>
            </w:div>
            <w:div w:id="513689586">
              <w:marLeft w:val="0"/>
              <w:marRight w:val="0"/>
              <w:marTop w:val="0"/>
              <w:marBottom w:val="0"/>
              <w:divBdr>
                <w:top w:val="none" w:sz="0" w:space="0" w:color="auto"/>
                <w:left w:val="none" w:sz="0" w:space="0" w:color="auto"/>
                <w:bottom w:val="none" w:sz="0" w:space="0" w:color="auto"/>
                <w:right w:val="none" w:sz="0" w:space="0" w:color="auto"/>
              </w:divBdr>
            </w:div>
            <w:div w:id="799373019">
              <w:marLeft w:val="0"/>
              <w:marRight w:val="0"/>
              <w:marTop w:val="0"/>
              <w:marBottom w:val="0"/>
              <w:divBdr>
                <w:top w:val="none" w:sz="0" w:space="0" w:color="auto"/>
                <w:left w:val="none" w:sz="0" w:space="0" w:color="auto"/>
                <w:bottom w:val="none" w:sz="0" w:space="0" w:color="auto"/>
                <w:right w:val="none" w:sz="0" w:space="0" w:color="auto"/>
              </w:divBdr>
            </w:div>
            <w:div w:id="916207463">
              <w:marLeft w:val="0"/>
              <w:marRight w:val="0"/>
              <w:marTop w:val="0"/>
              <w:marBottom w:val="0"/>
              <w:divBdr>
                <w:top w:val="none" w:sz="0" w:space="0" w:color="auto"/>
                <w:left w:val="none" w:sz="0" w:space="0" w:color="auto"/>
                <w:bottom w:val="none" w:sz="0" w:space="0" w:color="auto"/>
                <w:right w:val="none" w:sz="0" w:space="0" w:color="auto"/>
              </w:divBdr>
            </w:div>
            <w:div w:id="1026250849">
              <w:marLeft w:val="0"/>
              <w:marRight w:val="0"/>
              <w:marTop w:val="0"/>
              <w:marBottom w:val="0"/>
              <w:divBdr>
                <w:top w:val="none" w:sz="0" w:space="0" w:color="auto"/>
                <w:left w:val="none" w:sz="0" w:space="0" w:color="auto"/>
                <w:bottom w:val="none" w:sz="0" w:space="0" w:color="auto"/>
                <w:right w:val="none" w:sz="0" w:space="0" w:color="auto"/>
              </w:divBdr>
            </w:div>
            <w:div w:id="1040318854">
              <w:marLeft w:val="0"/>
              <w:marRight w:val="0"/>
              <w:marTop w:val="0"/>
              <w:marBottom w:val="0"/>
              <w:divBdr>
                <w:top w:val="none" w:sz="0" w:space="0" w:color="auto"/>
                <w:left w:val="none" w:sz="0" w:space="0" w:color="auto"/>
                <w:bottom w:val="none" w:sz="0" w:space="0" w:color="auto"/>
                <w:right w:val="none" w:sz="0" w:space="0" w:color="auto"/>
              </w:divBdr>
            </w:div>
            <w:div w:id="1522275627">
              <w:marLeft w:val="0"/>
              <w:marRight w:val="0"/>
              <w:marTop w:val="0"/>
              <w:marBottom w:val="0"/>
              <w:divBdr>
                <w:top w:val="none" w:sz="0" w:space="0" w:color="auto"/>
                <w:left w:val="none" w:sz="0" w:space="0" w:color="auto"/>
                <w:bottom w:val="none" w:sz="0" w:space="0" w:color="auto"/>
                <w:right w:val="none" w:sz="0" w:space="0" w:color="auto"/>
              </w:divBdr>
            </w:div>
            <w:div w:id="1809202713">
              <w:marLeft w:val="0"/>
              <w:marRight w:val="0"/>
              <w:marTop w:val="0"/>
              <w:marBottom w:val="0"/>
              <w:divBdr>
                <w:top w:val="none" w:sz="0" w:space="0" w:color="auto"/>
                <w:left w:val="none" w:sz="0" w:space="0" w:color="auto"/>
                <w:bottom w:val="none" w:sz="0" w:space="0" w:color="auto"/>
                <w:right w:val="none" w:sz="0" w:space="0" w:color="auto"/>
              </w:divBdr>
            </w:div>
            <w:div w:id="1890416618">
              <w:marLeft w:val="0"/>
              <w:marRight w:val="0"/>
              <w:marTop w:val="0"/>
              <w:marBottom w:val="0"/>
              <w:divBdr>
                <w:top w:val="none" w:sz="0" w:space="0" w:color="auto"/>
                <w:left w:val="none" w:sz="0" w:space="0" w:color="auto"/>
                <w:bottom w:val="none" w:sz="0" w:space="0" w:color="auto"/>
                <w:right w:val="none" w:sz="0" w:space="0" w:color="auto"/>
              </w:divBdr>
            </w:div>
            <w:div w:id="19158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9323">
      <w:bodyDiv w:val="1"/>
      <w:marLeft w:val="0"/>
      <w:marRight w:val="0"/>
      <w:marTop w:val="0"/>
      <w:marBottom w:val="0"/>
      <w:divBdr>
        <w:top w:val="none" w:sz="0" w:space="0" w:color="auto"/>
        <w:left w:val="none" w:sz="0" w:space="0" w:color="auto"/>
        <w:bottom w:val="none" w:sz="0" w:space="0" w:color="auto"/>
        <w:right w:val="none" w:sz="0" w:space="0" w:color="auto"/>
      </w:divBdr>
      <w:divsChild>
        <w:div w:id="1156915274">
          <w:marLeft w:val="0"/>
          <w:marRight w:val="0"/>
          <w:marTop w:val="0"/>
          <w:marBottom w:val="0"/>
          <w:divBdr>
            <w:top w:val="none" w:sz="0" w:space="0" w:color="auto"/>
            <w:left w:val="none" w:sz="0" w:space="0" w:color="auto"/>
            <w:bottom w:val="none" w:sz="0" w:space="0" w:color="auto"/>
            <w:right w:val="none" w:sz="0" w:space="0" w:color="auto"/>
          </w:divBdr>
          <w:divsChild>
            <w:div w:id="29571617">
              <w:marLeft w:val="0"/>
              <w:marRight w:val="0"/>
              <w:marTop w:val="0"/>
              <w:marBottom w:val="0"/>
              <w:divBdr>
                <w:top w:val="none" w:sz="0" w:space="0" w:color="auto"/>
                <w:left w:val="none" w:sz="0" w:space="0" w:color="auto"/>
                <w:bottom w:val="none" w:sz="0" w:space="0" w:color="auto"/>
                <w:right w:val="none" w:sz="0" w:space="0" w:color="auto"/>
              </w:divBdr>
            </w:div>
            <w:div w:id="172188855">
              <w:marLeft w:val="0"/>
              <w:marRight w:val="0"/>
              <w:marTop w:val="0"/>
              <w:marBottom w:val="0"/>
              <w:divBdr>
                <w:top w:val="none" w:sz="0" w:space="0" w:color="auto"/>
                <w:left w:val="none" w:sz="0" w:space="0" w:color="auto"/>
                <w:bottom w:val="none" w:sz="0" w:space="0" w:color="auto"/>
                <w:right w:val="none" w:sz="0" w:space="0" w:color="auto"/>
              </w:divBdr>
            </w:div>
            <w:div w:id="302780472">
              <w:marLeft w:val="0"/>
              <w:marRight w:val="0"/>
              <w:marTop w:val="0"/>
              <w:marBottom w:val="0"/>
              <w:divBdr>
                <w:top w:val="none" w:sz="0" w:space="0" w:color="auto"/>
                <w:left w:val="none" w:sz="0" w:space="0" w:color="auto"/>
                <w:bottom w:val="none" w:sz="0" w:space="0" w:color="auto"/>
                <w:right w:val="none" w:sz="0" w:space="0" w:color="auto"/>
              </w:divBdr>
            </w:div>
            <w:div w:id="732461058">
              <w:marLeft w:val="0"/>
              <w:marRight w:val="0"/>
              <w:marTop w:val="0"/>
              <w:marBottom w:val="0"/>
              <w:divBdr>
                <w:top w:val="none" w:sz="0" w:space="0" w:color="auto"/>
                <w:left w:val="none" w:sz="0" w:space="0" w:color="auto"/>
                <w:bottom w:val="none" w:sz="0" w:space="0" w:color="auto"/>
                <w:right w:val="none" w:sz="0" w:space="0" w:color="auto"/>
              </w:divBdr>
            </w:div>
            <w:div w:id="756055507">
              <w:marLeft w:val="0"/>
              <w:marRight w:val="0"/>
              <w:marTop w:val="0"/>
              <w:marBottom w:val="0"/>
              <w:divBdr>
                <w:top w:val="none" w:sz="0" w:space="0" w:color="auto"/>
                <w:left w:val="none" w:sz="0" w:space="0" w:color="auto"/>
                <w:bottom w:val="none" w:sz="0" w:space="0" w:color="auto"/>
                <w:right w:val="none" w:sz="0" w:space="0" w:color="auto"/>
              </w:divBdr>
            </w:div>
            <w:div w:id="872109499">
              <w:marLeft w:val="0"/>
              <w:marRight w:val="0"/>
              <w:marTop w:val="0"/>
              <w:marBottom w:val="0"/>
              <w:divBdr>
                <w:top w:val="none" w:sz="0" w:space="0" w:color="auto"/>
                <w:left w:val="none" w:sz="0" w:space="0" w:color="auto"/>
                <w:bottom w:val="none" w:sz="0" w:space="0" w:color="auto"/>
                <w:right w:val="none" w:sz="0" w:space="0" w:color="auto"/>
              </w:divBdr>
            </w:div>
            <w:div w:id="1126973058">
              <w:marLeft w:val="0"/>
              <w:marRight w:val="0"/>
              <w:marTop w:val="0"/>
              <w:marBottom w:val="0"/>
              <w:divBdr>
                <w:top w:val="none" w:sz="0" w:space="0" w:color="auto"/>
                <w:left w:val="none" w:sz="0" w:space="0" w:color="auto"/>
                <w:bottom w:val="none" w:sz="0" w:space="0" w:color="auto"/>
                <w:right w:val="none" w:sz="0" w:space="0" w:color="auto"/>
              </w:divBdr>
            </w:div>
            <w:div w:id="1410270212">
              <w:marLeft w:val="0"/>
              <w:marRight w:val="0"/>
              <w:marTop w:val="0"/>
              <w:marBottom w:val="0"/>
              <w:divBdr>
                <w:top w:val="none" w:sz="0" w:space="0" w:color="auto"/>
                <w:left w:val="none" w:sz="0" w:space="0" w:color="auto"/>
                <w:bottom w:val="none" w:sz="0" w:space="0" w:color="auto"/>
                <w:right w:val="none" w:sz="0" w:space="0" w:color="auto"/>
              </w:divBdr>
            </w:div>
            <w:div w:id="1422525896">
              <w:marLeft w:val="0"/>
              <w:marRight w:val="0"/>
              <w:marTop w:val="0"/>
              <w:marBottom w:val="0"/>
              <w:divBdr>
                <w:top w:val="none" w:sz="0" w:space="0" w:color="auto"/>
                <w:left w:val="none" w:sz="0" w:space="0" w:color="auto"/>
                <w:bottom w:val="none" w:sz="0" w:space="0" w:color="auto"/>
                <w:right w:val="none" w:sz="0" w:space="0" w:color="auto"/>
              </w:divBdr>
            </w:div>
            <w:div w:id="1440293703">
              <w:marLeft w:val="0"/>
              <w:marRight w:val="0"/>
              <w:marTop w:val="0"/>
              <w:marBottom w:val="0"/>
              <w:divBdr>
                <w:top w:val="none" w:sz="0" w:space="0" w:color="auto"/>
                <w:left w:val="none" w:sz="0" w:space="0" w:color="auto"/>
                <w:bottom w:val="none" w:sz="0" w:space="0" w:color="auto"/>
                <w:right w:val="none" w:sz="0" w:space="0" w:color="auto"/>
              </w:divBdr>
            </w:div>
            <w:div w:id="1564364852">
              <w:marLeft w:val="0"/>
              <w:marRight w:val="0"/>
              <w:marTop w:val="0"/>
              <w:marBottom w:val="0"/>
              <w:divBdr>
                <w:top w:val="none" w:sz="0" w:space="0" w:color="auto"/>
                <w:left w:val="none" w:sz="0" w:space="0" w:color="auto"/>
                <w:bottom w:val="none" w:sz="0" w:space="0" w:color="auto"/>
                <w:right w:val="none" w:sz="0" w:space="0" w:color="auto"/>
              </w:divBdr>
            </w:div>
            <w:div w:id="1766340318">
              <w:marLeft w:val="0"/>
              <w:marRight w:val="0"/>
              <w:marTop w:val="0"/>
              <w:marBottom w:val="0"/>
              <w:divBdr>
                <w:top w:val="none" w:sz="0" w:space="0" w:color="auto"/>
                <w:left w:val="none" w:sz="0" w:space="0" w:color="auto"/>
                <w:bottom w:val="none" w:sz="0" w:space="0" w:color="auto"/>
                <w:right w:val="none" w:sz="0" w:space="0" w:color="auto"/>
              </w:divBdr>
            </w:div>
            <w:div w:id="1883398126">
              <w:marLeft w:val="0"/>
              <w:marRight w:val="0"/>
              <w:marTop w:val="0"/>
              <w:marBottom w:val="0"/>
              <w:divBdr>
                <w:top w:val="none" w:sz="0" w:space="0" w:color="auto"/>
                <w:left w:val="none" w:sz="0" w:space="0" w:color="auto"/>
                <w:bottom w:val="none" w:sz="0" w:space="0" w:color="auto"/>
                <w:right w:val="none" w:sz="0" w:space="0" w:color="auto"/>
              </w:divBdr>
            </w:div>
            <w:div w:id="20473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3416">
      <w:bodyDiv w:val="1"/>
      <w:marLeft w:val="0"/>
      <w:marRight w:val="0"/>
      <w:marTop w:val="0"/>
      <w:marBottom w:val="0"/>
      <w:divBdr>
        <w:top w:val="none" w:sz="0" w:space="0" w:color="auto"/>
        <w:left w:val="none" w:sz="0" w:space="0" w:color="auto"/>
        <w:bottom w:val="none" w:sz="0" w:space="0" w:color="auto"/>
        <w:right w:val="none" w:sz="0" w:space="0" w:color="auto"/>
      </w:divBdr>
    </w:div>
    <w:div w:id="1035155256">
      <w:bodyDiv w:val="1"/>
      <w:marLeft w:val="90"/>
      <w:marRight w:val="0"/>
      <w:marTop w:val="0"/>
      <w:marBottom w:val="0"/>
      <w:divBdr>
        <w:top w:val="none" w:sz="0" w:space="0" w:color="auto"/>
        <w:left w:val="none" w:sz="0" w:space="0" w:color="auto"/>
        <w:bottom w:val="none" w:sz="0" w:space="0" w:color="auto"/>
        <w:right w:val="none" w:sz="0" w:space="0" w:color="auto"/>
      </w:divBdr>
      <w:divsChild>
        <w:div w:id="1987739538">
          <w:marLeft w:val="0"/>
          <w:marRight w:val="0"/>
          <w:marTop w:val="0"/>
          <w:marBottom w:val="0"/>
          <w:divBdr>
            <w:top w:val="none" w:sz="0" w:space="0" w:color="auto"/>
            <w:left w:val="none" w:sz="0" w:space="0" w:color="auto"/>
            <w:bottom w:val="none" w:sz="0" w:space="0" w:color="auto"/>
            <w:right w:val="none" w:sz="0" w:space="0" w:color="auto"/>
          </w:divBdr>
          <w:divsChild>
            <w:div w:id="1062866458">
              <w:marLeft w:val="0"/>
              <w:marRight w:val="0"/>
              <w:marTop w:val="180"/>
              <w:marBottom w:val="180"/>
              <w:divBdr>
                <w:top w:val="none" w:sz="0" w:space="0" w:color="auto"/>
                <w:left w:val="none" w:sz="0" w:space="0" w:color="auto"/>
                <w:bottom w:val="none" w:sz="0" w:space="0" w:color="auto"/>
                <w:right w:val="none" w:sz="0" w:space="0" w:color="auto"/>
              </w:divBdr>
              <w:divsChild>
                <w:div w:id="1727022310">
                  <w:marLeft w:val="0"/>
                  <w:marRight w:val="0"/>
                  <w:marTop w:val="0"/>
                  <w:marBottom w:val="0"/>
                  <w:divBdr>
                    <w:top w:val="none" w:sz="0" w:space="0" w:color="auto"/>
                    <w:left w:val="none" w:sz="0" w:space="0" w:color="auto"/>
                    <w:bottom w:val="none" w:sz="0" w:space="0" w:color="auto"/>
                    <w:right w:val="none" w:sz="0" w:space="0" w:color="auto"/>
                  </w:divBdr>
                  <w:divsChild>
                    <w:div w:id="28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722814">
      <w:bodyDiv w:val="1"/>
      <w:marLeft w:val="0"/>
      <w:marRight w:val="0"/>
      <w:marTop w:val="0"/>
      <w:marBottom w:val="0"/>
      <w:divBdr>
        <w:top w:val="none" w:sz="0" w:space="0" w:color="auto"/>
        <w:left w:val="none" w:sz="0" w:space="0" w:color="auto"/>
        <w:bottom w:val="none" w:sz="0" w:space="0" w:color="auto"/>
        <w:right w:val="none" w:sz="0" w:space="0" w:color="auto"/>
      </w:divBdr>
      <w:divsChild>
        <w:div w:id="40715247">
          <w:marLeft w:val="0"/>
          <w:marRight w:val="0"/>
          <w:marTop w:val="0"/>
          <w:marBottom w:val="0"/>
          <w:divBdr>
            <w:top w:val="none" w:sz="0" w:space="0" w:color="auto"/>
            <w:left w:val="none" w:sz="0" w:space="0" w:color="auto"/>
            <w:bottom w:val="none" w:sz="0" w:space="0" w:color="auto"/>
            <w:right w:val="none" w:sz="0" w:space="0" w:color="auto"/>
          </w:divBdr>
        </w:div>
      </w:divsChild>
    </w:div>
    <w:div w:id="1089280082">
      <w:bodyDiv w:val="1"/>
      <w:marLeft w:val="0"/>
      <w:marRight w:val="0"/>
      <w:marTop w:val="0"/>
      <w:marBottom w:val="0"/>
      <w:divBdr>
        <w:top w:val="none" w:sz="0" w:space="0" w:color="auto"/>
        <w:left w:val="none" w:sz="0" w:space="0" w:color="auto"/>
        <w:bottom w:val="none" w:sz="0" w:space="0" w:color="auto"/>
        <w:right w:val="none" w:sz="0" w:space="0" w:color="auto"/>
      </w:divBdr>
    </w:div>
    <w:div w:id="1108895089">
      <w:bodyDiv w:val="1"/>
      <w:marLeft w:val="0"/>
      <w:marRight w:val="0"/>
      <w:marTop w:val="0"/>
      <w:marBottom w:val="0"/>
      <w:divBdr>
        <w:top w:val="none" w:sz="0" w:space="0" w:color="auto"/>
        <w:left w:val="none" w:sz="0" w:space="0" w:color="auto"/>
        <w:bottom w:val="none" w:sz="0" w:space="0" w:color="auto"/>
        <w:right w:val="none" w:sz="0" w:space="0" w:color="auto"/>
      </w:divBdr>
    </w:div>
    <w:div w:id="1170756006">
      <w:bodyDiv w:val="1"/>
      <w:marLeft w:val="0"/>
      <w:marRight w:val="0"/>
      <w:marTop w:val="0"/>
      <w:marBottom w:val="0"/>
      <w:divBdr>
        <w:top w:val="none" w:sz="0" w:space="0" w:color="auto"/>
        <w:left w:val="none" w:sz="0" w:space="0" w:color="auto"/>
        <w:bottom w:val="none" w:sz="0" w:space="0" w:color="auto"/>
        <w:right w:val="none" w:sz="0" w:space="0" w:color="auto"/>
      </w:divBdr>
      <w:divsChild>
        <w:div w:id="1533617236">
          <w:marLeft w:val="0"/>
          <w:marRight w:val="0"/>
          <w:marTop w:val="0"/>
          <w:marBottom w:val="0"/>
          <w:divBdr>
            <w:top w:val="none" w:sz="0" w:space="0" w:color="auto"/>
            <w:left w:val="none" w:sz="0" w:space="0" w:color="auto"/>
            <w:bottom w:val="none" w:sz="0" w:space="0" w:color="auto"/>
            <w:right w:val="none" w:sz="0" w:space="0" w:color="auto"/>
          </w:divBdr>
          <w:divsChild>
            <w:div w:id="510267706">
              <w:marLeft w:val="0"/>
              <w:marRight w:val="0"/>
              <w:marTop w:val="0"/>
              <w:marBottom w:val="0"/>
              <w:divBdr>
                <w:top w:val="none" w:sz="0" w:space="0" w:color="auto"/>
                <w:left w:val="none" w:sz="0" w:space="0" w:color="auto"/>
                <w:bottom w:val="none" w:sz="0" w:space="0" w:color="auto"/>
                <w:right w:val="none" w:sz="0" w:space="0" w:color="auto"/>
              </w:divBdr>
            </w:div>
            <w:div w:id="727991780">
              <w:marLeft w:val="0"/>
              <w:marRight w:val="0"/>
              <w:marTop w:val="0"/>
              <w:marBottom w:val="0"/>
              <w:divBdr>
                <w:top w:val="none" w:sz="0" w:space="0" w:color="auto"/>
                <w:left w:val="none" w:sz="0" w:space="0" w:color="auto"/>
                <w:bottom w:val="none" w:sz="0" w:space="0" w:color="auto"/>
                <w:right w:val="none" w:sz="0" w:space="0" w:color="auto"/>
              </w:divBdr>
            </w:div>
            <w:div w:id="838932317">
              <w:marLeft w:val="0"/>
              <w:marRight w:val="0"/>
              <w:marTop w:val="0"/>
              <w:marBottom w:val="0"/>
              <w:divBdr>
                <w:top w:val="none" w:sz="0" w:space="0" w:color="auto"/>
                <w:left w:val="none" w:sz="0" w:space="0" w:color="auto"/>
                <w:bottom w:val="none" w:sz="0" w:space="0" w:color="auto"/>
                <w:right w:val="none" w:sz="0" w:space="0" w:color="auto"/>
              </w:divBdr>
            </w:div>
            <w:div w:id="1337994354">
              <w:marLeft w:val="0"/>
              <w:marRight w:val="0"/>
              <w:marTop w:val="0"/>
              <w:marBottom w:val="0"/>
              <w:divBdr>
                <w:top w:val="none" w:sz="0" w:space="0" w:color="auto"/>
                <w:left w:val="none" w:sz="0" w:space="0" w:color="auto"/>
                <w:bottom w:val="none" w:sz="0" w:space="0" w:color="auto"/>
                <w:right w:val="none" w:sz="0" w:space="0" w:color="auto"/>
              </w:divBdr>
            </w:div>
            <w:div w:id="1469931681">
              <w:marLeft w:val="0"/>
              <w:marRight w:val="0"/>
              <w:marTop w:val="0"/>
              <w:marBottom w:val="0"/>
              <w:divBdr>
                <w:top w:val="none" w:sz="0" w:space="0" w:color="auto"/>
                <w:left w:val="none" w:sz="0" w:space="0" w:color="auto"/>
                <w:bottom w:val="none" w:sz="0" w:space="0" w:color="auto"/>
                <w:right w:val="none" w:sz="0" w:space="0" w:color="auto"/>
              </w:divBdr>
            </w:div>
            <w:div w:id="1550217329">
              <w:marLeft w:val="0"/>
              <w:marRight w:val="0"/>
              <w:marTop w:val="0"/>
              <w:marBottom w:val="0"/>
              <w:divBdr>
                <w:top w:val="none" w:sz="0" w:space="0" w:color="auto"/>
                <w:left w:val="none" w:sz="0" w:space="0" w:color="auto"/>
                <w:bottom w:val="none" w:sz="0" w:space="0" w:color="auto"/>
                <w:right w:val="none" w:sz="0" w:space="0" w:color="auto"/>
              </w:divBdr>
            </w:div>
            <w:div w:id="1584025571">
              <w:marLeft w:val="0"/>
              <w:marRight w:val="0"/>
              <w:marTop w:val="0"/>
              <w:marBottom w:val="0"/>
              <w:divBdr>
                <w:top w:val="none" w:sz="0" w:space="0" w:color="auto"/>
                <w:left w:val="none" w:sz="0" w:space="0" w:color="auto"/>
                <w:bottom w:val="none" w:sz="0" w:space="0" w:color="auto"/>
                <w:right w:val="none" w:sz="0" w:space="0" w:color="auto"/>
              </w:divBdr>
            </w:div>
            <w:div w:id="1642266773">
              <w:marLeft w:val="0"/>
              <w:marRight w:val="0"/>
              <w:marTop w:val="0"/>
              <w:marBottom w:val="0"/>
              <w:divBdr>
                <w:top w:val="none" w:sz="0" w:space="0" w:color="auto"/>
                <w:left w:val="none" w:sz="0" w:space="0" w:color="auto"/>
                <w:bottom w:val="none" w:sz="0" w:space="0" w:color="auto"/>
                <w:right w:val="none" w:sz="0" w:space="0" w:color="auto"/>
              </w:divBdr>
            </w:div>
            <w:div w:id="1667593463">
              <w:marLeft w:val="0"/>
              <w:marRight w:val="0"/>
              <w:marTop w:val="0"/>
              <w:marBottom w:val="0"/>
              <w:divBdr>
                <w:top w:val="none" w:sz="0" w:space="0" w:color="auto"/>
                <w:left w:val="none" w:sz="0" w:space="0" w:color="auto"/>
                <w:bottom w:val="none" w:sz="0" w:space="0" w:color="auto"/>
                <w:right w:val="none" w:sz="0" w:space="0" w:color="auto"/>
              </w:divBdr>
            </w:div>
            <w:div w:id="19280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4326">
      <w:bodyDiv w:val="1"/>
      <w:marLeft w:val="0"/>
      <w:marRight w:val="0"/>
      <w:marTop w:val="0"/>
      <w:marBottom w:val="0"/>
      <w:divBdr>
        <w:top w:val="none" w:sz="0" w:space="0" w:color="auto"/>
        <w:left w:val="none" w:sz="0" w:space="0" w:color="auto"/>
        <w:bottom w:val="none" w:sz="0" w:space="0" w:color="auto"/>
        <w:right w:val="none" w:sz="0" w:space="0" w:color="auto"/>
      </w:divBdr>
    </w:div>
    <w:div w:id="1207066226">
      <w:bodyDiv w:val="1"/>
      <w:marLeft w:val="0"/>
      <w:marRight w:val="0"/>
      <w:marTop w:val="0"/>
      <w:marBottom w:val="0"/>
      <w:divBdr>
        <w:top w:val="none" w:sz="0" w:space="0" w:color="auto"/>
        <w:left w:val="none" w:sz="0" w:space="0" w:color="auto"/>
        <w:bottom w:val="none" w:sz="0" w:space="0" w:color="auto"/>
        <w:right w:val="none" w:sz="0" w:space="0" w:color="auto"/>
      </w:divBdr>
    </w:div>
    <w:div w:id="1218783455">
      <w:bodyDiv w:val="1"/>
      <w:marLeft w:val="0"/>
      <w:marRight w:val="0"/>
      <w:marTop w:val="0"/>
      <w:marBottom w:val="0"/>
      <w:divBdr>
        <w:top w:val="none" w:sz="0" w:space="0" w:color="auto"/>
        <w:left w:val="none" w:sz="0" w:space="0" w:color="auto"/>
        <w:bottom w:val="none" w:sz="0" w:space="0" w:color="auto"/>
        <w:right w:val="none" w:sz="0" w:space="0" w:color="auto"/>
      </w:divBdr>
    </w:div>
    <w:div w:id="1226601030">
      <w:bodyDiv w:val="1"/>
      <w:marLeft w:val="0"/>
      <w:marRight w:val="0"/>
      <w:marTop w:val="0"/>
      <w:marBottom w:val="0"/>
      <w:divBdr>
        <w:top w:val="none" w:sz="0" w:space="0" w:color="auto"/>
        <w:left w:val="none" w:sz="0" w:space="0" w:color="auto"/>
        <w:bottom w:val="none" w:sz="0" w:space="0" w:color="auto"/>
        <w:right w:val="none" w:sz="0" w:space="0" w:color="auto"/>
      </w:divBdr>
    </w:div>
    <w:div w:id="1245722096">
      <w:bodyDiv w:val="1"/>
      <w:marLeft w:val="0"/>
      <w:marRight w:val="0"/>
      <w:marTop w:val="0"/>
      <w:marBottom w:val="0"/>
      <w:divBdr>
        <w:top w:val="none" w:sz="0" w:space="0" w:color="auto"/>
        <w:left w:val="none" w:sz="0" w:space="0" w:color="auto"/>
        <w:bottom w:val="none" w:sz="0" w:space="0" w:color="auto"/>
        <w:right w:val="none" w:sz="0" w:space="0" w:color="auto"/>
      </w:divBdr>
    </w:div>
    <w:div w:id="1247110563">
      <w:bodyDiv w:val="1"/>
      <w:marLeft w:val="0"/>
      <w:marRight w:val="0"/>
      <w:marTop w:val="0"/>
      <w:marBottom w:val="0"/>
      <w:divBdr>
        <w:top w:val="none" w:sz="0" w:space="0" w:color="auto"/>
        <w:left w:val="none" w:sz="0" w:space="0" w:color="auto"/>
        <w:bottom w:val="none" w:sz="0" w:space="0" w:color="auto"/>
        <w:right w:val="none" w:sz="0" w:space="0" w:color="auto"/>
      </w:divBdr>
      <w:divsChild>
        <w:div w:id="679508931">
          <w:marLeft w:val="274"/>
          <w:marRight w:val="0"/>
          <w:marTop w:val="0"/>
          <w:marBottom w:val="120"/>
          <w:divBdr>
            <w:top w:val="none" w:sz="0" w:space="0" w:color="auto"/>
            <w:left w:val="none" w:sz="0" w:space="0" w:color="auto"/>
            <w:bottom w:val="none" w:sz="0" w:space="0" w:color="auto"/>
            <w:right w:val="none" w:sz="0" w:space="0" w:color="auto"/>
          </w:divBdr>
        </w:div>
        <w:div w:id="949432778">
          <w:marLeft w:val="274"/>
          <w:marRight w:val="0"/>
          <w:marTop w:val="0"/>
          <w:marBottom w:val="120"/>
          <w:divBdr>
            <w:top w:val="none" w:sz="0" w:space="0" w:color="auto"/>
            <w:left w:val="none" w:sz="0" w:space="0" w:color="auto"/>
            <w:bottom w:val="none" w:sz="0" w:space="0" w:color="auto"/>
            <w:right w:val="none" w:sz="0" w:space="0" w:color="auto"/>
          </w:divBdr>
        </w:div>
        <w:div w:id="912617965">
          <w:marLeft w:val="274"/>
          <w:marRight w:val="0"/>
          <w:marTop w:val="0"/>
          <w:marBottom w:val="120"/>
          <w:divBdr>
            <w:top w:val="none" w:sz="0" w:space="0" w:color="auto"/>
            <w:left w:val="none" w:sz="0" w:space="0" w:color="auto"/>
            <w:bottom w:val="none" w:sz="0" w:space="0" w:color="auto"/>
            <w:right w:val="none" w:sz="0" w:space="0" w:color="auto"/>
          </w:divBdr>
        </w:div>
        <w:div w:id="1630940606">
          <w:marLeft w:val="274"/>
          <w:marRight w:val="0"/>
          <w:marTop w:val="0"/>
          <w:marBottom w:val="120"/>
          <w:divBdr>
            <w:top w:val="none" w:sz="0" w:space="0" w:color="auto"/>
            <w:left w:val="none" w:sz="0" w:space="0" w:color="auto"/>
            <w:bottom w:val="none" w:sz="0" w:space="0" w:color="auto"/>
            <w:right w:val="none" w:sz="0" w:space="0" w:color="auto"/>
          </w:divBdr>
        </w:div>
        <w:div w:id="615723510">
          <w:marLeft w:val="274"/>
          <w:marRight w:val="0"/>
          <w:marTop w:val="0"/>
          <w:marBottom w:val="120"/>
          <w:divBdr>
            <w:top w:val="none" w:sz="0" w:space="0" w:color="auto"/>
            <w:left w:val="none" w:sz="0" w:space="0" w:color="auto"/>
            <w:bottom w:val="none" w:sz="0" w:space="0" w:color="auto"/>
            <w:right w:val="none" w:sz="0" w:space="0" w:color="auto"/>
          </w:divBdr>
        </w:div>
        <w:div w:id="397823440">
          <w:marLeft w:val="274"/>
          <w:marRight w:val="0"/>
          <w:marTop w:val="0"/>
          <w:marBottom w:val="0"/>
          <w:divBdr>
            <w:top w:val="none" w:sz="0" w:space="0" w:color="auto"/>
            <w:left w:val="none" w:sz="0" w:space="0" w:color="auto"/>
            <w:bottom w:val="none" w:sz="0" w:space="0" w:color="auto"/>
            <w:right w:val="none" w:sz="0" w:space="0" w:color="auto"/>
          </w:divBdr>
        </w:div>
        <w:div w:id="1716663532">
          <w:marLeft w:val="274"/>
          <w:marRight w:val="0"/>
          <w:marTop w:val="0"/>
          <w:marBottom w:val="0"/>
          <w:divBdr>
            <w:top w:val="none" w:sz="0" w:space="0" w:color="auto"/>
            <w:left w:val="none" w:sz="0" w:space="0" w:color="auto"/>
            <w:bottom w:val="none" w:sz="0" w:space="0" w:color="auto"/>
            <w:right w:val="none" w:sz="0" w:space="0" w:color="auto"/>
          </w:divBdr>
        </w:div>
        <w:div w:id="1807426277">
          <w:marLeft w:val="274"/>
          <w:marRight w:val="0"/>
          <w:marTop w:val="0"/>
          <w:marBottom w:val="0"/>
          <w:divBdr>
            <w:top w:val="none" w:sz="0" w:space="0" w:color="auto"/>
            <w:left w:val="none" w:sz="0" w:space="0" w:color="auto"/>
            <w:bottom w:val="none" w:sz="0" w:space="0" w:color="auto"/>
            <w:right w:val="none" w:sz="0" w:space="0" w:color="auto"/>
          </w:divBdr>
        </w:div>
        <w:div w:id="796409347">
          <w:marLeft w:val="274"/>
          <w:marRight w:val="0"/>
          <w:marTop w:val="0"/>
          <w:marBottom w:val="0"/>
          <w:divBdr>
            <w:top w:val="none" w:sz="0" w:space="0" w:color="auto"/>
            <w:left w:val="none" w:sz="0" w:space="0" w:color="auto"/>
            <w:bottom w:val="none" w:sz="0" w:space="0" w:color="auto"/>
            <w:right w:val="none" w:sz="0" w:space="0" w:color="auto"/>
          </w:divBdr>
        </w:div>
        <w:div w:id="1094595642">
          <w:marLeft w:val="274"/>
          <w:marRight w:val="0"/>
          <w:marTop w:val="0"/>
          <w:marBottom w:val="0"/>
          <w:divBdr>
            <w:top w:val="none" w:sz="0" w:space="0" w:color="auto"/>
            <w:left w:val="none" w:sz="0" w:space="0" w:color="auto"/>
            <w:bottom w:val="none" w:sz="0" w:space="0" w:color="auto"/>
            <w:right w:val="none" w:sz="0" w:space="0" w:color="auto"/>
          </w:divBdr>
        </w:div>
        <w:div w:id="1564758599">
          <w:marLeft w:val="274"/>
          <w:marRight w:val="0"/>
          <w:marTop w:val="0"/>
          <w:marBottom w:val="0"/>
          <w:divBdr>
            <w:top w:val="none" w:sz="0" w:space="0" w:color="auto"/>
            <w:left w:val="none" w:sz="0" w:space="0" w:color="auto"/>
            <w:bottom w:val="none" w:sz="0" w:space="0" w:color="auto"/>
            <w:right w:val="none" w:sz="0" w:space="0" w:color="auto"/>
          </w:divBdr>
        </w:div>
      </w:divsChild>
    </w:div>
    <w:div w:id="1269042522">
      <w:bodyDiv w:val="1"/>
      <w:marLeft w:val="0"/>
      <w:marRight w:val="0"/>
      <w:marTop w:val="0"/>
      <w:marBottom w:val="0"/>
      <w:divBdr>
        <w:top w:val="none" w:sz="0" w:space="0" w:color="auto"/>
        <w:left w:val="none" w:sz="0" w:space="0" w:color="auto"/>
        <w:bottom w:val="none" w:sz="0" w:space="0" w:color="auto"/>
        <w:right w:val="none" w:sz="0" w:space="0" w:color="auto"/>
      </w:divBdr>
    </w:div>
    <w:div w:id="1280868025">
      <w:bodyDiv w:val="1"/>
      <w:marLeft w:val="0"/>
      <w:marRight w:val="0"/>
      <w:marTop w:val="0"/>
      <w:marBottom w:val="0"/>
      <w:divBdr>
        <w:top w:val="none" w:sz="0" w:space="0" w:color="auto"/>
        <w:left w:val="none" w:sz="0" w:space="0" w:color="auto"/>
        <w:bottom w:val="none" w:sz="0" w:space="0" w:color="auto"/>
        <w:right w:val="none" w:sz="0" w:space="0" w:color="auto"/>
      </w:divBdr>
    </w:div>
    <w:div w:id="1295022898">
      <w:bodyDiv w:val="1"/>
      <w:marLeft w:val="0"/>
      <w:marRight w:val="0"/>
      <w:marTop w:val="0"/>
      <w:marBottom w:val="0"/>
      <w:divBdr>
        <w:top w:val="none" w:sz="0" w:space="0" w:color="auto"/>
        <w:left w:val="none" w:sz="0" w:space="0" w:color="auto"/>
        <w:bottom w:val="none" w:sz="0" w:space="0" w:color="auto"/>
        <w:right w:val="none" w:sz="0" w:space="0" w:color="auto"/>
      </w:divBdr>
    </w:div>
    <w:div w:id="1298878985">
      <w:bodyDiv w:val="1"/>
      <w:marLeft w:val="0"/>
      <w:marRight w:val="0"/>
      <w:marTop w:val="0"/>
      <w:marBottom w:val="0"/>
      <w:divBdr>
        <w:top w:val="none" w:sz="0" w:space="0" w:color="auto"/>
        <w:left w:val="none" w:sz="0" w:space="0" w:color="auto"/>
        <w:bottom w:val="none" w:sz="0" w:space="0" w:color="auto"/>
        <w:right w:val="none" w:sz="0" w:space="0" w:color="auto"/>
      </w:divBdr>
    </w:div>
    <w:div w:id="1304771556">
      <w:bodyDiv w:val="1"/>
      <w:marLeft w:val="0"/>
      <w:marRight w:val="0"/>
      <w:marTop w:val="0"/>
      <w:marBottom w:val="0"/>
      <w:divBdr>
        <w:top w:val="none" w:sz="0" w:space="0" w:color="auto"/>
        <w:left w:val="none" w:sz="0" w:space="0" w:color="auto"/>
        <w:bottom w:val="none" w:sz="0" w:space="0" w:color="auto"/>
        <w:right w:val="none" w:sz="0" w:space="0" w:color="auto"/>
      </w:divBdr>
    </w:div>
    <w:div w:id="1307082206">
      <w:bodyDiv w:val="1"/>
      <w:marLeft w:val="0"/>
      <w:marRight w:val="0"/>
      <w:marTop w:val="0"/>
      <w:marBottom w:val="0"/>
      <w:divBdr>
        <w:top w:val="none" w:sz="0" w:space="0" w:color="auto"/>
        <w:left w:val="none" w:sz="0" w:space="0" w:color="auto"/>
        <w:bottom w:val="none" w:sz="0" w:space="0" w:color="auto"/>
        <w:right w:val="none" w:sz="0" w:space="0" w:color="auto"/>
      </w:divBdr>
      <w:divsChild>
        <w:div w:id="935140119">
          <w:marLeft w:val="0"/>
          <w:marRight w:val="0"/>
          <w:marTop w:val="0"/>
          <w:marBottom w:val="0"/>
          <w:divBdr>
            <w:top w:val="none" w:sz="0" w:space="0" w:color="auto"/>
            <w:left w:val="none" w:sz="0" w:space="0" w:color="auto"/>
            <w:bottom w:val="none" w:sz="0" w:space="0" w:color="auto"/>
            <w:right w:val="none" w:sz="0" w:space="0" w:color="auto"/>
          </w:divBdr>
        </w:div>
      </w:divsChild>
    </w:div>
    <w:div w:id="1315379804">
      <w:bodyDiv w:val="1"/>
      <w:marLeft w:val="0"/>
      <w:marRight w:val="0"/>
      <w:marTop w:val="0"/>
      <w:marBottom w:val="0"/>
      <w:divBdr>
        <w:top w:val="none" w:sz="0" w:space="0" w:color="auto"/>
        <w:left w:val="none" w:sz="0" w:space="0" w:color="auto"/>
        <w:bottom w:val="none" w:sz="0" w:space="0" w:color="auto"/>
        <w:right w:val="none" w:sz="0" w:space="0" w:color="auto"/>
      </w:divBdr>
      <w:divsChild>
        <w:div w:id="623120847">
          <w:marLeft w:val="0"/>
          <w:marRight w:val="0"/>
          <w:marTop w:val="0"/>
          <w:marBottom w:val="0"/>
          <w:divBdr>
            <w:top w:val="none" w:sz="0" w:space="0" w:color="auto"/>
            <w:left w:val="none" w:sz="0" w:space="0" w:color="auto"/>
            <w:bottom w:val="none" w:sz="0" w:space="0" w:color="auto"/>
            <w:right w:val="none" w:sz="0" w:space="0" w:color="auto"/>
          </w:divBdr>
          <w:divsChild>
            <w:div w:id="2077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688">
      <w:bodyDiv w:val="1"/>
      <w:marLeft w:val="0"/>
      <w:marRight w:val="0"/>
      <w:marTop w:val="0"/>
      <w:marBottom w:val="0"/>
      <w:divBdr>
        <w:top w:val="none" w:sz="0" w:space="0" w:color="auto"/>
        <w:left w:val="none" w:sz="0" w:space="0" w:color="auto"/>
        <w:bottom w:val="none" w:sz="0" w:space="0" w:color="auto"/>
        <w:right w:val="none" w:sz="0" w:space="0" w:color="auto"/>
      </w:divBdr>
      <w:divsChild>
        <w:div w:id="804353571">
          <w:marLeft w:val="0"/>
          <w:marRight w:val="0"/>
          <w:marTop w:val="0"/>
          <w:marBottom w:val="0"/>
          <w:divBdr>
            <w:top w:val="none" w:sz="0" w:space="0" w:color="auto"/>
            <w:left w:val="none" w:sz="0" w:space="0" w:color="auto"/>
            <w:bottom w:val="none" w:sz="0" w:space="0" w:color="auto"/>
            <w:right w:val="none" w:sz="0" w:space="0" w:color="auto"/>
          </w:divBdr>
          <w:divsChild>
            <w:div w:id="634605773">
              <w:marLeft w:val="0"/>
              <w:marRight w:val="0"/>
              <w:marTop w:val="0"/>
              <w:marBottom w:val="0"/>
              <w:divBdr>
                <w:top w:val="none" w:sz="0" w:space="0" w:color="auto"/>
                <w:left w:val="none" w:sz="0" w:space="0" w:color="auto"/>
                <w:bottom w:val="none" w:sz="0" w:space="0" w:color="auto"/>
                <w:right w:val="none" w:sz="0" w:space="0" w:color="auto"/>
              </w:divBdr>
            </w:div>
            <w:div w:id="937837327">
              <w:marLeft w:val="0"/>
              <w:marRight w:val="0"/>
              <w:marTop w:val="0"/>
              <w:marBottom w:val="0"/>
              <w:divBdr>
                <w:top w:val="none" w:sz="0" w:space="0" w:color="auto"/>
                <w:left w:val="none" w:sz="0" w:space="0" w:color="auto"/>
                <w:bottom w:val="none" w:sz="0" w:space="0" w:color="auto"/>
                <w:right w:val="none" w:sz="0" w:space="0" w:color="auto"/>
              </w:divBdr>
            </w:div>
            <w:div w:id="1306280462">
              <w:marLeft w:val="0"/>
              <w:marRight w:val="0"/>
              <w:marTop w:val="0"/>
              <w:marBottom w:val="0"/>
              <w:divBdr>
                <w:top w:val="none" w:sz="0" w:space="0" w:color="auto"/>
                <w:left w:val="none" w:sz="0" w:space="0" w:color="auto"/>
                <w:bottom w:val="none" w:sz="0" w:space="0" w:color="auto"/>
                <w:right w:val="none" w:sz="0" w:space="0" w:color="auto"/>
              </w:divBdr>
            </w:div>
            <w:div w:id="1921255958">
              <w:marLeft w:val="0"/>
              <w:marRight w:val="0"/>
              <w:marTop w:val="0"/>
              <w:marBottom w:val="0"/>
              <w:divBdr>
                <w:top w:val="none" w:sz="0" w:space="0" w:color="auto"/>
                <w:left w:val="none" w:sz="0" w:space="0" w:color="auto"/>
                <w:bottom w:val="none" w:sz="0" w:space="0" w:color="auto"/>
                <w:right w:val="none" w:sz="0" w:space="0" w:color="auto"/>
              </w:divBdr>
            </w:div>
            <w:div w:id="1926303066">
              <w:marLeft w:val="0"/>
              <w:marRight w:val="0"/>
              <w:marTop w:val="0"/>
              <w:marBottom w:val="0"/>
              <w:divBdr>
                <w:top w:val="none" w:sz="0" w:space="0" w:color="auto"/>
                <w:left w:val="none" w:sz="0" w:space="0" w:color="auto"/>
                <w:bottom w:val="none" w:sz="0" w:space="0" w:color="auto"/>
                <w:right w:val="none" w:sz="0" w:space="0" w:color="auto"/>
              </w:divBdr>
            </w:div>
            <w:div w:id="21150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6716">
      <w:bodyDiv w:val="1"/>
      <w:marLeft w:val="0"/>
      <w:marRight w:val="0"/>
      <w:marTop w:val="0"/>
      <w:marBottom w:val="0"/>
      <w:divBdr>
        <w:top w:val="none" w:sz="0" w:space="0" w:color="auto"/>
        <w:left w:val="none" w:sz="0" w:space="0" w:color="auto"/>
        <w:bottom w:val="none" w:sz="0" w:space="0" w:color="auto"/>
        <w:right w:val="none" w:sz="0" w:space="0" w:color="auto"/>
      </w:divBdr>
      <w:divsChild>
        <w:div w:id="701517575">
          <w:marLeft w:val="0"/>
          <w:marRight w:val="0"/>
          <w:marTop w:val="0"/>
          <w:marBottom w:val="0"/>
          <w:divBdr>
            <w:top w:val="none" w:sz="0" w:space="0" w:color="auto"/>
            <w:left w:val="none" w:sz="0" w:space="0" w:color="auto"/>
            <w:bottom w:val="none" w:sz="0" w:space="0" w:color="auto"/>
            <w:right w:val="none" w:sz="0" w:space="0" w:color="auto"/>
          </w:divBdr>
          <w:divsChild>
            <w:div w:id="795368455">
              <w:marLeft w:val="0"/>
              <w:marRight w:val="0"/>
              <w:marTop w:val="0"/>
              <w:marBottom w:val="0"/>
              <w:divBdr>
                <w:top w:val="none" w:sz="0" w:space="0" w:color="auto"/>
                <w:left w:val="none" w:sz="0" w:space="0" w:color="auto"/>
                <w:bottom w:val="none" w:sz="0" w:space="0" w:color="auto"/>
                <w:right w:val="none" w:sz="0" w:space="0" w:color="auto"/>
              </w:divBdr>
            </w:div>
            <w:div w:id="1125122475">
              <w:marLeft w:val="0"/>
              <w:marRight w:val="0"/>
              <w:marTop w:val="0"/>
              <w:marBottom w:val="0"/>
              <w:divBdr>
                <w:top w:val="none" w:sz="0" w:space="0" w:color="auto"/>
                <w:left w:val="none" w:sz="0" w:space="0" w:color="auto"/>
                <w:bottom w:val="none" w:sz="0" w:space="0" w:color="auto"/>
                <w:right w:val="none" w:sz="0" w:space="0" w:color="auto"/>
              </w:divBdr>
            </w:div>
            <w:div w:id="1468669483">
              <w:marLeft w:val="0"/>
              <w:marRight w:val="0"/>
              <w:marTop w:val="0"/>
              <w:marBottom w:val="0"/>
              <w:divBdr>
                <w:top w:val="none" w:sz="0" w:space="0" w:color="auto"/>
                <w:left w:val="none" w:sz="0" w:space="0" w:color="auto"/>
                <w:bottom w:val="none" w:sz="0" w:space="0" w:color="auto"/>
                <w:right w:val="none" w:sz="0" w:space="0" w:color="auto"/>
              </w:divBdr>
            </w:div>
            <w:div w:id="1743289891">
              <w:marLeft w:val="0"/>
              <w:marRight w:val="0"/>
              <w:marTop w:val="0"/>
              <w:marBottom w:val="0"/>
              <w:divBdr>
                <w:top w:val="none" w:sz="0" w:space="0" w:color="auto"/>
                <w:left w:val="none" w:sz="0" w:space="0" w:color="auto"/>
                <w:bottom w:val="none" w:sz="0" w:space="0" w:color="auto"/>
                <w:right w:val="none" w:sz="0" w:space="0" w:color="auto"/>
              </w:divBdr>
            </w:div>
            <w:div w:id="1950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79743">
      <w:bodyDiv w:val="1"/>
      <w:marLeft w:val="0"/>
      <w:marRight w:val="0"/>
      <w:marTop w:val="0"/>
      <w:marBottom w:val="0"/>
      <w:divBdr>
        <w:top w:val="none" w:sz="0" w:space="0" w:color="auto"/>
        <w:left w:val="none" w:sz="0" w:space="0" w:color="auto"/>
        <w:bottom w:val="none" w:sz="0" w:space="0" w:color="auto"/>
        <w:right w:val="none" w:sz="0" w:space="0" w:color="auto"/>
      </w:divBdr>
      <w:divsChild>
        <w:div w:id="1348171439">
          <w:marLeft w:val="0"/>
          <w:marRight w:val="0"/>
          <w:marTop w:val="0"/>
          <w:marBottom w:val="0"/>
          <w:divBdr>
            <w:top w:val="none" w:sz="0" w:space="0" w:color="auto"/>
            <w:left w:val="none" w:sz="0" w:space="0" w:color="auto"/>
            <w:bottom w:val="none" w:sz="0" w:space="0" w:color="auto"/>
            <w:right w:val="none" w:sz="0" w:space="0" w:color="auto"/>
          </w:divBdr>
          <w:divsChild>
            <w:div w:id="58598378">
              <w:marLeft w:val="0"/>
              <w:marRight w:val="0"/>
              <w:marTop w:val="0"/>
              <w:marBottom w:val="0"/>
              <w:divBdr>
                <w:top w:val="none" w:sz="0" w:space="0" w:color="auto"/>
                <w:left w:val="none" w:sz="0" w:space="0" w:color="auto"/>
                <w:bottom w:val="none" w:sz="0" w:space="0" w:color="auto"/>
                <w:right w:val="none" w:sz="0" w:space="0" w:color="auto"/>
              </w:divBdr>
            </w:div>
            <w:div w:id="376203171">
              <w:marLeft w:val="0"/>
              <w:marRight w:val="0"/>
              <w:marTop w:val="0"/>
              <w:marBottom w:val="0"/>
              <w:divBdr>
                <w:top w:val="none" w:sz="0" w:space="0" w:color="auto"/>
                <w:left w:val="none" w:sz="0" w:space="0" w:color="auto"/>
                <w:bottom w:val="none" w:sz="0" w:space="0" w:color="auto"/>
                <w:right w:val="none" w:sz="0" w:space="0" w:color="auto"/>
              </w:divBdr>
            </w:div>
            <w:div w:id="416288451">
              <w:marLeft w:val="0"/>
              <w:marRight w:val="0"/>
              <w:marTop w:val="0"/>
              <w:marBottom w:val="0"/>
              <w:divBdr>
                <w:top w:val="none" w:sz="0" w:space="0" w:color="auto"/>
                <w:left w:val="none" w:sz="0" w:space="0" w:color="auto"/>
                <w:bottom w:val="none" w:sz="0" w:space="0" w:color="auto"/>
                <w:right w:val="none" w:sz="0" w:space="0" w:color="auto"/>
              </w:divBdr>
            </w:div>
            <w:div w:id="526069704">
              <w:marLeft w:val="0"/>
              <w:marRight w:val="0"/>
              <w:marTop w:val="0"/>
              <w:marBottom w:val="0"/>
              <w:divBdr>
                <w:top w:val="none" w:sz="0" w:space="0" w:color="auto"/>
                <w:left w:val="none" w:sz="0" w:space="0" w:color="auto"/>
                <w:bottom w:val="none" w:sz="0" w:space="0" w:color="auto"/>
                <w:right w:val="none" w:sz="0" w:space="0" w:color="auto"/>
              </w:divBdr>
            </w:div>
            <w:div w:id="791940788">
              <w:marLeft w:val="0"/>
              <w:marRight w:val="0"/>
              <w:marTop w:val="0"/>
              <w:marBottom w:val="0"/>
              <w:divBdr>
                <w:top w:val="none" w:sz="0" w:space="0" w:color="auto"/>
                <w:left w:val="none" w:sz="0" w:space="0" w:color="auto"/>
                <w:bottom w:val="none" w:sz="0" w:space="0" w:color="auto"/>
                <w:right w:val="none" w:sz="0" w:space="0" w:color="auto"/>
              </w:divBdr>
            </w:div>
            <w:div w:id="1205945318">
              <w:marLeft w:val="0"/>
              <w:marRight w:val="0"/>
              <w:marTop w:val="0"/>
              <w:marBottom w:val="0"/>
              <w:divBdr>
                <w:top w:val="none" w:sz="0" w:space="0" w:color="auto"/>
                <w:left w:val="none" w:sz="0" w:space="0" w:color="auto"/>
                <w:bottom w:val="none" w:sz="0" w:space="0" w:color="auto"/>
                <w:right w:val="none" w:sz="0" w:space="0" w:color="auto"/>
              </w:divBdr>
            </w:div>
            <w:div w:id="1407338565">
              <w:marLeft w:val="0"/>
              <w:marRight w:val="0"/>
              <w:marTop w:val="0"/>
              <w:marBottom w:val="0"/>
              <w:divBdr>
                <w:top w:val="none" w:sz="0" w:space="0" w:color="auto"/>
                <w:left w:val="none" w:sz="0" w:space="0" w:color="auto"/>
                <w:bottom w:val="none" w:sz="0" w:space="0" w:color="auto"/>
                <w:right w:val="none" w:sz="0" w:space="0" w:color="auto"/>
              </w:divBdr>
            </w:div>
            <w:div w:id="1616711022">
              <w:marLeft w:val="0"/>
              <w:marRight w:val="0"/>
              <w:marTop w:val="0"/>
              <w:marBottom w:val="0"/>
              <w:divBdr>
                <w:top w:val="none" w:sz="0" w:space="0" w:color="auto"/>
                <w:left w:val="none" w:sz="0" w:space="0" w:color="auto"/>
                <w:bottom w:val="none" w:sz="0" w:space="0" w:color="auto"/>
                <w:right w:val="none" w:sz="0" w:space="0" w:color="auto"/>
              </w:divBdr>
            </w:div>
            <w:div w:id="1892031247">
              <w:marLeft w:val="0"/>
              <w:marRight w:val="0"/>
              <w:marTop w:val="0"/>
              <w:marBottom w:val="0"/>
              <w:divBdr>
                <w:top w:val="none" w:sz="0" w:space="0" w:color="auto"/>
                <w:left w:val="none" w:sz="0" w:space="0" w:color="auto"/>
                <w:bottom w:val="none" w:sz="0" w:space="0" w:color="auto"/>
                <w:right w:val="none" w:sz="0" w:space="0" w:color="auto"/>
              </w:divBdr>
            </w:div>
            <w:div w:id="1900701806">
              <w:marLeft w:val="0"/>
              <w:marRight w:val="0"/>
              <w:marTop w:val="0"/>
              <w:marBottom w:val="0"/>
              <w:divBdr>
                <w:top w:val="none" w:sz="0" w:space="0" w:color="auto"/>
                <w:left w:val="none" w:sz="0" w:space="0" w:color="auto"/>
                <w:bottom w:val="none" w:sz="0" w:space="0" w:color="auto"/>
                <w:right w:val="none" w:sz="0" w:space="0" w:color="auto"/>
              </w:divBdr>
            </w:div>
            <w:div w:id="21421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31198">
      <w:bodyDiv w:val="1"/>
      <w:marLeft w:val="0"/>
      <w:marRight w:val="0"/>
      <w:marTop w:val="0"/>
      <w:marBottom w:val="0"/>
      <w:divBdr>
        <w:top w:val="none" w:sz="0" w:space="0" w:color="auto"/>
        <w:left w:val="none" w:sz="0" w:space="0" w:color="auto"/>
        <w:bottom w:val="none" w:sz="0" w:space="0" w:color="auto"/>
        <w:right w:val="none" w:sz="0" w:space="0" w:color="auto"/>
      </w:divBdr>
    </w:div>
    <w:div w:id="1474442723">
      <w:bodyDiv w:val="1"/>
      <w:marLeft w:val="0"/>
      <w:marRight w:val="0"/>
      <w:marTop w:val="0"/>
      <w:marBottom w:val="0"/>
      <w:divBdr>
        <w:top w:val="none" w:sz="0" w:space="0" w:color="auto"/>
        <w:left w:val="none" w:sz="0" w:space="0" w:color="auto"/>
        <w:bottom w:val="none" w:sz="0" w:space="0" w:color="auto"/>
        <w:right w:val="none" w:sz="0" w:space="0" w:color="auto"/>
      </w:divBdr>
    </w:div>
    <w:div w:id="1474443772">
      <w:bodyDiv w:val="1"/>
      <w:marLeft w:val="0"/>
      <w:marRight w:val="0"/>
      <w:marTop w:val="0"/>
      <w:marBottom w:val="0"/>
      <w:divBdr>
        <w:top w:val="none" w:sz="0" w:space="0" w:color="auto"/>
        <w:left w:val="none" w:sz="0" w:space="0" w:color="auto"/>
        <w:bottom w:val="none" w:sz="0" w:space="0" w:color="auto"/>
        <w:right w:val="none" w:sz="0" w:space="0" w:color="auto"/>
      </w:divBdr>
      <w:divsChild>
        <w:div w:id="2073304859">
          <w:marLeft w:val="0"/>
          <w:marRight w:val="0"/>
          <w:marTop w:val="0"/>
          <w:marBottom w:val="0"/>
          <w:divBdr>
            <w:top w:val="none" w:sz="0" w:space="0" w:color="auto"/>
            <w:left w:val="none" w:sz="0" w:space="0" w:color="auto"/>
            <w:bottom w:val="none" w:sz="0" w:space="0" w:color="auto"/>
            <w:right w:val="none" w:sz="0" w:space="0" w:color="auto"/>
          </w:divBdr>
          <w:divsChild>
            <w:div w:id="20163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1231">
      <w:bodyDiv w:val="1"/>
      <w:marLeft w:val="0"/>
      <w:marRight w:val="0"/>
      <w:marTop w:val="0"/>
      <w:marBottom w:val="0"/>
      <w:divBdr>
        <w:top w:val="none" w:sz="0" w:space="0" w:color="auto"/>
        <w:left w:val="none" w:sz="0" w:space="0" w:color="auto"/>
        <w:bottom w:val="none" w:sz="0" w:space="0" w:color="auto"/>
        <w:right w:val="none" w:sz="0" w:space="0" w:color="auto"/>
      </w:divBdr>
    </w:div>
    <w:div w:id="1593664179">
      <w:bodyDiv w:val="1"/>
      <w:marLeft w:val="0"/>
      <w:marRight w:val="0"/>
      <w:marTop w:val="0"/>
      <w:marBottom w:val="0"/>
      <w:divBdr>
        <w:top w:val="none" w:sz="0" w:space="0" w:color="auto"/>
        <w:left w:val="none" w:sz="0" w:space="0" w:color="auto"/>
        <w:bottom w:val="none" w:sz="0" w:space="0" w:color="auto"/>
        <w:right w:val="none" w:sz="0" w:space="0" w:color="auto"/>
      </w:divBdr>
      <w:divsChild>
        <w:div w:id="1213880525">
          <w:marLeft w:val="0"/>
          <w:marRight w:val="0"/>
          <w:marTop w:val="0"/>
          <w:marBottom w:val="0"/>
          <w:divBdr>
            <w:top w:val="none" w:sz="0" w:space="0" w:color="auto"/>
            <w:left w:val="none" w:sz="0" w:space="0" w:color="auto"/>
            <w:bottom w:val="none" w:sz="0" w:space="0" w:color="auto"/>
            <w:right w:val="none" w:sz="0" w:space="0" w:color="auto"/>
          </w:divBdr>
          <w:divsChild>
            <w:div w:id="1392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8499">
      <w:bodyDiv w:val="1"/>
      <w:marLeft w:val="0"/>
      <w:marRight w:val="0"/>
      <w:marTop w:val="0"/>
      <w:marBottom w:val="0"/>
      <w:divBdr>
        <w:top w:val="none" w:sz="0" w:space="0" w:color="auto"/>
        <w:left w:val="none" w:sz="0" w:space="0" w:color="auto"/>
        <w:bottom w:val="none" w:sz="0" w:space="0" w:color="auto"/>
        <w:right w:val="none" w:sz="0" w:space="0" w:color="auto"/>
      </w:divBdr>
      <w:divsChild>
        <w:div w:id="1113020381">
          <w:marLeft w:val="0"/>
          <w:marRight w:val="0"/>
          <w:marTop w:val="0"/>
          <w:marBottom w:val="0"/>
          <w:divBdr>
            <w:top w:val="none" w:sz="0" w:space="0" w:color="auto"/>
            <w:left w:val="none" w:sz="0" w:space="0" w:color="auto"/>
            <w:bottom w:val="none" w:sz="0" w:space="0" w:color="auto"/>
            <w:right w:val="none" w:sz="0" w:space="0" w:color="auto"/>
          </w:divBdr>
        </w:div>
      </w:divsChild>
    </w:div>
    <w:div w:id="1660574337">
      <w:bodyDiv w:val="1"/>
      <w:marLeft w:val="0"/>
      <w:marRight w:val="0"/>
      <w:marTop w:val="0"/>
      <w:marBottom w:val="0"/>
      <w:divBdr>
        <w:top w:val="none" w:sz="0" w:space="0" w:color="auto"/>
        <w:left w:val="none" w:sz="0" w:space="0" w:color="auto"/>
        <w:bottom w:val="none" w:sz="0" w:space="0" w:color="auto"/>
        <w:right w:val="none" w:sz="0" w:space="0" w:color="auto"/>
      </w:divBdr>
    </w:div>
    <w:div w:id="1694960267">
      <w:bodyDiv w:val="1"/>
      <w:marLeft w:val="0"/>
      <w:marRight w:val="0"/>
      <w:marTop w:val="0"/>
      <w:marBottom w:val="0"/>
      <w:divBdr>
        <w:top w:val="none" w:sz="0" w:space="0" w:color="auto"/>
        <w:left w:val="none" w:sz="0" w:space="0" w:color="auto"/>
        <w:bottom w:val="none" w:sz="0" w:space="0" w:color="auto"/>
        <w:right w:val="none" w:sz="0" w:space="0" w:color="auto"/>
      </w:divBdr>
    </w:div>
    <w:div w:id="1704288645">
      <w:bodyDiv w:val="1"/>
      <w:marLeft w:val="0"/>
      <w:marRight w:val="0"/>
      <w:marTop w:val="0"/>
      <w:marBottom w:val="0"/>
      <w:divBdr>
        <w:top w:val="none" w:sz="0" w:space="0" w:color="auto"/>
        <w:left w:val="none" w:sz="0" w:space="0" w:color="auto"/>
        <w:bottom w:val="none" w:sz="0" w:space="0" w:color="auto"/>
        <w:right w:val="none" w:sz="0" w:space="0" w:color="auto"/>
      </w:divBdr>
      <w:divsChild>
        <w:div w:id="51850636">
          <w:marLeft w:val="0"/>
          <w:marRight w:val="0"/>
          <w:marTop w:val="0"/>
          <w:marBottom w:val="0"/>
          <w:divBdr>
            <w:top w:val="none" w:sz="0" w:space="0" w:color="auto"/>
            <w:left w:val="none" w:sz="0" w:space="0" w:color="auto"/>
            <w:bottom w:val="none" w:sz="0" w:space="0" w:color="auto"/>
            <w:right w:val="none" w:sz="0" w:space="0" w:color="auto"/>
          </w:divBdr>
          <w:divsChild>
            <w:div w:id="886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00916">
      <w:bodyDiv w:val="1"/>
      <w:marLeft w:val="0"/>
      <w:marRight w:val="0"/>
      <w:marTop w:val="0"/>
      <w:marBottom w:val="0"/>
      <w:divBdr>
        <w:top w:val="none" w:sz="0" w:space="0" w:color="auto"/>
        <w:left w:val="none" w:sz="0" w:space="0" w:color="auto"/>
        <w:bottom w:val="none" w:sz="0" w:space="0" w:color="auto"/>
        <w:right w:val="none" w:sz="0" w:space="0" w:color="auto"/>
      </w:divBdr>
    </w:div>
    <w:div w:id="1721395213">
      <w:bodyDiv w:val="1"/>
      <w:marLeft w:val="0"/>
      <w:marRight w:val="0"/>
      <w:marTop w:val="0"/>
      <w:marBottom w:val="0"/>
      <w:divBdr>
        <w:top w:val="none" w:sz="0" w:space="0" w:color="auto"/>
        <w:left w:val="none" w:sz="0" w:space="0" w:color="auto"/>
        <w:bottom w:val="none" w:sz="0" w:space="0" w:color="auto"/>
        <w:right w:val="none" w:sz="0" w:space="0" w:color="auto"/>
      </w:divBdr>
    </w:div>
    <w:div w:id="1723021521">
      <w:bodyDiv w:val="1"/>
      <w:marLeft w:val="0"/>
      <w:marRight w:val="0"/>
      <w:marTop w:val="0"/>
      <w:marBottom w:val="0"/>
      <w:divBdr>
        <w:top w:val="none" w:sz="0" w:space="0" w:color="auto"/>
        <w:left w:val="none" w:sz="0" w:space="0" w:color="auto"/>
        <w:bottom w:val="none" w:sz="0" w:space="0" w:color="auto"/>
        <w:right w:val="none" w:sz="0" w:space="0" w:color="auto"/>
      </w:divBdr>
    </w:div>
    <w:div w:id="1726446741">
      <w:bodyDiv w:val="1"/>
      <w:marLeft w:val="0"/>
      <w:marRight w:val="0"/>
      <w:marTop w:val="0"/>
      <w:marBottom w:val="0"/>
      <w:divBdr>
        <w:top w:val="none" w:sz="0" w:space="0" w:color="auto"/>
        <w:left w:val="none" w:sz="0" w:space="0" w:color="auto"/>
        <w:bottom w:val="none" w:sz="0" w:space="0" w:color="auto"/>
        <w:right w:val="none" w:sz="0" w:space="0" w:color="auto"/>
      </w:divBdr>
    </w:div>
    <w:div w:id="1736195342">
      <w:bodyDiv w:val="1"/>
      <w:marLeft w:val="0"/>
      <w:marRight w:val="0"/>
      <w:marTop w:val="0"/>
      <w:marBottom w:val="0"/>
      <w:divBdr>
        <w:top w:val="none" w:sz="0" w:space="0" w:color="auto"/>
        <w:left w:val="none" w:sz="0" w:space="0" w:color="auto"/>
        <w:bottom w:val="none" w:sz="0" w:space="0" w:color="auto"/>
        <w:right w:val="none" w:sz="0" w:space="0" w:color="auto"/>
      </w:divBdr>
    </w:div>
    <w:div w:id="1768885551">
      <w:bodyDiv w:val="1"/>
      <w:marLeft w:val="0"/>
      <w:marRight w:val="0"/>
      <w:marTop w:val="0"/>
      <w:marBottom w:val="0"/>
      <w:divBdr>
        <w:top w:val="none" w:sz="0" w:space="0" w:color="auto"/>
        <w:left w:val="none" w:sz="0" w:space="0" w:color="auto"/>
        <w:bottom w:val="none" w:sz="0" w:space="0" w:color="auto"/>
        <w:right w:val="none" w:sz="0" w:space="0" w:color="auto"/>
      </w:divBdr>
      <w:divsChild>
        <w:div w:id="957495209">
          <w:marLeft w:val="0"/>
          <w:marRight w:val="0"/>
          <w:marTop w:val="0"/>
          <w:marBottom w:val="0"/>
          <w:divBdr>
            <w:top w:val="none" w:sz="0" w:space="0" w:color="auto"/>
            <w:left w:val="none" w:sz="0" w:space="0" w:color="auto"/>
            <w:bottom w:val="none" w:sz="0" w:space="0" w:color="auto"/>
            <w:right w:val="none" w:sz="0" w:space="0" w:color="auto"/>
          </w:divBdr>
          <w:divsChild>
            <w:div w:id="1091972047">
              <w:marLeft w:val="0"/>
              <w:marRight w:val="0"/>
              <w:marTop w:val="0"/>
              <w:marBottom w:val="0"/>
              <w:divBdr>
                <w:top w:val="none" w:sz="0" w:space="0" w:color="auto"/>
                <w:left w:val="none" w:sz="0" w:space="0" w:color="auto"/>
                <w:bottom w:val="none" w:sz="0" w:space="0" w:color="auto"/>
                <w:right w:val="none" w:sz="0" w:space="0" w:color="auto"/>
              </w:divBdr>
            </w:div>
            <w:div w:id="1699240389">
              <w:marLeft w:val="0"/>
              <w:marRight w:val="0"/>
              <w:marTop w:val="0"/>
              <w:marBottom w:val="0"/>
              <w:divBdr>
                <w:top w:val="none" w:sz="0" w:space="0" w:color="auto"/>
                <w:left w:val="none" w:sz="0" w:space="0" w:color="auto"/>
                <w:bottom w:val="none" w:sz="0" w:space="0" w:color="auto"/>
                <w:right w:val="none" w:sz="0" w:space="0" w:color="auto"/>
              </w:divBdr>
            </w:div>
            <w:div w:id="19508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5793">
      <w:bodyDiv w:val="1"/>
      <w:marLeft w:val="0"/>
      <w:marRight w:val="0"/>
      <w:marTop w:val="0"/>
      <w:marBottom w:val="0"/>
      <w:divBdr>
        <w:top w:val="none" w:sz="0" w:space="0" w:color="auto"/>
        <w:left w:val="none" w:sz="0" w:space="0" w:color="auto"/>
        <w:bottom w:val="none" w:sz="0" w:space="0" w:color="auto"/>
        <w:right w:val="none" w:sz="0" w:space="0" w:color="auto"/>
      </w:divBdr>
      <w:divsChild>
        <w:div w:id="974796519">
          <w:marLeft w:val="274"/>
          <w:marRight w:val="0"/>
          <w:marTop w:val="0"/>
          <w:marBottom w:val="120"/>
          <w:divBdr>
            <w:top w:val="none" w:sz="0" w:space="0" w:color="auto"/>
            <w:left w:val="none" w:sz="0" w:space="0" w:color="auto"/>
            <w:bottom w:val="none" w:sz="0" w:space="0" w:color="auto"/>
            <w:right w:val="none" w:sz="0" w:space="0" w:color="auto"/>
          </w:divBdr>
        </w:div>
        <w:div w:id="42951312">
          <w:marLeft w:val="274"/>
          <w:marRight w:val="0"/>
          <w:marTop w:val="0"/>
          <w:marBottom w:val="120"/>
          <w:divBdr>
            <w:top w:val="none" w:sz="0" w:space="0" w:color="auto"/>
            <w:left w:val="none" w:sz="0" w:space="0" w:color="auto"/>
            <w:bottom w:val="none" w:sz="0" w:space="0" w:color="auto"/>
            <w:right w:val="none" w:sz="0" w:space="0" w:color="auto"/>
          </w:divBdr>
        </w:div>
        <w:div w:id="283462144">
          <w:marLeft w:val="274"/>
          <w:marRight w:val="0"/>
          <w:marTop w:val="0"/>
          <w:marBottom w:val="120"/>
          <w:divBdr>
            <w:top w:val="none" w:sz="0" w:space="0" w:color="auto"/>
            <w:left w:val="none" w:sz="0" w:space="0" w:color="auto"/>
            <w:bottom w:val="none" w:sz="0" w:space="0" w:color="auto"/>
            <w:right w:val="none" w:sz="0" w:space="0" w:color="auto"/>
          </w:divBdr>
        </w:div>
        <w:div w:id="1625695454">
          <w:marLeft w:val="274"/>
          <w:marRight w:val="0"/>
          <w:marTop w:val="0"/>
          <w:marBottom w:val="120"/>
          <w:divBdr>
            <w:top w:val="none" w:sz="0" w:space="0" w:color="auto"/>
            <w:left w:val="none" w:sz="0" w:space="0" w:color="auto"/>
            <w:bottom w:val="none" w:sz="0" w:space="0" w:color="auto"/>
            <w:right w:val="none" w:sz="0" w:space="0" w:color="auto"/>
          </w:divBdr>
        </w:div>
        <w:div w:id="1394505806">
          <w:marLeft w:val="274"/>
          <w:marRight w:val="0"/>
          <w:marTop w:val="0"/>
          <w:marBottom w:val="120"/>
          <w:divBdr>
            <w:top w:val="none" w:sz="0" w:space="0" w:color="auto"/>
            <w:left w:val="none" w:sz="0" w:space="0" w:color="auto"/>
            <w:bottom w:val="none" w:sz="0" w:space="0" w:color="auto"/>
            <w:right w:val="none" w:sz="0" w:space="0" w:color="auto"/>
          </w:divBdr>
        </w:div>
        <w:div w:id="1467308728">
          <w:marLeft w:val="274"/>
          <w:marRight w:val="0"/>
          <w:marTop w:val="0"/>
          <w:marBottom w:val="0"/>
          <w:divBdr>
            <w:top w:val="none" w:sz="0" w:space="0" w:color="auto"/>
            <w:left w:val="none" w:sz="0" w:space="0" w:color="auto"/>
            <w:bottom w:val="none" w:sz="0" w:space="0" w:color="auto"/>
            <w:right w:val="none" w:sz="0" w:space="0" w:color="auto"/>
          </w:divBdr>
        </w:div>
        <w:div w:id="191842397">
          <w:marLeft w:val="274"/>
          <w:marRight w:val="0"/>
          <w:marTop w:val="0"/>
          <w:marBottom w:val="0"/>
          <w:divBdr>
            <w:top w:val="none" w:sz="0" w:space="0" w:color="auto"/>
            <w:left w:val="none" w:sz="0" w:space="0" w:color="auto"/>
            <w:bottom w:val="none" w:sz="0" w:space="0" w:color="auto"/>
            <w:right w:val="none" w:sz="0" w:space="0" w:color="auto"/>
          </w:divBdr>
        </w:div>
        <w:div w:id="794104877">
          <w:marLeft w:val="274"/>
          <w:marRight w:val="0"/>
          <w:marTop w:val="0"/>
          <w:marBottom w:val="0"/>
          <w:divBdr>
            <w:top w:val="none" w:sz="0" w:space="0" w:color="auto"/>
            <w:left w:val="none" w:sz="0" w:space="0" w:color="auto"/>
            <w:bottom w:val="none" w:sz="0" w:space="0" w:color="auto"/>
            <w:right w:val="none" w:sz="0" w:space="0" w:color="auto"/>
          </w:divBdr>
        </w:div>
        <w:div w:id="1162813511">
          <w:marLeft w:val="274"/>
          <w:marRight w:val="0"/>
          <w:marTop w:val="0"/>
          <w:marBottom w:val="0"/>
          <w:divBdr>
            <w:top w:val="none" w:sz="0" w:space="0" w:color="auto"/>
            <w:left w:val="none" w:sz="0" w:space="0" w:color="auto"/>
            <w:bottom w:val="none" w:sz="0" w:space="0" w:color="auto"/>
            <w:right w:val="none" w:sz="0" w:space="0" w:color="auto"/>
          </w:divBdr>
        </w:div>
        <w:div w:id="1929384980">
          <w:marLeft w:val="274"/>
          <w:marRight w:val="0"/>
          <w:marTop w:val="0"/>
          <w:marBottom w:val="0"/>
          <w:divBdr>
            <w:top w:val="none" w:sz="0" w:space="0" w:color="auto"/>
            <w:left w:val="none" w:sz="0" w:space="0" w:color="auto"/>
            <w:bottom w:val="none" w:sz="0" w:space="0" w:color="auto"/>
            <w:right w:val="none" w:sz="0" w:space="0" w:color="auto"/>
          </w:divBdr>
        </w:div>
        <w:div w:id="1942376233">
          <w:marLeft w:val="274"/>
          <w:marRight w:val="0"/>
          <w:marTop w:val="0"/>
          <w:marBottom w:val="0"/>
          <w:divBdr>
            <w:top w:val="none" w:sz="0" w:space="0" w:color="auto"/>
            <w:left w:val="none" w:sz="0" w:space="0" w:color="auto"/>
            <w:bottom w:val="none" w:sz="0" w:space="0" w:color="auto"/>
            <w:right w:val="none" w:sz="0" w:space="0" w:color="auto"/>
          </w:divBdr>
        </w:div>
      </w:divsChild>
    </w:div>
    <w:div w:id="1780025576">
      <w:bodyDiv w:val="1"/>
      <w:marLeft w:val="0"/>
      <w:marRight w:val="0"/>
      <w:marTop w:val="0"/>
      <w:marBottom w:val="0"/>
      <w:divBdr>
        <w:top w:val="none" w:sz="0" w:space="0" w:color="auto"/>
        <w:left w:val="none" w:sz="0" w:space="0" w:color="auto"/>
        <w:bottom w:val="none" w:sz="0" w:space="0" w:color="auto"/>
        <w:right w:val="none" w:sz="0" w:space="0" w:color="auto"/>
      </w:divBdr>
    </w:div>
    <w:div w:id="1785073622">
      <w:bodyDiv w:val="1"/>
      <w:marLeft w:val="0"/>
      <w:marRight w:val="0"/>
      <w:marTop w:val="0"/>
      <w:marBottom w:val="0"/>
      <w:divBdr>
        <w:top w:val="none" w:sz="0" w:space="0" w:color="auto"/>
        <w:left w:val="none" w:sz="0" w:space="0" w:color="auto"/>
        <w:bottom w:val="none" w:sz="0" w:space="0" w:color="auto"/>
        <w:right w:val="none" w:sz="0" w:space="0" w:color="auto"/>
      </w:divBdr>
      <w:divsChild>
        <w:div w:id="645621249">
          <w:marLeft w:val="0"/>
          <w:marRight w:val="0"/>
          <w:marTop w:val="0"/>
          <w:marBottom w:val="0"/>
          <w:divBdr>
            <w:top w:val="none" w:sz="0" w:space="0" w:color="auto"/>
            <w:left w:val="none" w:sz="0" w:space="0" w:color="auto"/>
            <w:bottom w:val="none" w:sz="0" w:space="0" w:color="auto"/>
            <w:right w:val="none" w:sz="0" w:space="0" w:color="auto"/>
          </w:divBdr>
          <w:divsChild>
            <w:div w:id="50622989">
              <w:marLeft w:val="0"/>
              <w:marRight w:val="0"/>
              <w:marTop w:val="0"/>
              <w:marBottom w:val="0"/>
              <w:divBdr>
                <w:top w:val="none" w:sz="0" w:space="0" w:color="auto"/>
                <w:left w:val="none" w:sz="0" w:space="0" w:color="auto"/>
                <w:bottom w:val="none" w:sz="0" w:space="0" w:color="auto"/>
                <w:right w:val="none" w:sz="0" w:space="0" w:color="auto"/>
              </w:divBdr>
            </w:div>
            <w:div w:id="170098566">
              <w:marLeft w:val="0"/>
              <w:marRight w:val="0"/>
              <w:marTop w:val="0"/>
              <w:marBottom w:val="0"/>
              <w:divBdr>
                <w:top w:val="none" w:sz="0" w:space="0" w:color="auto"/>
                <w:left w:val="none" w:sz="0" w:space="0" w:color="auto"/>
                <w:bottom w:val="none" w:sz="0" w:space="0" w:color="auto"/>
                <w:right w:val="none" w:sz="0" w:space="0" w:color="auto"/>
              </w:divBdr>
            </w:div>
            <w:div w:id="197358382">
              <w:marLeft w:val="0"/>
              <w:marRight w:val="0"/>
              <w:marTop w:val="0"/>
              <w:marBottom w:val="0"/>
              <w:divBdr>
                <w:top w:val="none" w:sz="0" w:space="0" w:color="auto"/>
                <w:left w:val="none" w:sz="0" w:space="0" w:color="auto"/>
                <w:bottom w:val="none" w:sz="0" w:space="0" w:color="auto"/>
                <w:right w:val="none" w:sz="0" w:space="0" w:color="auto"/>
              </w:divBdr>
            </w:div>
            <w:div w:id="385644619">
              <w:marLeft w:val="0"/>
              <w:marRight w:val="0"/>
              <w:marTop w:val="0"/>
              <w:marBottom w:val="0"/>
              <w:divBdr>
                <w:top w:val="none" w:sz="0" w:space="0" w:color="auto"/>
                <w:left w:val="none" w:sz="0" w:space="0" w:color="auto"/>
                <w:bottom w:val="none" w:sz="0" w:space="0" w:color="auto"/>
                <w:right w:val="none" w:sz="0" w:space="0" w:color="auto"/>
              </w:divBdr>
            </w:div>
            <w:div w:id="1320571180">
              <w:marLeft w:val="0"/>
              <w:marRight w:val="0"/>
              <w:marTop w:val="0"/>
              <w:marBottom w:val="0"/>
              <w:divBdr>
                <w:top w:val="none" w:sz="0" w:space="0" w:color="auto"/>
                <w:left w:val="none" w:sz="0" w:space="0" w:color="auto"/>
                <w:bottom w:val="none" w:sz="0" w:space="0" w:color="auto"/>
                <w:right w:val="none" w:sz="0" w:space="0" w:color="auto"/>
              </w:divBdr>
            </w:div>
            <w:div w:id="1409230013">
              <w:marLeft w:val="0"/>
              <w:marRight w:val="0"/>
              <w:marTop w:val="0"/>
              <w:marBottom w:val="0"/>
              <w:divBdr>
                <w:top w:val="none" w:sz="0" w:space="0" w:color="auto"/>
                <w:left w:val="none" w:sz="0" w:space="0" w:color="auto"/>
                <w:bottom w:val="none" w:sz="0" w:space="0" w:color="auto"/>
                <w:right w:val="none" w:sz="0" w:space="0" w:color="auto"/>
              </w:divBdr>
            </w:div>
            <w:div w:id="1745448114">
              <w:marLeft w:val="0"/>
              <w:marRight w:val="0"/>
              <w:marTop w:val="0"/>
              <w:marBottom w:val="0"/>
              <w:divBdr>
                <w:top w:val="none" w:sz="0" w:space="0" w:color="auto"/>
                <w:left w:val="none" w:sz="0" w:space="0" w:color="auto"/>
                <w:bottom w:val="none" w:sz="0" w:space="0" w:color="auto"/>
                <w:right w:val="none" w:sz="0" w:space="0" w:color="auto"/>
              </w:divBdr>
            </w:div>
            <w:div w:id="1941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1324">
      <w:bodyDiv w:val="1"/>
      <w:marLeft w:val="0"/>
      <w:marRight w:val="0"/>
      <w:marTop w:val="0"/>
      <w:marBottom w:val="0"/>
      <w:divBdr>
        <w:top w:val="none" w:sz="0" w:space="0" w:color="auto"/>
        <w:left w:val="none" w:sz="0" w:space="0" w:color="auto"/>
        <w:bottom w:val="none" w:sz="0" w:space="0" w:color="auto"/>
        <w:right w:val="none" w:sz="0" w:space="0" w:color="auto"/>
      </w:divBdr>
      <w:divsChild>
        <w:div w:id="1954483444">
          <w:marLeft w:val="0"/>
          <w:marRight w:val="0"/>
          <w:marTop w:val="0"/>
          <w:marBottom w:val="0"/>
          <w:divBdr>
            <w:top w:val="none" w:sz="0" w:space="0" w:color="auto"/>
            <w:left w:val="none" w:sz="0" w:space="0" w:color="auto"/>
            <w:bottom w:val="none" w:sz="0" w:space="0" w:color="auto"/>
            <w:right w:val="none" w:sz="0" w:space="0" w:color="auto"/>
          </w:divBdr>
        </w:div>
      </w:divsChild>
    </w:div>
    <w:div w:id="1850682365">
      <w:bodyDiv w:val="1"/>
      <w:marLeft w:val="0"/>
      <w:marRight w:val="0"/>
      <w:marTop w:val="0"/>
      <w:marBottom w:val="0"/>
      <w:divBdr>
        <w:top w:val="none" w:sz="0" w:space="0" w:color="auto"/>
        <w:left w:val="none" w:sz="0" w:space="0" w:color="auto"/>
        <w:bottom w:val="none" w:sz="0" w:space="0" w:color="auto"/>
        <w:right w:val="none" w:sz="0" w:space="0" w:color="auto"/>
      </w:divBdr>
      <w:divsChild>
        <w:div w:id="2071229687">
          <w:marLeft w:val="547"/>
          <w:marRight w:val="0"/>
          <w:marTop w:val="77"/>
          <w:marBottom w:val="0"/>
          <w:divBdr>
            <w:top w:val="none" w:sz="0" w:space="0" w:color="auto"/>
            <w:left w:val="none" w:sz="0" w:space="0" w:color="auto"/>
            <w:bottom w:val="none" w:sz="0" w:space="0" w:color="auto"/>
            <w:right w:val="none" w:sz="0" w:space="0" w:color="auto"/>
          </w:divBdr>
        </w:div>
        <w:div w:id="965618697">
          <w:marLeft w:val="1267"/>
          <w:marRight w:val="0"/>
          <w:marTop w:val="67"/>
          <w:marBottom w:val="0"/>
          <w:divBdr>
            <w:top w:val="none" w:sz="0" w:space="0" w:color="auto"/>
            <w:left w:val="none" w:sz="0" w:space="0" w:color="auto"/>
            <w:bottom w:val="none" w:sz="0" w:space="0" w:color="auto"/>
            <w:right w:val="none" w:sz="0" w:space="0" w:color="auto"/>
          </w:divBdr>
        </w:div>
        <w:div w:id="733548817">
          <w:marLeft w:val="1267"/>
          <w:marRight w:val="0"/>
          <w:marTop w:val="67"/>
          <w:marBottom w:val="0"/>
          <w:divBdr>
            <w:top w:val="none" w:sz="0" w:space="0" w:color="auto"/>
            <w:left w:val="none" w:sz="0" w:space="0" w:color="auto"/>
            <w:bottom w:val="none" w:sz="0" w:space="0" w:color="auto"/>
            <w:right w:val="none" w:sz="0" w:space="0" w:color="auto"/>
          </w:divBdr>
        </w:div>
        <w:div w:id="1777947646">
          <w:marLeft w:val="1267"/>
          <w:marRight w:val="0"/>
          <w:marTop w:val="67"/>
          <w:marBottom w:val="0"/>
          <w:divBdr>
            <w:top w:val="none" w:sz="0" w:space="0" w:color="auto"/>
            <w:left w:val="none" w:sz="0" w:space="0" w:color="auto"/>
            <w:bottom w:val="none" w:sz="0" w:space="0" w:color="auto"/>
            <w:right w:val="none" w:sz="0" w:space="0" w:color="auto"/>
          </w:divBdr>
        </w:div>
        <w:div w:id="654724681">
          <w:marLeft w:val="1267"/>
          <w:marRight w:val="0"/>
          <w:marTop w:val="67"/>
          <w:marBottom w:val="0"/>
          <w:divBdr>
            <w:top w:val="none" w:sz="0" w:space="0" w:color="auto"/>
            <w:left w:val="none" w:sz="0" w:space="0" w:color="auto"/>
            <w:bottom w:val="none" w:sz="0" w:space="0" w:color="auto"/>
            <w:right w:val="none" w:sz="0" w:space="0" w:color="auto"/>
          </w:divBdr>
        </w:div>
        <w:div w:id="2000575584">
          <w:marLeft w:val="1267"/>
          <w:marRight w:val="0"/>
          <w:marTop w:val="67"/>
          <w:marBottom w:val="0"/>
          <w:divBdr>
            <w:top w:val="none" w:sz="0" w:space="0" w:color="auto"/>
            <w:left w:val="none" w:sz="0" w:space="0" w:color="auto"/>
            <w:bottom w:val="none" w:sz="0" w:space="0" w:color="auto"/>
            <w:right w:val="none" w:sz="0" w:space="0" w:color="auto"/>
          </w:divBdr>
        </w:div>
      </w:divsChild>
    </w:div>
    <w:div w:id="1856917847">
      <w:bodyDiv w:val="1"/>
      <w:marLeft w:val="0"/>
      <w:marRight w:val="0"/>
      <w:marTop w:val="0"/>
      <w:marBottom w:val="0"/>
      <w:divBdr>
        <w:top w:val="none" w:sz="0" w:space="0" w:color="auto"/>
        <w:left w:val="none" w:sz="0" w:space="0" w:color="auto"/>
        <w:bottom w:val="none" w:sz="0" w:space="0" w:color="auto"/>
        <w:right w:val="none" w:sz="0" w:space="0" w:color="auto"/>
      </w:divBdr>
      <w:divsChild>
        <w:div w:id="1762801541">
          <w:marLeft w:val="0"/>
          <w:marRight w:val="0"/>
          <w:marTop w:val="0"/>
          <w:marBottom w:val="0"/>
          <w:divBdr>
            <w:top w:val="none" w:sz="0" w:space="0" w:color="auto"/>
            <w:left w:val="none" w:sz="0" w:space="0" w:color="auto"/>
            <w:bottom w:val="none" w:sz="0" w:space="0" w:color="auto"/>
            <w:right w:val="none" w:sz="0" w:space="0" w:color="auto"/>
          </w:divBdr>
          <w:divsChild>
            <w:div w:id="117724369">
              <w:marLeft w:val="0"/>
              <w:marRight w:val="0"/>
              <w:marTop w:val="0"/>
              <w:marBottom w:val="0"/>
              <w:divBdr>
                <w:top w:val="none" w:sz="0" w:space="0" w:color="auto"/>
                <w:left w:val="none" w:sz="0" w:space="0" w:color="auto"/>
                <w:bottom w:val="none" w:sz="0" w:space="0" w:color="auto"/>
                <w:right w:val="none" w:sz="0" w:space="0" w:color="auto"/>
              </w:divBdr>
            </w:div>
            <w:div w:id="272172960">
              <w:marLeft w:val="0"/>
              <w:marRight w:val="0"/>
              <w:marTop w:val="0"/>
              <w:marBottom w:val="0"/>
              <w:divBdr>
                <w:top w:val="none" w:sz="0" w:space="0" w:color="auto"/>
                <w:left w:val="none" w:sz="0" w:space="0" w:color="auto"/>
                <w:bottom w:val="none" w:sz="0" w:space="0" w:color="auto"/>
                <w:right w:val="none" w:sz="0" w:space="0" w:color="auto"/>
              </w:divBdr>
            </w:div>
            <w:div w:id="587926829">
              <w:marLeft w:val="0"/>
              <w:marRight w:val="0"/>
              <w:marTop w:val="0"/>
              <w:marBottom w:val="0"/>
              <w:divBdr>
                <w:top w:val="none" w:sz="0" w:space="0" w:color="auto"/>
                <w:left w:val="none" w:sz="0" w:space="0" w:color="auto"/>
                <w:bottom w:val="none" w:sz="0" w:space="0" w:color="auto"/>
                <w:right w:val="none" w:sz="0" w:space="0" w:color="auto"/>
              </w:divBdr>
            </w:div>
            <w:div w:id="621304391">
              <w:marLeft w:val="0"/>
              <w:marRight w:val="0"/>
              <w:marTop w:val="0"/>
              <w:marBottom w:val="0"/>
              <w:divBdr>
                <w:top w:val="none" w:sz="0" w:space="0" w:color="auto"/>
                <w:left w:val="none" w:sz="0" w:space="0" w:color="auto"/>
                <w:bottom w:val="none" w:sz="0" w:space="0" w:color="auto"/>
                <w:right w:val="none" w:sz="0" w:space="0" w:color="auto"/>
              </w:divBdr>
            </w:div>
            <w:div w:id="888147820">
              <w:marLeft w:val="0"/>
              <w:marRight w:val="0"/>
              <w:marTop w:val="0"/>
              <w:marBottom w:val="0"/>
              <w:divBdr>
                <w:top w:val="none" w:sz="0" w:space="0" w:color="auto"/>
                <w:left w:val="none" w:sz="0" w:space="0" w:color="auto"/>
                <w:bottom w:val="none" w:sz="0" w:space="0" w:color="auto"/>
                <w:right w:val="none" w:sz="0" w:space="0" w:color="auto"/>
              </w:divBdr>
            </w:div>
            <w:div w:id="1263564915">
              <w:marLeft w:val="0"/>
              <w:marRight w:val="0"/>
              <w:marTop w:val="0"/>
              <w:marBottom w:val="0"/>
              <w:divBdr>
                <w:top w:val="none" w:sz="0" w:space="0" w:color="auto"/>
                <w:left w:val="none" w:sz="0" w:space="0" w:color="auto"/>
                <w:bottom w:val="none" w:sz="0" w:space="0" w:color="auto"/>
                <w:right w:val="none" w:sz="0" w:space="0" w:color="auto"/>
              </w:divBdr>
            </w:div>
            <w:div w:id="1266500667">
              <w:marLeft w:val="0"/>
              <w:marRight w:val="0"/>
              <w:marTop w:val="0"/>
              <w:marBottom w:val="0"/>
              <w:divBdr>
                <w:top w:val="none" w:sz="0" w:space="0" w:color="auto"/>
                <w:left w:val="none" w:sz="0" w:space="0" w:color="auto"/>
                <w:bottom w:val="none" w:sz="0" w:space="0" w:color="auto"/>
                <w:right w:val="none" w:sz="0" w:space="0" w:color="auto"/>
              </w:divBdr>
            </w:div>
            <w:div w:id="1709643831">
              <w:marLeft w:val="0"/>
              <w:marRight w:val="0"/>
              <w:marTop w:val="0"/>
              <w:marBottom w:val="0"/>
              <w:divBdr>
                <w:top w:val="none" w:sz="0" w:space="0" w:color="auto"/>
                <w:left w:val="none" w:sz="0" w:space="0" w:color="auto"/>
                <w:bottom w:val="none" w:sz="0" w:space="0" w:color="auto"/>
                <w:right w:val="none" w:sz="0" w:space="0" w:color="auto"/>
              </w:divBdr>
            </w:div>
            <w:div w:id="1774738354">
              <w:marLeft w:val="0"/>
              <w:marRight w:val="0"/>
              <w:marTop w:val="0"/>
              <w:marBottom w:val="0"/>
              <w:divBdr>
                <w:top w:val="none" w:sz="0" w:space="0" w:color="auto"/>
                <w:left w:val="none" w:sz="0" w:space="0" w:color="auto"/>
                <w:bottom w:val="none" w:sz="0" w:space="0" w:color="auto"/>
                <w:right w:val="none" w:sz="0" w:space="0" w:color="auto"/>
              </w:divBdr>
            </w:div>
            <w:div w:id="1832023718">
              <w:marLeft w:val="0"/>
              <w:marRight w:val="0"/>
              <w:marTop w:val="0"/>
              <w:marBottom w:val="0"/>
              <w:divBdr>
                <w:top w:val="none" w:sz="0" w:space="0" w:color="auto"/>
                <w:left w:val="none" w:sz="0" w:space="0" w:color="auto"/>
                <w:bottom w:val="none" w:sz="0" w:space="0" w:color="auto"/>
                <w:right w:val="none" w:sz="0" w:space="0" w:color="auto"/>
              </w:divBdr>
            </w:div>
            <w:div w:id="2017226989">
              <w:marLeft w:val="0"/>
              <w:marRight w:val="0"/>
              <w:marTop w:val="0"/>
              <w:marBottom w:val="0"/>
              <w:divBdr>
                <w:top w:val="none" w:sz="0" w:space="0" w:color="auto"/>
                <w:left w:val="none" w:sz="0" w:space="0" w:color="auto"/>
                <w:bottom w:val="none" w:sz="0" w:space="0" w:color="auto"/>
                <w:right w:val="none" w:sz="0" w:space="0" w:color="auto"/>
              </w:divBdr>
            </w:div>
            <w:div w:id="2030570290">
              <w:marLeft w:val="0"/>
              <w:marRight w:val="0"/>
              <w:marTop w:val="0"/>
              <w:marBottom w:val="0"/>
              <w:divBdr>
                <w:top w:val="none" w:sz="0" w:space="0" w:color="auto"/>
                <w:left w:val="none" w:sz="0" w:space="0" w:color="auto"/>
                <w:bottom w:val="none" w:sz="0" w:space="0" w:color="auto"/>
                <w:right w:val="none" w:sz="0" w:space="0" w:color="auto"/>
              </w:divBdr>
            </w:div>
            <w:div w:id="2101675400">
              <w:marLeft w:val="0"/>
              <w:marRight w:val="0"/>
              <w:marTop w:val="0"/>
              <w:marBottom w:val="0"/>
              <w:divBdr>
                <w:top w:val="none" w:sz="0" w:space="0" w:color="auto"/>
                <w:left w:val="none" w:sz="0" w:space="0" w:color="auto"/>
                <w:bottom w:val="none" w:sz="0" w:space="0" w:color="auto"/>
                <w:right w:val="none" w:sz="0" w:space="0" w:color="auto"/>
              </w:divBdr>
            </w:div>
            <w:div w:id="21434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6041">
      <w:bodyDiv w:val="1"/>
      <w:marLeft w:val="0"/>
      <w:marRight w:val="0"/>
      <w:marTop w:val="0"/>
      <w:marBottom w:val="0"/>
      <w:divBdr>
        <w:top w:val="none" w:sz="0" w:space="0" w:color="auto"/>
        <w:left w:val="none" w:sz="0" w:space="0" w:color="auto"/>
        <w:bottom w:val="none" w:sz="0" w:space="0" w:color="auto"/>
        <w:right w:val="none" w:sz="0" w:space="0" w:color="auto"/>
      </w:divBdr>
    </w:div>
    <w:div w:id="1872649208">
      <w:bodyDiv w:val="1"/>
      <w:marLeft w:val="0"/>
      <w:marRight w:val="0"/>
      <w:marTop w:val="0"/>
      <w:marBottom w:val="0"/>
      <w:divBdr>
        <w:top w:val="none" w:sz="0" w:space="0" w:color="auto"/>
        <w:left w:val="none" w:sz="0" w:space="0" w:color="auto"/>
        <w:bottom w:val="none" w:sz="0" w:space="0" w:color="auto"/>
        <w:right w:val="none" w:sz="0" w:space="0" w:color="auto"/>
      </w:divBdr>
    </w:div>
    <w:div w:id="1884246008">
      <w:bodyDiv w:val="1"/>
      <w:marLeft w:val="0"/>
      <w:marRight w:val="0"/>
      <w:marTop w:val="0"/>
      <w:marBottom w:val="0"/>
      <w:divBdr>
        <w:top w:val="none" w:sz="0" w:space="0" w:color="auto"/>
        <w:left w:val="none" w:sz="0" w:space="0" w:color="auto"/>
        <w:bottom w:val="none" w:sz="0" w:space="0" w:color="auto"/>
        <w:right w:val="none" w:sz="0" w:space="0" w:color="auto"/>
      </w:divBdr>
    </w:div>
    <w:div w:id="1912735541">
      <w:bodyDiv w:val="1"/>
      <w:marLeft w:val="0"/>
      <w:marRight w:val="0"/>
      <w:marTop w:val="0"/>
      <w:marBottom w:val="0"/>
      <w:divBdr>
        <w:top w:val="none" w:sz="0" w:space="0" w:color="auto"/>
        <w:left w:val="none" w:sz="0" w:space="0" w:color="auto"/>
        <w:bottom w:val="none" w:sz="0" w:space="0" w:color="auto"/>
        <w:right w:val="none" w:sz="0" w:space="0" w:color="auto"/>
      </w:divBdr>
    </w:div>
    <w:div w:id="1960841104">
      <w:bodyDiv w:val="1"/>
      <w:marLeft w:val="0"/>
      <w:marRight w:val="0"/>
      <w:marTop w:val="0"/>
      <w:marBottom w:val="0"/>
      <w:divBdr>
        <w:top w:val="none" w:sz="0" w:space="0" w:color="auto"/>
        <w:left w:val="none" w:sz="0" w:space="0" w:color="auto"/>
        <w:bottom w:val="none" w:sz="0" w:space="0" w:color="auto"/>
        <w:right w:val="none" w:sz="0" w:space="0" w:color="auto"/>
      </w:divBdr>
    </w:div>
    <w:div w:id="2019231925">
      <w:bodyDiv w:val="1"/>
      <w:marLeft w:val="0"/>
      <w:marRight w:val="0"/>
      <w:marTop w:val="0"/>
      <w:marBottom w:val="0"/>
      <w:divBdr>
        <w:top w:val="none" w:sz="0" w:space="0" w:color="auto"/>
        <w:left w:val="none" w:sz="0" w:space="0" w:color="auto"/>
        <w:bottom w:val="none" w:sz="0" w:space="0" w:color="auto"/>
        <w:right w:val="none" w:sz="0" w:space="0" w:color="auto"/>
      </w:divBdr>
      <w:divsChild>
        <w:div w:id="653217236">
          <w:marLeft w:val="547"/>
          <w:marRight w:val="0"/>
          <w:marTop w:val="82"/>
          <w:marBottom w:val="0"/>
          <w:divBdr>
            <w:top w:val="none" w:sz="0" w:space="0" w:color="auto"/>
            <w:left w:val="none" w:sz="0" w:space="0" w:color="auto"/>
            <w:bottom w:val="none" w:sz="0" w:space="0" w:color="auto"/>
            <w:right w:val="none" w:sz="0" w:space="0" w:color="auto"/>
          </w:divBdr>
        </w:div>
        <w:div w:id="590704288">
          <w:marLeft w:val="1166"/>
          <w:marRight w:val="0"/>
          <w:marTop w:val="72"/>
          <w:marBottom w:val="0"/>
          <w:divBdr>
            <w:top w:val="none" w:sz="0" w:space="0" w:color="auto"/>
            <w:left w:val="none" w:sz="0" w:space="0" w:color="auto"/>
            <w:bottom w:val="none" w:sz="0" w:space="0" w:color="auto"/>
            <w:right w:val="none" w:sz="0" w:space="0" w:color="auto"/>
          </w:divBdr>
        </w:div>
        <w:div w:id="2062169001">
          <w:marLeft w:val="1166"/>
          <w:marRight w:val="0"/>
          <w:marTop w:val="72"/>
          <w:marBottom w:val="0"/>
          <w:divBdr>
            <w:top w:val="none" w:sz="0" w:space="0" w:color="auto"/>
            <w:left w:val="none" w:sz="0" w:space="0" w:color="auto"/>
            <w:bottom w:val="none" w:sz="0" w:space="0" w:color="auto"/>
            <w:right w:val="none" w:sz="0" w:space="0" w:color="auto"/>
          </w:divBdr>
        </w:div>
        <w:div w:id="69811054">
          <w:marLeft w:val="547"/>
          <w:marRight w:val="0"/>
          <w:marTop w:val="82"/>
          <w:marBottom w:val="0"/>
          <w:divBdr>
            <w:top w:val="none" w:sz="0" w:space="0" w:color="auto"/>
            <w:left w:val="none" w:sz="0" w:space="0" w:color="auto"/>
            <w:bottom w:val="none" w:sz="0" w:space="0" w:color="auto"/>
            <w:right w:val="none" w:sz="0" w:space="0" w:color="auto"/>
          </w:divBdr>
        </w:div>
        <w:div w:id="1475754498">
          <w:marLeft w:val="547"/>
          <w:marRight w:val="0"/>
          <w:marTop w:val="82"/>
          <w:marBottom w:val="0"/>
          <w:divBdr>
            <w:top w:val="none" w:sz="0" w:space="0" w:color="auto"/>
            <w:left w:val="none" w:sz="0" w:space="0" w:color="auto"/>
            <w:bottom w:val="none" w:sz="0" w:space="0" w:color="auto"/>
            <w:right w:val="none" w:sz="0" w:space="0" w:color="auto"/>
          </w:divBdr>
        </w:div>
      </w:divsChild>
    </w:div>
    <w:div w:id="2038967989">
      <w:bodyDiv w:val="1"/>
      <w:marLeft w:val="0"/>
      <w:marRight w:val="0"/>
      <w:marTop w:val="0"/>
      <w:marBottom w:val="0"/>
      <w:divBdr>
        <w:top w:val="none" w:sz="0" w:space="0" w:color="auto"/>
        <w:left w:val="none" w:sz="0" w:space="0" w:color="auto"/>
        <w:bottom w:val="none" w:sz="0" w:space="0" w:color="auto"/>
        <w:right w:val="none" w:sz="0" w:space="0" w:color="auto"/>
      </w:divBdr>
    </w:div>
    <w:div w:id="20983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radigi.fi/1-tiedonhallinta/kokonaisarkkitehtuuri.html" TargetMode="External"/><Relationship Id="rId18" Type="http://schemas.openxmlformats.org/officeDocument/2006/relationships/hyperlink" Target="http://www.ym.fi/mrluudistus" TargetMode="External"/><Relationship Id="rId26" Type="http://schemas.openxmlformats.org/officeDocument/2006/relationships/image" Target="media/image2.png"/><Relationship Id="rId39" Type="http://schemas.openxmlformats.org/officeDocument/2006/relationships/hyperlink" Target="http://www.maanmittauslaitos.fi/kartat-ja-paikkatieto/paikkatietojen-yhteiskaytto/ajankohtaista" TargetMode="External"/><Relationship Id="rId21" Type="http://schemas.microsoft.com/office/2016/09/relationships/commentsIds" Target="commentsIds.xml"/><Relationship Id="rId34" Type="http://schemas.openxmlformats.org/officeDocument/2006/relationships/hyperlink" Target="http://www.jhs-suositukset.fi" TargetMode="External"/><Relationship Id="rId42" Type="http://schemas.openxmlformats.org/officeDocument/2006/relationships/hyperlink" Target="http://mmm.fi/paikkatietoalusta)" TargetMode="External"/><Relationship Id="rId47" Type="http://schemas.openxmlformats.org/officeDocument/2006/relationships/hyperlink" Target="https://www.avoindata.fi/data/fi/dataset/paikkatiedon-viitearkkitehtuuri)" TargetMode="External"/><Relationship Id="rId50" Type="http://schemas.openxmlformats.org/officeDocument/2006/relationships/image" Target="media/image5.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iki.julkict.fi/julkict/juhta/juhta-tyoryhmat-2016/jhka-tyoryhma/jhka-2.0/jhka-2-0-13-alustat-ja-ekosysteemit/view" TargetMode="External"/><Relationship Id="rId17" Type="http://schemas.openxmlformats.org/officeDocument/2006/relationships/hyperlink" Target="http://www.kiradigi.fi/1-tiedonhallinta/kokonaisarkkitehtuuri.html" TargetMode="External"/><Relationship Id="rId25" Type="http://schemas.openxmlformats.org/officeDocument/2006/relationships/hyperlink" Target="http://www.kiradigi.fi/1-tiedonhallinta/kokonaisarkkitehtuuri.html" TargetMode="External"/><Relationship Id="rId33" Type="http://schemas.openxmlformats.org/officeDocument/2006/relationships/hyperlink" Target="https://tietomallit.suomi.fi/" TargetMode="External"/><Relationship Id="rId38" Type="http://schemas.openxmlformats.org/officeDocument/2006/relationships/hyperlink" Target="https://pta-files-prod.s3-eu-west1.amazonaws.com/maankayttopublic/attachments/2017/10/Maankayttopaatokset_Nykytilakartoitus.pdf?0KXdkjLlBx8ZMEcuxqkxZq0hWOlVaLIX" TargetMode="External"/><Relationship Id="rId46" Type="http://schemas.openxmlformats.org/officeDocument/2006/relationships/hyperlink" Target="https://yhteentoimiva.suomi.fi/fi/)" TargetMode="External"/><Relationship Id="rId2" Type="http://schemas.openxmlformats.org/officeDocument/2006/relationships/customXml" Target="../customXml/item2.xml"/><Relationship Id="rId16" Type="http://schemas.openxmlformats.org/officeDocument/2006/relationships/hyperlink" Target="http://maankaytto.paikkatietoalusta.fi/tyopaketit/nykytilakartoitus-tp1/osa-valmistunut" TargetMode="External"/><Relationship Id="rId20" Type="http://schemas.microsoft.com/office/2011/relationships/commentsExtended" Target="commentsExtended.xml"/><Relationship Id="rId29" Type="http://schemas.openxmlformats.org/officeDocument/2006/relationships/image" Target="media/image3.png"/><Relationship Id="rId41" Type="http://schemas.openxmlformats.org/officeDocument/2006/relationships/hyperlink" Target="http://vm.fi/digitalisoidaan-julkiset-palvelu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julkict.fi/julkict/juhta/juhta-tyoryhmat-2016/jhka-tyoryhma/jhka-2.0/jhka-2-0-10-ekosysteemimalli/view" TargetMode="External"/><Relationship Id="rId24" Type="http://schemas.openxmlformats.org/officeDocument/2006/relationships/hyperlink" Target="https://www.lakiklinikka.fi/" TargetMode="External"/><Relationship Id="rId32" Type="http://schemas.openxmlformats.org/officeDocument/2006/relationships/hyperlink" Target="https://koodistot.suomi.fi/" TargetMode="External"/><Relationship Id="rId37" Type="http://schemas.openxmlformats.org/officeDocument/2006/relationships/hyperlink" Target="http://www.ym.fi/mrluudistus" TargetMode="External"/><Relationship Id="rId40" Type="http://schemas.openxmlformats.org/officeDocument/2006/relationships/hyperlink" Target="http://www.paikkatietohakemisto.fi" TargetMode="External"/><Relationship Id="rId45" Type="http://schemas.openxmlformats.org/officeDocument/2006/relationships/hyperlink" Target="https://www.avoindata.fi/data/fi/dataset?collection_type=Interoperability+Tools" TargetMode="Externa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otakantaa.fi/fi/" TargetMode="External"/><Relationship Id="rId28" Type="http://schemas.openxmlformats.org/officeDocument/2006/relationships/hyperlink" Target="http://maankaytto.paikkatietoalusta.fi/tyopaketit/tulevaisuuden-alueidenkayton-suunnittelujarjestelma-tp3/osa-kansainvaliset" TargetMode="External"/><Relationship Id="rId36" Type="http://schemas.openxmlformats.org/officeDocument/2006/relationships/hyperlink" Target="http://www.paikkatietopalvelu.fi" TargetMode="External"/><Relationship Id="rId49"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sanastot.suomi.fi/" TargetMode="External"/><Relationship Id="rId44" Type="http://schemas.openxmlformats.org/officeDocument/2006/relationships/hyperlink" Target="http://maankaytto.paikkatietoalusta.fi/tyopaketit/tulevaisuuden-alueidenkayton-suunnittelujarjestelma-tp3/osa-kansainvaliset"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radigi.fi/1-tiedonhallinta/kokonaisarkkitehtuuri.html" TargetMode="External"/><Relationship Id="rId22" Type="http://schemas.openxmlformats.org/officeDocument/2006/relationships/hyperlink" Target="http://www.finlex.fi/fi/laki/ajantasa/1996/19961096?search%5Btype%5D=pika&amp;search%5Bpika%5D=Luonnonsuojelulaki%20" TargetMode="External"/><Relationship Id="rId27" Type="http://schemas.openxmlformats.org/officeDocument/2006/relationships/hyperlink" Target="http://www.kiradigi.fi/1-tiedonhallinta/kokonaisarkkitehtuuri.html" TargetMode="External"/><Relationship Id="rId30" Type="http://schemas.openxmlformats.org/officeDocument/2006/relationships/hyperlink" Target="https://yhteentoimiva.suomi.fi/fi/" TargetMode="External"/><Relationship Id="rId35" Type="http://schemas.openxmlformats.org/officeDocument/2006/relationships/hyperlink" Target="https://www.kuntaliitto.fi" TargetMode="External"/><Relationship Id="rId43" Type="http://schemas.openxmlformats.org/officeDocument/2006/relationships/hyperlink" Target="http://www.paikkatietoalusta.fi" TargetMode="External"/><Relationship Id="rId48" Type="http://schemas.openxmlformats.org/officeDocument/2006/relationships/hyperlink" Target="https://yhteentoimiva.suomi.fi/fi/"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igenDots\EigenCustomer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5BD3038CFC5AC479E912C0B35D52E7B" ma:contentTypeVersion="" ma:contentTypeDescription="Luo uusi asiakirja." ma:contentTypeScope="" ma:versionID="d0fd03d0c51f3574bc908aa734c2efae">
  <xsd:schema xmlns:xsd="http://www.w3.org/2001/XMLSchema" xmlns:xs="http://www.w3.org/2001/XMLSchema" xmlns:p="http://schemas.microsoft.com/office/2006/metadata/properties" xmlns:ns2="c0c45011-695a-40e7-a862-5ad1274c90c7" targetNamespace="http://schemas.microsoft.com/office/2006/metadata/properties" ma:root="true" ma:fieldsID="dca0b9dfe9fe74736f911949eae5603b" ns2:_="">
    <xsd:import namespace="c0c45011-695a-40e7-a862-5ad1274c90c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45011-695a-40e7-a862-5ad1274c90c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0C1C-2403-4507-876B-66820507A4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5216A-17B7-4AC1-AA3D-86007D372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45011-695a-40e7-a862-5ad1274c9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00F5A-1588-4645-9C3E-D1245B74167C}">
  <ds:schemaRefs>
    <ds:schemaRef ds:uri="http://schemas.microsoft.com/sharepoint/v3/contenttype/forms"/>
  </ds:schemaRefs>
</ds:datastoreItem>
</file>

<file path=customXml/itemProps4.xml><?xml version="1.0" encoding="utf-8"?>
<ds:datastoreItem xmlns:ds="http://schemas.openxmlformats.org/officeDocument/2006/customXml" ds:itemID="{08B60BF9-C5FC-44D8-8AD2-338F5C22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EigenCustomerSimple</Template>
  <TotalTime>0</TotalTime>
  <Pages>23</Pages>
  <Words>4835</Words>
  <Characters>39172</Characters>
  <Application>Microsoft Office Word</Application>
  <DocSecurity>0</DocSecurity>
  <Lines>326</Lines>
  <Paragraphs>87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 Ulvila</dc:creator>
  <cp:keywords/>
  <cp:lastModifiedBy>Samu Viitanen</cp:lastModifiedBy>
  <cp:revision>2</cp:revision>
  <cp:lastPrinted>2018-08-23T07:17:00Z</cp:lastPrinted>
  <dcterms:created xsi:type="dcterms:W3CDTF">2018-08-23T07:28:00Z</dcterms:created>
  <dcterms:modified xsi:type="dcterms:W3CDTF">2018-08-23T07:28:00Z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vt:lpwstr>
  </property>
  <property fmtid="{D5CDD505-2E9C-101B-9397-08002B2CF9AE}" pid="3" name="_NewReviewCycle">
    <vt:lpwstr/>
  </property>
  <property fmtid="{D5CDD505-2E9C-101B-9397-08002B2CF9AE}" pid="4" name="ContentTypeId">
    <vt:lpwstr>0x01010025BD3038CFC5AC479E912C0B35D52E7B</vt:lpwstr>
  </property>
</Properties>
</file>